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7691F" w14:textId="77777777" w:rsidR="00A25A0B" w:rsidRPr="007F3ECB" w:rsidRDefault="00A25A0B" w:rsidP="00A25A0B">
      <w:pPr>
        <w:rPr>
          <w:rFonts w:cstheme="minorHAnsi"/>
          <w:b/>
        </w:rPr>
      </w:pPr>
      <w:r w:rsidRPr="007F3ECB">
        <w:rPr>
          <w:rFonts w:cstheme="minorHAnsi"/>
          <w:b/>
        </w:rPr>
        <w:t>KLASA: 112-02/18-01/8</w:t>
      </w:r>
    </w:p>
    <w:p w14:paraId="3098B93B" w14:textId="77777777" w:rsidR="00A25A0B" w:rsidRPr="007F3ECB" w:rsidRDefault="00A25A0B" w:rsidP="00A25A0B">
      <w:pPr>
        <w:rPr>
          <w:rFonts w:cstheme="minorHAnsi"/>
          <w:b/>
        </w:rPr>
      </w:pPr>
      <w:r w:rsidRPr="007F3ECB">
        <w:rPr>
          <w:rFonts w:cstheme="minorHAnsi"/>
          <w:b/>
        </w:rPr>
        <w:t>URBROJ: 2176/04-05-18-2</w:t>
      </w:r>
    </w:p>
    <w:p w14:paraId="6E06E6A5" w14:textId="77777777" w:rsidR="00A25A0B" w:rsidRPr="007F3ECB" w:rsidRDefault="00A25A0B" w:rsidP="00A25A0B">
      <w:pPr>
        <w:rPr>
          <w:rFonts w:cstheme="minorHAnsi"/>
          <w:b/>
        </w:rPr>
      </w:pPr>
      <w:proofErr w:type="spellStart"/>
      <w:proofErr w:type="gramStart"/>
      <w:r w:rsidRPr="007F3ECB">
        <w:rPr>
          <w:rFonts w:cstheme="minorHAnsi"/>
          <w:b/>
        </w:rPr>
        <w:t>Novska</w:t>
      </w:r>
      <w:proofErr w:type="spellEnd"/>
      <w:r w:rsidRPr="007F3ECB">
        <w:rPr>
          <w:rFonts w:cstheme="minorHAnsi"/>
          <w:b/>
        </w:rPr>
        <w:t>, 29.</w:t>
      </w:r>
      <w:proofErr w:type="gramEnd"/>
      <w:r w:rsidRPr="007F3ECB">
        <w:rPr>
          <w:rFonts w:cstheme="minorHAnsi"/>
          <w:b/>
        </w:rPr>
        <w:t xml:space="preserve"> </w:t>
      </w:r>
      <w:proofErr w:type="spellStart"/>
      <w:proofErr w:type="gramStart"/>
      <w:r w:rsidRPr="007F3ECB">
        <w:rPr>
          <w:rFonts w:cstheme="minorHAnsi"/>
          <w:b/>
        </w:rPr>
        <w:t>studenog</w:t>
      </w:r>
      <w:proofErr w:type="spellEnd"/>
      <w:proofErr w:type="gramEnd"/>
      <w:r w:rsidRPr="007F3ECB">
        <w:rPr>
          <w:rFonts w:cstheme="minorHAnsi"/>
          <w:b/>
        </w:rPr>
        <w:t xml:space="preserve"> 2018.</w:t>
      </w:r>
    </w:p>
    <w:p w14:paraId="19CB3C75" w14:textId="77777777" w:rsidR="00A25A0B" w:rsidRPr="007F3ECB" w:rsidRDefault="00A25A0B" w:rsidP="00A25A0B">
      <w:pPr>
        <w:rPr>
          <w:rFonts w:cstheme="minorHAnsi"/>
        </w:rPr>
      </w:pPr>
    </w:p>
    <w:p w14:paraId="24DB195D" w14:textId="77777777" w:rsidR="00A25A0B" w:rsidRPr="007F3ECB" w:rsidRDefault="00A25A0B" w:rsidP="00A25A0B">
      <w:pPr>
        <w:jc w:val="both"/>
        <w:rPr>
          <w:rFonts w:cstheme="minorHAnsi"/>
        </w:rPr>
      </w:pPr>
      <w:proofErr w:type="gramStart"/>
      <w:r w:rsidRPr="007F3ECB">
        <w:rPr>
          <w:rFonts w:cstheme="minorHAnsi"/>
        </w:rPr>
        <w:t xml:space="preserve">Na </w:t>
      </w:r>
      <w:proofErr w:type="spellStart"/>
      <w:r w:rsidRPr="007F3ECB">
        <w:rPr>
          <w:rFonts w:cstheme="minorHAnsi"/>
        </w:rPr>
        <w:t>temelju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članka</w:t>
      </w:r>
      <w:proofErr w:type="spellEnd"/>
      <w:r w:rsidRPr="007F3ECB">
        <w:rPr>
          <w:rFonts w:cstheme="minorHAnsi"/>
        </w:rPr>
        <w:t xml:space="preserve"> 19.</w:t>
      </w:r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Zakona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službenicima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namještenicima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lokalnoj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područnoj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regionalnoj</w:t>
      </w:r>
      <w:proofErr w:type="spellEnd"/>
      <w:r w:rsidRPr="007F3ECB">
        <w:rPr>
          <w:rFonts w:cstheme="minorHAnsi"/>
        </w:rPr>
        <w:t xml:space="preserve">) </w:t>
      </w:r>
      <w:proofErr w:type="spellStart"/>
      <w:r w:rsidRPr="007F3ECB">
        <w:rPr>
          <w:rFonts w:cstheme="minorHAnsi"/>
        </w:rPr>
        <w:t>samoupravi</w:t>
      </w:r>
      <w:proofErr w:type="spellEnd"/>
      <w:r w:rsidRPr="007F3ECB">
        <w:rPr>
          <w:rFonts w:cstheme="minorHAnsi"/>
        </w:rPr>
        <w:t xml:space="preserve"> («</w:t>
      </w:r>
      <w:proofErr w:type="spellStart"/>
      <w:r w:rsidRPr="007F3ECB">
        <w:rPr>
          <w:rFonts w:cstheme="minorHAnsi"/>
        </w:rPr>
        <w:t>Narodne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novine</w:t>
      </w:r>
      <w:proofErr w:type="spellEnd"/>
      <w:r w:rsidRPr="007F3ECB">
        <w:rPr>
          <w:rFonts w:cstheme="minorHAnsi"/>
        </w:rPr>
        <w:t xml:space="preserve">» </w:t>
      </w:r>
      <w:proofErr w:type="spellStart"/>
      <w:r w:rsidRPr="007F3ECB">
        <w:rPr>
          <w:rFonts w:cstheme="minorHAnsi"/>
        </w:rPr>
        <w:t>broj</w:t>
      </w:r>
      <w:proofErr w:type="spellEnd"/>
      <w:r w:rsidRPr="007F3ECB">
        <w:rPr>
          <w:rFonts w:cstheme="minorHAnsi"/>
        </w:rPr>
        <w:t xml:space="preserve"> 86/08, 61/11 i 4/18), </w:t>
      </w:r>
      <w:proofErr w:type="spellStart"/>
      <w:r w:rsidRPr="007F3ECB">
        <w:rPr>
          <w:rFonts w:cstheme="minorHAnsi"/>
        </w:rPr>
        <w:t>pročelnica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Upravnog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odjela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društvene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djelatnosti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pravne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poslove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javnu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nabavu</w:t>
      </w:r>
      <w:proofErr w:type="spellEnd"/>
      <w:proofErr w:type="gramStart"/>
      <w:r w:rsidRPr="007F3ECB">
        <w:rPr>
          <w:rFonts w:cstheme="minorHAnsi"/>
        </w:rPr>
        <w:t xml:space="preserve">,  </w:t>
      </w:r>
      <w:proofErr w:type="spellStart"/>
      <w:r w:rsidRPr="007F3ECB">
        <w:rPr>
          <w:rFonts w:cstheme="minorHAnsi"/>
        </w:rPr>
        <w:t>dana</w:t>
      </w:r>
      <w:proofErr w:type="spellEnd"/>
      <w:proofErr w:type="gramEnd"/>
      <w:r w:rsidRPr="007F3ECB">
        <w:rPr>
          <w:rFonts w:cstheme="minorHAnsi"/>
        </w:rPr>
        <w:t xml:space="preserve"> 29. </w:t>
      </w:r>
      <w:proofErr w:type="spellStart"/>
      <w:proofErr w:type="gramStart"/>
      <w:r w:rsidRPr="007F3ECB">
        <w:rPr>
          <w:rFonts w:cstheme="minorHAnsi"/>
        </w:rPr>
        <w:t>studenog</w:t>
      </w:r>
      <w:proofErr w:type="spellEnd"/>
      <w:proofErr w:type="gramEnd"/>
      <w:r w:rsidRPr="007F3ECB">
        <w:rPr>
          <w:rFonts w:cstheme="minorHAnsi"/>
        </w:rPr>
        <w:t xml:space="preserve"> 2018. </w:t>
      </w:r>
      <w:proofErr w:type="spellStart"/>
      <w:proofErr w:type="gramStart"/>
      <w:r w:rsidRPr="007F3ECB">
        <w:rPr>
          <w:rFonts w:cstheme="minorHAnsi"/>
        </w:rPr>
        <w:t>godine</w:t>
      </w:r>
      <w:proofErr w:type="spellEnd"/>
      <w:proofErr w:type="gram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raspisuje</w:t>
      </w:r>
      <w:proofErr w:type="spellEnd"/>
    </w:p>
    <w:p w14:paraId="0468DBDB" w14:textId="77777777" w:rsidR="00A25A0B" w:rsidRPr="007F3ECB" w:rsidRDefault="00A25A0B" w:rsidP="00A25A0B">
      <w:pPr>
        <w:jc w:val="both"/>
        <w:rPr>
          <w:rFonts w:cstheme="minorHAnsi"/>
        </w:rPr>
      </w:pPr>
    </w:p>
    <w:p w14:paraId="45C71695" w14:textId="77777777" w:rsidR="00A25A0B" w:rsidRPr="007F3ECB" w:rsidRDefault="00A25A0B" w:rsidP="00A25A0B">
      <w:pPr>
        <w:jc w:val="center"/>
        <w:rPr>
          <w:rFonts w:cstheme="minorHAnsi"/>
          <w:b/>
        </w:rPr>
      </w:pPr>
      <w:bookmarkStart w:id="0" w:name="_GoBack"/>
      <w:r w:rsidRPr="007F3ECB">
        <w:rPr>
          <w:rFonts w:cstheme="minorHAnsi"/>
          <w:b/>
        </w:rPr>
        <w:t>JAVNI NATJEČAJ</w:t>
      </w:r>
    </w:p>
    <w:p w14:paraId="01BA2A8C" w14:textId="77777777" w:rsidR="00A25A0B" w:rsidRPr="007F3ECB" w:rsidRDefault="00A25A0B" w:rsidP="00A25A0B">
      <w:pPr>
        <w:jc w:val="center"/>
        <w:rPr>
          <w:rFonts w:cstheme="minorHAnsi"/>
          <w:b/>
        </w:rPr>
      </w:pPr>
    </w:p>
    <w:p w14:paraId="5DFEFD39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proofErr w:type="gramStart"/>
      <w:r w:rsidRPr="007F3ECB">
        <w:rPr>
          <w:rFonts w:cstheme="minorHAnsi"/>
        </w:rPr>
        <w:t>za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prijam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službu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službenika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Upravni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odjel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 </w:t>
      </w:r>
      <w:proofErr w:type="spellStart"/>
      <w:r w:rsidRPr="007F3ECB">
        <w:rPr>
          <w:rFonts w:cstheme="minorHAnsi"/>
        </w:rPr>
        <w:t>društvene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djelatnosti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pravne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poslove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javnu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nabavu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Grada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Novske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mjesto</w:t>
      </w:r>
      <w:proofErr w:type="spellEnd"/>
      <w:r w:rsidRPr="007F3ECB">
        <w:rPr>
          <w:rFonts w:cstheme="minorHAnsi"/>
        </w:rPr>
        <w:t>:</w:t>
      </w:r>
    </w:p>
    <w:p w14:paraId="1A454EAD" w14:textId="77777777" w:rsidR="00A25A0B" w:rsidRPr="007F3ECB" w:rsidRDefault="00A25A0B" w:rsidP="00A25A0B">
      <w:pPr>
        <w:jc w:val="both"/>
        <w:rPr>
          <w:rFonts w:cstheme="minorHAnsi"/>
        </w:rPr>
      </w:pPr>
    </w:p>
    <w:p w14:paraId="6FE7FA97" w14:textId="77777777" w:rsidR="00A25A0B" w:rsidRPr="007F3ECB" w:rsidRDefault="00A25A0B" w:rsidP="00A25A0B">
      <w:pPr>
        <w:numPr>
          <w:ilvl w:val="0"/>
          <w:numId w:val="1"/>
        </w:numPr>
        <w:spacing w:line="276" w:lineRule="auto"/>
        <w:rPr>
          <w:rFonts w:cstheme="minorHAnsi"/>
        </w:rPr>
      </w:pPr>
      <w:r w:rsidRPr="007F3ECB">
        <w:rPr>
          <w:rFonts w:cstheme="minorHAnsi"/>
          <w:b/>
        </w:rPr>
        <w:t xml:space="preserve">VIŠI REFERENT ZA INFORMATIČKE POSLOVE I JAVNE OBJAVE </w:t>
      </w:r>
    </w:p>
    <w:bookmarkEnd w:id="0"/>
    <w:p w14:paraId="31857874" w14:textId="77777777" w:rsidR="00A25A0B" w:rsidRPr="007F3ECB" w:rsidRDefault="00A25A0B" w:rsidP="00A25A0B">
      <w:pPr>
        <w:rPr>
          <w:rFonts w:cstheme="minorHAnsi"/>
        </w:rPr>
      </w:pPr>
      <w:r w:rsidRPr="007F3ECB">
        <w:rPr>
          <w:rFonts w:cstheme="minorHAnsi"/>
        </w:rPr>
        <w:t xml:space="preserve">1- </w:t>
      </w:r>
      <w:proofErr w:type="spellStart"/>
      <w:r w:rsidRPr="007F3ECB">
        <w:rPr>
          <w:rFonts w:cstheme="minorHAnsi"/>
        </w:rPr>
        <w:t>izvršitelj</w:t>
      </w:r>
      <w:proofErr w:type="spellEnd"/>
      <w:r w:rsidRPr="007F3ECB">
        <w:rPr>
          <w:rFonts w:cstheme="minorHAnsi"/>
        </w:rPr>
        <w:t>/</w:t>
      </w:r>
      <w:proofErr w:type="spellStart"/>
      <w:r w:rsidRPr="007F3ECB">
        <w:rPr>
          <w:rFonts w:cstheme="minorHAnsi"/>
        </w:rPr>
        <w:t>ica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neodređeno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vrijeme</w:t>
      </w:r>
      <w:proofErr w:type="spellEnd"/>
    </w:p>
    <w:p w14:paraId="686ACEE2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Opći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prijam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službu</w:t>
      </w:r>
      <w:proofErr w:type="spellEnd"/>
      <w:r w:rsidRPr="007F3ECB">
        <w:rPr>
          <w:rFonts w:cstheme="minorHAnsi"/>
        </w:rPr>
        <w:t>:</w:t>
      </w:r>
    </w:p>
    <w:p w14:paraId="648F9EA6" w14:textId="77777777" w:rsidR="00A25A0B" w:rsidRPr="007F3ECB" w:rsidRDefault="00A25A0B" w:rsidP="00A25A0B">
      <w:pPr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punoljetnost</w:t>
      </w:r>
      <w:proofErr w:type="spellEnd"/>
      <w:r w:rsidRPr="007F3ECB">
        <w:rPr>
          <w:rFonts w:cstheme="minorHAnsi"/>
        </w:rPr>
        <w:t>,</w:t>
      </w:r>
    </w:p>
    <w:p w14:paraId="74C62B61" w14:textId="77777777" w:rsidR="00A25A0B" w:rsidRPr="007F3ECB" w:rsidRDefault="00A25A0B" w:rsidP="00A25A0B">
      <w:pPr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hrvatsko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državljanstvo</w:t>
      </w:r>
      <w:proofErr w:type="spellEnd"/>
      <w:r w:rsidRPr="007F3ECB">
        <w:rPr>
          <w:rFonts w:cstheme="minorHAnsi"/>
        </w:rPr>
        <w:t>,</w:t>
      </w:r>
    </w:p>
    <w:p w14:paraId="717B29B6" w14:textId="77777777" w:rsidR="00A25A0B" w:rsidRPr="007F3ECB" w:rsidRDefault="00A25A0B" w:rsidP="00A25A0B">
      <w:pPr>
        <w:numPr>
          <w:ilvl w:val="0"/>
          <w:numId w:val="2"/>
        </w:numPr>
        <w:jc w:val="both"/>
        <w:rPr>
          <w:rFonts w:cstheme="minorHAnsi"/>
        </w:rPr>
      </w:pPr>
      <w:proofErr w:type="spellStart"/>
      <w:proofErr w:type="gramStart"/>
      <w:r w:rsidRPr="007F3ECB">
        <w:rPr>
          <w:rFonts w:cstheme="minorHAnsi"/>
        </w:rPr>
        <w:t>zdravstvena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sposobnost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obavljanje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poslova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mjesta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koje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osoba</w:t>
      </w:r>
      <w:proofErr w:type="spellEnd"/>
      <w:r w:rsidRPr="007F3ECB">
        <w:rPr>
          <w:rFonts w:cstheme="minorHAnsi"/>
        </w:rPr>
        <w:t xml:space="preserve"> prima.</w:t>
      </w:r>
    </w:p>
    <w:p w14:paraId="1CFC2687" w14:textId="77777777" w:rsidR="00A25A0B" w:rsidRPr="007F3ECB" w:rsidRDefault="00A25A0B" w:rsidP="00A25A0B">
      <w:pPr>
        <w:ind w:left="1065"/>
        <w:jc w:val="both"/>
        <w:rPr>
          <w:rFonts w:cstheme="minorHAnsi"/>
        </w:rPr>
      </w:pPr>
    </w:p>
    <w:p w14:paraId="105EC2D1" w14:textId="77777777" w:rsidR="00A25A0B" w:rsidRPr="007F3ECB" w:rsidRDefault="00A25A0B" w:rsidP="00A25A0B">
      <w:pPr>
        <w:jc w:val="both"/>
        <w:rPr>
          <w:rFonts w:cstheme="minorHAnsi"/>
        </w:rPr>
      </w:pPr>
      <w:r w:rsidRPr="007F3ECB">
        <w:rPr>
          <w:rFonts w:cstheme="minorHAnsi"/>
        </w:rPr>
        <w:t xml:space="preserve">Pored </w:t>
      </w:r>
      <w:proofErr w:type="spellStart"/>
      <w:r w:rsidRPr="007F3ECB">
        <w:rPr>
          <w:rFonts w:cstheme="minorHAnsi"/>
        </w:rPr>
        <w:t>općih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prijam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službu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moraju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ispunjavati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slijedeće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posebne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uvjete</w:t>
      </w:r>
      <w:proofErr w:type="spellEnd"/>
      <w:r w:rsidRPr="007F3ECB">
        <w:rPr>
          <w:rFonts w:cstheme="minorHAnsi"/>
        </w:rPr>
        <w:t>:</w:t>
      </w:r>
    </w:p>
    <w:p w14:paraId="1E648121" w14:textId="77777777" w:rsidR="00A25A0B" w:rsidRPr="007F3ECB" w:rsidRDefault="00A25A0B" w:rsidP="00A25A0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F3ECB">
        <w:rPr>
          <w:rFonts w:asciiTheme="minorHAnsi" w:hAnsiTheme="minorHAnsi" w:cstheme="minorHAnsi"/>
        </w:rPr>
        <w:t xml:space="preserve">sveučilišni  </w:t>
      </w:r>
      <w:proofErr w:type="spellStart"/>
      <w:r w:rsidRPr="007F3ECB">
        <w:rPr>
          <w:rFonts w:asciiTheme="minorHAnsi" w:hAnsiTheme="minorHAnsi" w:cstheme="minorHAnsi"/>
        </w:rPr>
        <w:t>prvostupnik</w:t>
      </w:r>
      <w:proofErr w:type="spellEnd"/>
      <w:r w:rsidRPr="007F3ECB">
        <w:rPr>
          <w:rFonts w:asciiTheme="minorHAnsi" w:hAnsiTheme="minorHAnsi" w:cstheme="minorHAnsi"/>
        </w:rPr>
        <w:t xml:space="preserve"> ili stručni </w:t>
      </w:r>
      <w:proofErr w:type="spellStart"/>
      <w:r w:rsidRPr="007F3ECB">
        <w:rPr>
          <w:rFonts w:asciiTheme="minorHAnsi" w:hAnsiTheme="minorHAnsi" w:cstheme="minorHAnsi"/>
        </w:rPr>
        <w:t>prvostupnik</w:t>
      </w:r>
      <w:proofErr w:type="spellEnd"/>
      <w:r w:rsidRPr="007F3ECB">
        <w:rPr>
          <w:rFonts w:asciiTheme="minorHAnsi" w:hAnsiTheme="minorHAnsi" w:cstheme="minorHAnsi"/>
        </w:rPr>
        <w:t xml:space="preserve"> informatičkog smjera,</w:t>
      </w:r>
    </w:p>
    <w:p w14:paraId="10BA811E" w14:textId="77777777" w:rsidR="00A25A0B" w:rsidRPr="007F3ECB" w:rsidRDefault="00A25A0B" w:rsidP="00A25A0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F3ECB">
        <w:rPr>
          <w:rFonts w:asciiTheme="minorHAnsi" w:hAnsiTheme="minorHAnsi" w:cstheme="minorHAnsi"/>
        </w:rPr>
        <w:t>najmanje jedna godine radnog iskustva na odgovarajućim poslovima,</w:t>
      </w:r>
    </w:p>
    <w:p w14:paraId="5DF8233B" w14:textId="77777777" w:rsidR="00A25A0B" w:rsidRPr="007F3ECB" w:rsidRDefault="00A25A0B" w:rsidP="00A25A0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F3ECB">
        <w:rPr>
          <w:rFonts w:asciiTheme="minorHAnsi" w:hAnsiTheme="minorHAnsi" w:cstheme="minorHAnsi"/>
        </w:rPr>
        <w:t xml:space="preserve">položen državni stručni ispit. </w:t>
      </w:r>
    </w:p>
    <w:p w14:paraId="136C6547" w14:textId="77777777" w:rsidR="00A25A0B" w:rsidRPr="007F3ECB" w:rsidRDefault="00A25A0B" w:rsidP="00A25A0B">
      <w:pPr>
        <w:pStyle w:val="tekst"/>
        <w:spacing w:after="0" w:afterAutospacing="0"/>
        <w:jc w:val="both"/>
        <w:rPr>
          <w:rFonts w:asciiTheme="minorHAnsi" w:hAnsiTheme="minorHAnsi" w:cstheme="minorHAnsi"/>
          <w:color w:val="000000"/>
        </w:rPr>
      </w:pPr>
      <w:r w:rsidRPr="007F3ECB">
        <w:rPr>
          <w:rFonts w:asciiTheme="minorHAnsi" w:hAnsiTheme="minorHAnsi" w:cstheme="minorHAnsi"/>
          <w:color w:val="000000"/>
        </w:rPr>
        <w:t>Natjecati se mogu i kandidati koji nemaju položen državni stručni ispit, uz obavezu da ga polože u roku od godine dana od prijma u službu.</w:t>
      </w:r>
    </w:p>
    <w:p w14:paraId="40761C46" w14:textId="77777777" w:rsidR="00A25A0B" w:rsidRPr="007F3ECB" w:rsidRDefault="00A25A0B" w:rsidP="00A25A0B">
      <w:pPr>
        <w:pStyle w:val="tekst"/>
        <w:spacing w:after="0" w:afterAutospacing="0"/>
        <w:jc w:val="both"/>
        <w:rPr>
          <w:rFonts w:asciiTheme="minorHAnsi" w:hAnsiTheme="minorHAnsi" w:cstheme="minorHAnsi"/>
          <w:color w:val="000000"/>
        </w:rPr>
      </w:pPr>
      <w:r w:rsidRPr="007F3ECB">
        <w:rPr>
          <w:rFonts w:asciiTheme="minorHAnsi" w:hAnsiTheme="minorHAnsi" w:cstheme="minorHAnsi"/>
          <w:color w:val="000000"/>
        </w:rPr>
        <w:t>Služba se zasniva na neodređeno vrijeme, uz obavezni probni rad od tri mjeseca.</w:t>
      </w:r>
    </w:p>
    <w:p w14:paraId="0E278E36" w14:textId="77777777" w:rsidR="00A25A0B" w:rsidRPr="007F3ECB" w:rsidRDefault="00A25A0B" w:rsidP="00A25A0B">
      <w:pPr>
        <w:pStyle w:val="tekst"/>
        <w:spacing w:after="0" w:afterAutospacing="0"/>
        <w:jc w:val="both"/>
        <w:rPr>
          <w:rFonts w:asciiTheme="minorHAnsi" w:hAnsiTheme="minorHAnsi" w:cstheme="minorHAnsi"/>
          <w:color w:val="000000"/>
        </w:rPr>
      </w:pPr>
      <w:r w:rsidRPr="007F3ECB">
        <w:rPr>
          <w:rFonts w:asciiTheme="minorHAnsi" w:hAnsiTheme="minorHAnsi" w:cstheme="minorHAnsi"/>
          <w:color w:val="000000"/>
        </w:rPr>
        <w:t>Sukladno članku 14. stavku 3. podstavka 1. i 4. Zakona o akademskim i stručnim nazivima i akademskom stupnju („Narodne novine“ broj 107/07 i 118/12.), objavljene stručne uvjete ispunjavaju i osobe koje su stekle višu stručnu spremu (VŠ) na temelju propisa koji su bili na snazi prije stupanja na snagu Zakona o znanstvenoj djelatnosti i visokom obrazovanju („Narodne novine“ broj 123/03, 198/03, 105/04, 174/04, 02/07, 46/07, 45/09, 63/11, 94/13, 139/13, 101/14, 60/15, 131/17).</w:t>
      </w:r>
    </w:p>
    <w:p w14:paraId="1E876CDC" w14:textId="77777777" w:rsidR="00A25A0B" w:rsidRPr="007F3ECB" w:rsidRDefault="00A25A0B" w:rsidP="00A25A0B">
      <w:pPr>
        <w:pStyle w:val="tekst"/>
        <w:spacing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C67F316" w14:textId="77777777" w:rsidR="00A25A0B" w:rsidRPr="007F3ECB" w:rsidRDefault="00A25A0B" w:rsidP="00A25A0B">
      <w:pPr>
        <w:rPr>
          <w:rFonts w:cstheme="minorHAnsi"/>
        </w:rPr>
      </w:pPr>
    </w:p>
    <w:p w14:paraId="4AE5718D" w14:textId="77777777" w:rsidR="00A25A0B" w:rsidRPr="007F3ECB" w:rsidRDefault="00A25A0B" w:rsidP="00A25A0B">
      <w:pPr>
        <w:rPr>
          <w:rFonts w:cstheme="minorHAnsi"/>
        </w:rPr>
      </w:pPr>
    </w:p>
    <w:p w14:paraId="5F4210E7" w14:textId="77777777" w:rsidR="00A25A0B" w:rsidRPr="007F3ECB" w:rsidRDefault="00A25A0B" w:rsidP="00A25A0B">
      <w:pPr>
        <w:rPr>
          <w:rFonts w:cstheme="minorHAnsi"/>
        </w:rPr>
      </w:pPr>
    </w:p>
    <w:p w14:paraId="048F503A" w14:textId="77777777" w:rsidR="00A25A0B" w:rsidRPr="007F3ECB" w:rsidRDefault="00A25A0B" w:rsidP="00A25A0B">
      <w:pPr>
        <w:rPr>
          <w:rFonts w:cstheme="minorHAnsi"/>
        </w:rPr>
      </w:pPr>
    </w:p>
    <w:p w14:paraId="0905808A" w14:textId="77777777" w:rsidR="00A25A0B" w:rsidRPr="007F3ECB" w:rsidRDefault="00A25A0B" w:rsidP="00A25A0B">
      <w:pPr>
        <w:pStyle w:val="Tijeloteksta"/>
        <w:rPr>
          <w:rFonts w:asciiTheme="minorHAnsi" w:hAnsiTheme="minorHAnsi" w:cstheme="minorHAnsi"/>
        </w:rPr>
      </w:pPr>
      <w:proofErr w:type="spellStart"/>
      <w:r w:rsidRPr="007F3ECB">
        <w:rPr>
          <w:rFonts w:asciiTheme="minorHAnsi" w:hAnsiTheme="minorHAnsi" w:cstheme="minorHAnsi"/>
        </w:rPr>
        <w:t>Za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prijam</w:t>
      </w:r>
      <w:proofErr w:type="spellEnd"/>
      <w:r w:rsidRPr="007F3ECB">
        <w:rPr>
          <w:rFonts w:asciiTheme="minorHAnsi" w:hAnsiTheme="minorHAnsi" w:cstheme="minorHAnsi"/>
        </w:rPr>
        <w:t xml:space="preserve"> u </w:t>
      </w:r>
      <w:proofErr w:type="spellStart"/>
      <w:r w:rsidRPr="007F3ECB">
        <w:rPr>
          <w:rFonts w:asciiTheme="minorHAnsi" w:hAnsiTheme="minorHAnsi" w:cstheme="minorHAnsi"/>
        </w:rPr>
        <w:t>službu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osobe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koja</w:t>
      </w:r>
      <w:proofErr w:type="spellEnd"/>
      <w:r w:rsidRPr="007F3ECB">
        <w:rPr>
          <w:rFonts w:asciiTheme="minorHAnsi" w:hAnsiTheme="minorHAnsi" w:cstheme="minorHAnsi"/>
        </w:rPr>
        <w:t xml:space="preserve"> je </w:t>
      </w:r>
      <w:proofErr w:type="spellStart"/>
      <w:r w:rsidRPr="007F3ECB">
        <w:rPr>
          <w:rFonts w:asciiTheme="minorHAnsi" w:hAnsiTheme="minorHAnsi" w:cstheme="minorHAnsi"/>
        </w:rPr>
        <w:t>strani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državljanin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F3ECB">
        <w:rPr>
          <w:rFonts w:asciiTheme="minorHAnsi" w:hAnsiTheme="minorHAnsi" w:cstheme="minorHAnsi"/>
        </w:rPr>
        <w:t>ili</w:t>
      </w:r>
      <w:proofErr w:type="spellEnd"/>
      <w:proofErr w:type="gram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osoba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bez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državljanstva</w:t>
      </w:r>
      <w:proofErr w:type="spellEnd"/>
      <w:r w:rsidRPr="007F3ECB">
        <w:rPr>
          <w:rFonts w:asciiTheme="minorHAnsi" w:hAnsiTheme="minorHAnsi" w:cstheme="minorHAnsi"/>
        </w:rPr>
        <w:t xml:space="preserve">, pored </w:t>
      </w:r>
      <w:proofErr w:type="spellStart"/>
      <w:r w:rsidRPr="007F3ECB">
        <w:rPr>
          <w:rFonts w:asciiTheme="minorHAnsi" w:hAnsiTheme="minorHAnsi" w:cstheme="minorHAnsi"/>
        </w:rPr>
        <w:t>ispunjavanja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prethodno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navedenih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uvjeta</w:t>
      </w:r>
      <w:proofErr w:type="spellEnd"/>
      <w:r w:rsidRPr="007F3ECB">
        <w:rPr>
          <w:rFonts w:asciiTheme="minorHAnsi" w:hAnsiTheme="minorHAnsi" w:cstheme="minorHAnsi"/>
        </w:rPr>
        <w:t xml:space="preserve"> i </w:t>
      </w:r>
      <w:proofErr w:type="spellStart"/>
      <w:r w:rsidRPr="007F3ECB">
        <w:rPr>
          <w:rFonts w:asciiTheme="minorHAnsi" w:hAnsiTheme="minorHAnsi" w:cstheme="minorHAnsi"/>
        </w:rPr>
        <w:t>uvjeta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propisanih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posebnim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zakonom</w:t>
      </w:r>
      <w:proofErr w:type="spellEnd"/>
      <w:r w:rsidRPr="007F3ECB">
        <w:rPr>
          <w:rFonts w:asciiTheme="minorHAnsi" w:hAnsiTheme="minorHAnsi" w:cstheme="minorHAnsi"/>
        </w:rPr>
        <w:t xml:space="preserve">, </w:t>
      </w:r>
      <w:proofErr w:type="spellStart"/>
      <w:r w:rsidRPr="007F3ECB">
        <w:rPr>
          <w:rFonts w:asciiTheme="minorHAnsi" w:hAnsiTheme="minorHAnsi" w:cstheme="minorHAnsi"/>
        </w:rPr>
        <w:t>potrebno</w:t>
      </w:r>
      <w:proofErr w:type="spellEnd"/>
      <w:r w:rsidRPr="007F3ECB">
        <w:rPr>
          <w:rFonts w:asciiTheme="minorHAnsi" w:hAnsiTheme="minorHAnsi" w:cstheme="minorHAnsi"/>
        </w:rPr>
        <w:t xml:space="preserve"> je </w:t>
      </w:r>
      <w:proofErr w:type="spellStart"/>
      <w:r w:rsidRPr="007F3ECB">
        <w:rPr>
          <w:rFonts w:asciiTheme="minorHAnsi" w:hAnsiTheme="minorHAnsi" w:cstheme="minorHAnsi"/>
        </w:rPr>
        <w:t>prethodno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odobrenje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Ministarstva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uprave</w:t>
      </w:r>
      <w:proofErr w:type="spellEnd"/>
      <w:r w:rsidRPr="007F3ECB">
        <w:rPr>
          <w:rFonts w:asciiTheme="minorHAnsi" w:hAnsiTheme="minorHAnsi" w:cstheme="minorHAnsi"/>
        </w:rPr>
        <w:t>.</w:t>
      </w:r>
    </w:p>
    <w:p w14:paraId="3320DBD7" w14:textId="77777777" w:rsidR="00A25A0B" w:rsidRPr="007F3ECB" w:rsidRDefault="00A25A0B" w:rsidP="00A25A0B">
      <w:pPr>
        <w:pStyle w:val="Tijeloteksta"/>
        <w:rPr>
          <w:rFonts w:asciiTheme="minorHAnsi" w:hAnsiTheme="minorHAnsi" w:cstheme="minorHAnsi"/>
        </w:rPr>
      </w:pPr>
      <w:proofErr w:type="gramStart"/>
      <w:r w:rsidRPr="007F3ECB">
        <w:rPr>
          <w:rFonts w:asciiTheme="minorHAnsi" w:hAnsiTheme="minorHAnsi" w:cstheme="minorHAnsi"/>
        </w:rPr>
        <w:t xml:space="preserve">Na </w:t>
      </w:r>
      <w:proofErr w:type="spellStart"/>
      <w:r w:rsidRPr="007F3ECB">
        <w:rPr>
          <w:rFonts w:asciiTheme="minorHAnsi" w:hAnsiTheme="minorHAnsi" w:cstheme="minorHAnsi"/>
        </w:rPr>
        <w:t>natječaj</w:t>
      </w:r>
      <w:proofErr w:type="spellEnd"/>
      <w:r w:rsidRPr="007F3ECB">
        <w:rPr>
          <w:rFonts w:asciiTheme="minorHAnsi" w:hAnsiTheme="minorHAnsi" w:cstheme="minorHAnsi"/>
        </w:rPr>
        <w:t xml:space="preserve"> se </w:t>
      </w:r>
      <w:proofErr w:type="spellStart"/>
      <w:r w:rsidRPr="007F3ECB">
        <w:rPr>
          <w:rFonts w:asciiTheme="minorHAnsi" w:hAnsiTheme="minorHAnsi" w:cstheme="minorHAnsi"/>
        </w:rPr>
        <w:t>mogu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javiti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osobe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oba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spola</w:t>
      </w:r>
      <w:proofErr w:type="spellEnd"/>
      <w:r w:rsidRPr="007F3ECB">
        <w:rPr>
          <w:rFonts w:asciiTheme="minorHAnsi" w:hAnsiTheme="minorHAnsi" w:cstheme="minorHAnsi"/>
        </w:rPr>
        <w:t>.</w:t>
      </w:r>
      <w:proofErr w:type="gram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Izrazi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koji</w:t>
      </w:r>
      <w:proofErr w:type="spellEnd"/>
      <w:r w:rsidRPr="007F3ECB">
        <w:rPr>
          <w:rFonts w:asciiTheme="minorHAnsi" w:hAnsiTheme="minorHAnsi" w:cstheme="minorHAnsi"/>
        </w:rPr>
        <w:t xml:space="preserve"> se </w:t>
      </w:r>
      <w:proofErr w:type="spellStart"/>
      <w:r w:rsidRPr="007F3ECB">
        <w:rPr>
          <w:rFonts w:asciiTheme="minorHAnsi" w:hAnsiTheme="minorHAnsi" w:cstheme="minorHAnsi"/>
        </w:rPr>
        <w:t>koriste</w:t>
      </w:r>
      <w:proofErr w:type="spellEnd"/>
      <w:r w:rsidRPr="007F3ECB">
        <w:rPr>
          <w:rFonts w:asciiTheme="minorHAnsi" w:hAnsiTheme="minorHAnsi" w:cstheme="minorHAnsi"/>
        </w:rPr>
        <w:t xml:space="preserve"> u </w:t>
      </w:r>
      <w:proofErr w:type="spellStart"/>
      <w:r w:rsidRPr="007F3ECB">
        <w:rPr>
          <w:rFonts w:asciiTheme="minorHAnsi" w:hAnsiTheme="minorHAnsi" w:cstheme="minorHAnsi"/>
        </w:rPr>
        <w:t>ovom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Natječaju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za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osobe</w:t>
      </w:r>
      <w:proofErr w:type="spellEnd"/>
      <w:r w:rsidRPr="007F3ECB">
        <w:rPr>
          <w:rFonts w:asciiTheme="minorHAnsi" w:hAnsiTheme="minorHAnsi" w:cstheme="minorHAnsi"/>
        </w:rPr>
        <w:t xml:space="preserve"> u </w:t>
      </w:r>
      <w:proofErr w:type="spellStart"/>
      <w:r w:rsidRPr="007F3ECB">
        <w:rPr>
          <w:rFonts w:asciiTheme="minorHAnsi" w:hAnsiTheme="minorHAnsi" w:cstheme="minorHAnsi"/>
        </w:rPr>
        <w:t>muškom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rodu</w:t>
      </w:r>
      <w:proofErr w:type="spellEnd"/>
      <w:r w:rsidRPr="007F3ECB">
        <w:rPr>
          <w:rFonts w:asciiTheme="minorHAnsi" w:hAnsiTheme="minorHAnsi" w:cstheme="minorHAnsi"/>
        </w:rPr>
        <w:t xml:space="preserve">, </w:t>
      </w:r>
      <w:proofErr w:type="spellStart"/>
      <w:r w:rsidRPr="007F3ECB">
        <w:rPr>
          <w:rFonts w:asciiTheme="minorHAnsi" w:hAnsiTheme="minorHAnsi" w:cstheme="minorHAnsi"/>
        </w:rPr>
        <w:t>uporabljeni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su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neutralno</w:t>
      </w:r>
      <w:proofErr w:type="spellEnd"/>
      <w:r w:rsidRPr="007F3ECB">
        <w:rPr>
          <w:rFonts w:asciiTheme="minorHAnsi" w:hAnsiTheme="minorHAnsi" w:cstheme="minorHAnsi"/>
        </w:rPr>
        <w:t xml:space="preserve"> i </w:t>
      </w:r>
      <w:proofErr w:type="spellStart"/>
      <w:r w:rsidRPr="007F3ECB">
        <w:rPr>
          <w:rFonts w:asciiTheme="minorHAnsi" w:hAnsiTheme="minorHAnsi" w:cstheme="minorHAnsi"/>
        </w:rPr>
        <w:t>odnose</w:t>
      </w:r>
      <w:proofErr w:type="spellEnd"/>
      <w:r w:rsidRPr="007F3ECB">
        <w:rPr>
          <w:rFonts w:asciiTheme="minorHAnsi" w:hAnsiTheme="minorHAnsi" w:cstheme="minorHAnsi"/>
        </w:rPr>
        <w:t xml:space="preserve"> se </w:t>
      </w:r>
      <w:proofErr w:type="spellStart"/>
      <w:r w:rsidRPr="007F3ECB">
        <w:rPr>
          <w:rFonts w:asciiTheme="minorHAnsi" w:hAnsiTheme="minorHAnsi" w:cstheme="minorHAnsi"/>
        </w:rPr>
        <w:t>jednako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F3ECB">
        <w:rPr>
          <w:rFonts w:asciiTheme="minorHAnsi" w:hAnsiTheme="minorHAnsi" w:cstheme="minorHAnsi"/>
        </w:rPr>
        <w:t>na</w:t>
      </w:r>
      <w:proofErr w:type="spellEnd"/>
      <w:proofErr w:type="gram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muške</w:t>
      </w:r>
      <w:proofErr w:type="spellEnd"/>
      <w:r w:rsidRPr="007F3ECB">
        <w:rPr>
          <w:rFonts w:asciiTheme="minorHAnsi" w:hAnsiTheme="minorHAnsi" w:cstheme="minorHAnsi"/>
        </w:rPr>
        <w:t xml:space="preserve"> i </w:t>
      </w:r>
      <w:proofErr w:type="spellStart"/>
      <w:r w:rsidRPr="007F3ECB">
        <w:rPr>
          <w:rFonts w:asciiTheme="minorHAnsi" w:hAnsiTheme="minorHAnsi" w:cstheme="minorHAnsi"/>
        </w:rPr>
        <w:t>ženske</w:t>
      </w:r>
      <w:proofErr w:type="spellEnd"/>
      <w:r w:rsidRPr="007F3ECB">
        <w:rPr>
          <w:rFonts w:asciiTheme="minorHAnsi" w:hAnsiTheme="minorHAnsi" w:cstheme="minorHAnsi"/>
        </w:rPr>
        <w:t xml:space="preserve"> </w:t>
      </w:r>
      <w:proofErr w:type="spellStart"/>
      <w:r w:rsidRPr="007F3ECB">
        <w:rPr>
          <w:rFonts w:asciiTheme="minorHAnsi" w:hAnsiTheme="minorHAnsi" w:cstheme="minorHAnsi"/>
        </w:rPr>
        <w:t>osobe</w:t>
      </w:r>
      <w:proofErr w:type="spellEnd"/>
      <w:r w:rsidRPr="007F3ECB">
        <w:rPr>
          <w:rFonts w:asciiTheme="minorHAnsi" w:hAnsiTheme="minorHAnsi" w:cstheme="minorHAnsi"/>
        </w:rPr>
        <w:t>.</w:t>
      </w:r>
    </w:p>
    <w:p w14:paraId="0E9E994E" w14:textId="77777777" w:rsidR="00A25A0B" w:rsidRPr="007F3ECB" w:rsidRDefault="00A25A0B" w:rsidP="00A25A0B">
      <w:pPr>
        <w:jc w:val="both"/>
        <w:rPr>
          <w:rFonts w:cstheme="minorHAnsi"/>
        </w:rPr>
      </w:pPr>
    </w:p>
    <w:p w14:paraId="756C02C6" w14:textId="77777777" w:rsidR="00A25A0B" w:rsidRPr="007F3ECB" w:rsidRDefault="00A25A0B" w:rsidP="00A25A0B">
      <w:pPr>
        <w:jc w:val="both"/>
        <w:rPr>
          <w:rFonts w:cstheme="minorHAnsi"/>
        </w:rPr>
      </w:pPr>
      <w:proofErr w:type="gramStart"/>
      <w:r w:rsidRPr="007F3ECB">
        <w:rPr>
          <w:rFonts w:cstheme="minorHAnsi"/>
        </w:rPr>
        <w:t xml:space="preserve">U </w:t>
      </w:r>
      <w:proofErr w:type="spellStart"/>
      <w:r w:rsidRPr="007F3ECB">
        <w:rPr>
          <w:rFonts w:cstheme="minorHAnsi"/>
        </w:rPr>
        <w:t>službu</w:t>
      </w:r>
      <w:proofErr w:type="spellEnd"/>
      <w:r w:rsidRPr="007F3ECB">
        <w:rPr>
          <w:rFonts w:cstheme="minorHAnsi"/>
        </w:rPr>
        <w:t xml:space="preserve"> ne </w:t>
      </w:r>
      <w:proofErr w:type="spellStart"/>
      <w:r w:rsidRPr="007F3ECB">
        <w:rPr>
          <w:rFonts w:cstheme="minorHAnsi"/>
        </w:rPr>
        <w:t>može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biti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primljen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čiji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postoje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zapreke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članka</w:t>
      </w:r>
      <w:proofErr w:type="spellEnd"/>
      <w:r w:rsidRPr="007F3ECB">
        <w:rPr>
          <w:rFonts w:cstheme="minorHAnsi"/>
        </w:rPr>
        <w:t xml:space="preserve"> 15.</w:t>
      </w:r>
      <w:proofErr w:type="gramEnd"/>
      <w:r w:rsidRPr="007F3ECB">
        <w:rPr>
          <w:rFonts w:cstheme="minorHAnsi"/>
        </w:rPr>
        <w:t xml:space="preserve"> 16. </w:t>
      </w:r>
      <w:proofErr w:type="spellStart"/>
      <w:r w:rsidRPr="007F3ECB">
        <w:rPr>
          <w:rFonts w:cstheme="minorHAnsi"/>
        </w:rPr>
        <w:t>Zakona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službenicima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namještenicima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lokalnoj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područnoj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regionalnoj</w:t>
      </w:r>
      <w:proofErr w:type="spellEnd"/>
      <w:r w:rsidRPr="007F3ECB">
        <w:rPr>
          <w:rFonts w:cstheme="minorHAnsi"/>
        </w:rPr>
        <w:t xml:space="preserve">) </w:t>
      </w:r>
      <w:proofErr w:type="spellStart"/>
      <w:r w:rsidRPr="007F3ECB">
        <w:rPr>
          <w:rFonts w:cstheme="minorHAnsi"/>
        </w:rPr>
        <w:t>samoupravi</w:t>
      </w:r>
      <w:proofErr w:type="spellEnd"/>
      <w:r w:rsidRPr="007F3ECB">
        <w:rPr>
          <w:rFonts w:cstheme="minorHAnsi"/>
        </w:rPr>
        <w:t xml:space="preserve"> («</w:t>
      </w:r>
      <w:proofErr w:type="spellStart"/>
      <w:r w:rsidRPr="007F3ECB">
        <w:rPr>
          <w:rFonts w:cstheme="minorHAnsi"/>
        </w:rPr>
        <w:t>Narodne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novine</w:t>
      </w:r>
      <w:proofErr w:type="spellEnd"/>
      <w:r w:rsidRPr="007F3ECB">
        <w:rPr>
          <w:rFonts w:cstheme="minorHAnsi"/>
        </w:rPr>
        <w:t xml:space="preserve">» 86/08, 61/11 i 4/18).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prijavljene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ispunjavaju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formalne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provesti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će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testiranje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provjere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znanja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sposobnosti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putem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pisanog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testiranja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intervjua</w:t>
      </w:r>
      <w:proofErr w:type="spellEnd"/>
      <w:r w:rsidRPr="007F3ECB">
        <w:rPr>
          <w:rFonts w:cstheme="minorHAnsi"/>
        </w:rPr>
        <w:t xml:space="preserve">. </w:t>
      </w:r>
    </w:p>
    <w:p w14:paraId="4BB36409" w14:textId="77777777" w:rsidR="00A25A0B" w:rsidRPr="007F3ECB" w:rsidRDefault="00A25A0B" w:rsidP="00A25A0B">
      <w:pPr>
        <w:jc w:val="both"/>
        <w:rPr>
          <w:rFonts w:cstheme="minorHAnsi"/>
        </w:rPr>
      </w:pPr>
    </w:p>
    <w:p w14:paraId="3C117BB8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Ako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pristupi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testiranju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smatra</w:t>
      </w:r>
      <w:proofErr w:type="spellEnd"/>
      <w:r w:rsidRPr="007F3ECB">
        <w:rPr>
          <w:rFonts w:cstheme="minorHAnsi"/>
        </w:rPr>
        <w:t xml:space="preserve"> se da je </w:t>
      </w:r>
      <w:proofErr w:type="spellStart"/>
      <w:r w:rsidRPr="007F3ECB">
        <w:rPr>
          <w:rFonts w:cstheme="minorHAnsi"/>
        </w:rPr>
        <w:t>povukao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prijavu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>.</w:t>
      </w:r>
    </w:p>
    <w:p w14:paraId="05C42281" w14:textId="77777777" w:rsidR="00A25A0B" w:rsidRPr="007F3ECB" w:rsidRDefault="00A25A0B" w:rsidP="00A25A0B">
      <w:pPr>
        <w:jc w:val="both"/>
        <w:rPr>
          <w:rFonts w:cstheme="minorHAnsi"/>
        </w:rPr>
      </w:pPr>
    </w:p>
    <w:p w14:paraId="506C6E7A" w14:textId="77777777" w:rsidR="00A25A0B" w:rsidRPr="007F3ECB" w:rsidRDefault="00A25A0B" w:rsidP="00A25A0B">
      <w:pPr>
        <w:jc w:val="both"/>
        <w:rPr>
          <w:rFonts w:cstheme="minorHAnsi"/>
        </w:rPr>
      </w:pPr>
      <w:r w:rsidRPr="007F3ECB">
        <w:rPr>
          <w:rFonts w:cstheme="minorHAnsi"/>
        </w:rPr>
        <w:t>Na web-</w:t>
      </w:r>
      <w:proofErr w:type="spellStart"/>
      <w:r w:rsidRPr="007F3ECB">
        <w:rPr>
          <w:rFonts w:cstheme="minorHAnsi"/>
        </w:rPr>
        <w:t>stranici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Grada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Novske</w:t>
      </w:r>
      <w:proofErr w:type="spellEnd"/>
      <w:r w:rsidRPr="007F3ECB">
        <w:rPr>
          <w:rFonts w:cstheme="minorHAnsi"/>
        </w:rPr>
        <w:t xml:space="preserve"> </w:t>
      </w:r>
      <w:hyperlink r:id="rId8" w:history="1">
        <w:r w:rsidRPr="007F3ECB">
          <w:rPr>
            <w:rStyle w:val="Hiperveza"/>
            <w:rFonts w:cstheme="minorHAnsi"/>
          </w:rPr>
          <w:t>www.novska.hr</w:t>
        </w:r>
      </w:hyperlink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naveden</w:t>
      </w:r>
      <w:proofErr w:type="spellEnd"/>
      <w:r w:rsidRPr="007F3ECB">
        <w:rPr>
          <w:rFonts w:cstheme="minorHAnsi"/>
        </w:rPr>
        <w:t xml:space="preserve"> je </w:t>
      </w:r>
      <w:proofErr w:type="spellStart"/>
      <w:r w:rsidRPr="007F3ECB">
        <w:rPr>
          <w:rFonts w:cstheme="minorHAnsi"/>
        </w:rPr>
        <w:t>opis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poslova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podaci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plaći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mjesta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popunjavaju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način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obavljanja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prethodne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provjere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znanja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sposobnosti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kojeg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područja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te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pravni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drugi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izvori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pripremanje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provjeru</w:t>
      </w:r>
      <w:proofErr w:type="spellEnd"/>
      <w:r w:rsidRPr="007F3ECB">
        <w:rPr>
          <w:rFonts w:cstheme="minorHAnsi"/>
        </w:rPr>
        <w:t>.</w:t>
      </w:r>
    </w:p>
    <w:p w14:paraId="6AD72053" w14:textId="77777777" w:rsidR="00A25A0B" w:rsidRPr="007F3ECB" w:rsidRDefault="00A25A0B" w:rsidP="00A25A0B">
      <w:pPr>
        <w:jc w:val="both"/>
        <w:rPr>
          <w:rFonts w:cstheme="minorHAnsi"/>
        </w:rPr>
      </w:pPr>
    </w:p>
    <w:p w14:paraId="5A000078" w14:textId="77777777" w:rsidR="00A25A0B" w:rsidRPr="007F3ECB" w:rsidRDefault="00A25A0B" w:rsidP="00A25A0B">
      <w:pPr>
        <w:jc w:val="both"/>
        <w:rPr>
          <w:rFonts w:cstheme="minorHAnsi"/>
        </w:rPr>
      </w:pPr>
      <w:r w:rsidRPr="007F3ECB">
        <w:rPr>
          <w:rFonts w:cstheme="minorHAnsi"/>
        </w:rPr>
        <w:t xml:space="preserve">Na </w:t>
      </w:r>
      <w:proofErr w:type="spellStart"/>
      <w:r w:rsidRPr="007F3ECB">
        <w:rPr>
          <w:rFonts w:cstheme="minorHAnsi"/>
        </w:rPr>
        <w:t>istoj</w:t>
      </w:r>
      <w:proofErr w:type="spellEnd"/>
      <w:r w:rsidRPr="007F3ECB">
        <w:rPr>
          <w:rFonts w:cstheme="minorHAnsi"/>
        </w:rPr>
        <w:t xml:space="preserve"> web-</w:t>
      </w:r>
      <w:proofErr w:type="spellStart"/>
      <w:r w:rsidRPr="007F3ECB">
        <w:rPr>
          <w:rFonts w:cstheme="minorHAnsi"/>
        </w:rPr>
        <w:t>stranici</w:t>
      </w:r>
      <w:proofErr w:type="spellEnd"/>
      <w:r w:rsidRPr="007F3ECB">
        <w:rPr>
          <w:rFonts w:cstheme="minorHAnsi"/>
        </w:rPr>
        <w:t xml:space="preserve"> i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oglasnoj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ploči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Grada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Novska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Trg</w:t>
      </w:r>
      <w:proofErr w:type="spellEnd"/>
      <w:r w:rsidRPr="007F3ECB">
        <w:rPr>
          <w:rFonts w:cstheme="minorHAnsi"/>
        </w:rPr>
        <w:t xml:space="preserve"> dr. </w:t>
      </w:r>
      <w:proofErr w:type="spellStart"/>
      <w:r w:rsidRPr="007F3ECB">
        <w:rPr>
          <w:rFonts w:cstheme="minorHAnsi"/>
        </w:rPr>
        <w:t>Franje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Tuđmana</w:t>
      </w:r>
      <w:proofErr w:type="spellEnd"/>
      <w:r w:rsidRPr="007F3ECB">
        <w:rPr>
          <w:rFonts w:cstheme="minorHAnsi"/>
        </w:rPr>
        <w:t xml:space="preserve"> 2, 44330 </w:t>
      </w:r>
      <w:proofErr w:type="spellStart"/>
      <w:r w:rsidRPr="007F3ECB">
        <w:rPr>
          <w:rFonts w:cstheme="minorHAnsi"/>
        </w:rPr>
        <w:t>Novska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objavit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će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vrijeme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održavanja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prethodne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provjere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znanja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sposobnosti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najmanje</w:t>
      </w:r>
      <w:proofErr w:type="spellEnd"/>
      <w:r w:rsidRPr="007F3ECB">
        <w:rPr>
          <w:rFonts w:cstheme="minorHAnsi"/>
        </w:rPr>
        <w:t xml:space="preserve"> pet </w:t>
      </w:r>
      <w:proofErr w:type="spellStart"/>
      <w:r w:rsidRPr="007F3ECB">
        <w:rPr>
          <w:rFonts w:cstheme="minorHAnsi"/>
        </w:rPr>
        <w:t>dana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održavanja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provjere</w:t>
      </w:r>
      <w:proofErr w:type="spellEnd"/>
      <w:r w:rsidRPr="007F3ECB">
        <w:rPr>
          <w:rFonts w:cstheme="minorHAnsi"/>
        </w:rPr>
        <w:t>.</w:t>
      </w:r>
    </w:p>
    <w:p w14:paraId="4D1EE039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Kandidati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 </w:t>
      </w:r>
      <w:proofErr w:type="spellStart"/>
      <w:r w:rsidRPr="007F3ECB">
        <w:rPr>
          <w:rFonts w:cstheme="minorHAnsi"/>
        </w:rPr>
        <w:t>ostvaruju</w:t>
      </w:r>
      <w:proofErr w:type="spellEnd"/>
      <w:r w:rsidRPr="007F3ECB">
        <w:rPr>
          <w:rFonts w:cstheme="minorHAnsi"/>
        </w:rPr>
        <w:t xml:space="preserve">  </w:t>
      </w:r>
      <w:proofErr w:type="spellStart"/>
      <w:r w:rsidRPr="007F3ECB">
        <w:rPr>
          <w:rFonts w:cstheme="minorHAnsi"/>
        </w:rPr>
        <w:t>pravo</w:t>
      </w:r>
      <w:proofErr w:type="spellEnd"/>
      <w:r w:rsidRPr="007F3ECB">
        <w:rPr>
          <w:rFonts w:cstheme="minorHAnsi"/>
        </w:rPr>
        <w:t xml:space="preserve">  </w:t>
      </w:r>
      <w:proofErr w:type="spellStart"/>
      <w:r w:rsidRPr="007F3ECB">
        <w:rPr>
          <w:rFonts w:cstheme="minorHAnsi"/>
        </w:rPr>
        <w:t>prednosti</w:t>
      </w:r>
      <w:proofErr w:type="spellEnd"/>
      <w:r w:rsidRPr="007F3ECB">
        <w:rPr>
          <w:rFonts w:cstheme="minorHAnsi"/>
        </w:rPr>
        <w:t xml:space="preserve">  </w:t>
      </w:r>
      <w:proofErr w:type="spellStart"/>
      <w:r w:rsidRPr="007F3ECB">
        <w:rPr>
          <w:rFonts w:cstheme="minorHAnsi"/>
        </w:rPr>
        <w:t>pri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posebnom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zakonu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dužni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prijavi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pozvati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to </w:t>
      </w:r>
      <w:proofErr w:type="spellStart"/>
      <w:r w:rsidRPr="007F3ECB">
        <w:rPr>
          <w:rFonts w:cstheme="minorHAnsi"/>
        </w:rPr>
        <w:t>pravo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priložiti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svu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potrebnu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dokumentaciju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propisanu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zakonom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kojom</w:t>
      </w:r>
      <w:proofErr w:type="spellEnd"/>
      <w:r w:rsidRPr="007F3ECB">
        <w:rPr>
          <w:rFonts w:cstheme="minorHAnsi"/>
        </w:rPr>
        <w:t xml:space="preserve"> to </w:t>
      </w:r>
      <w:proofErr w:type="spellStart"/>
      <w:r w:rsidRPr="007F3ECB">
        <w:rPr>
          <w:rFonts w:cstheme="minorHAnsi"/>
        </w:rPr>
        <w:t>potvrđuju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imaju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prednost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odnosu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druge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ostale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kandidate</w:t>
      </w:r>
      <w:proofErr w:type="spellEnd"/>
      <w:r w:rsidRPr="007F3ECB">
        <w:rPr>
          <w:rFonts w:cstheme="minorHAnsi"/>
        </w:rPr>
        <w:t xml:space="preserve">  </w:t>
      </w:r>
      <w:proofErr w:type="spellStart"/>
      <w:r w:rsidRPr="007F3ECB">
        <w:rPr>
          <w:rFonts w:cstheme="minorHAnsi"/>
        </w:rPr>
        <w:t>samo</w:t>
      </w:r>
      <w:proofErr w:type="spellEnd"/>
      <w:r w:rsidRPr="007F3ECB">
        <w:rPr>
          <w:rFonts w:cstheme="minorHAnsi"/>
        </w:rPr>
        <w:t xml:space="preserve"> pod </w:t>
      </w:r>
      <w:proofErr w:type="spellStart"/>
      <w:r w:rsidRPr="007F3ECB">
        <w:rPr>
          <w:rFonts w:cstheme="minorHAnsi"/>
        </w:rPr>
        <w:t>jednakim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uvjetima</w:t>
      </w:r>
      <w:proofErr w:type="spellEnd"/>
      <w:r w:rsidRPr="007F3ECB">
        <w:rPr>
          <w:rFonts w:cstheme="minorHAnsi"/>
        </w:rPr>
        <w:t>.</w:t>
      </w:r>
    </w:p>
    <w:p w14:paraId="348CC260" w14:textId="77777777" w:rsidR="00A25A0B" w:rsidRPr="007F3ECB" w:rsidRDefault="00A25A0B" w:rsidP="00A25A0B">
      <w:pPr>
        <w:jc w:val="both"/>
        <w:rPr>
          <w:rFonts w:cstheme="minorHAnsi"/>
        </w:rPr>
      </w:pPr>
    </w:p>
    <w:p w14:paraId="1709A449" w14:textId="77777777" w:rsidR="00A25A0B" w:rsidRPr="007F3ECB" w:rsidRDefault="00A25A0B" w:rsidP="00A25A0B">
      <w:pPr>
        <w:jc w:val="both"/>
        <w:rPr>
          <w:rFonts w:cstheme="minorHAnsi"/>
        </w:rPr>
      </w:pPr>
      <w:r w:rsidRPr="007F3ECB">
        <w:rPr>
          <w:rFonts w:cstheme="minorHAnsi"/>
        </w:rPr>
        <w:t xml:space="preserve">Pod </w:t>
      </w:r>
      <w:proofErr w:type="spellStart"/>
      <w:r w:rsidRPr="007F3ECB">
        <w:rPr>
          <w:rFonts w:cstheme="minorHAnsi"/>
        </w:rPr>
        <w:t>jednakim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uvjetima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podrazumijeva</w:t>
      </w:r>
      <w:proofErr w:type="spellEnd"/>
      <w:r w:rsidRPr="007F3ECB">
        <w:rPr>
          <w:rFonts w:cstheme="minorHAnsi"/>
        </w:rPr>
        <w:t xml:space="preserve"> se da </w:t>
      </w:r>
      <w:proofErr w:type="spellStart"/>
      <w:r w:rsidRPr="007F3ECB">
        <w:rPr>
          <w:rFonts w:cstheme="minorHAnsi"/>
        </w:rPr>
        <w:t>ako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kraju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provedenog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pisanog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testiranja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provedenog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intervjua</w:t>
      </w:r>
      <w:proofErr w:type="spellEnd"/>
      <w:r w:rsidRPr="007F3ECB">
        <w:rPr>
          <w:rFonts w:cstheme="minorHAnsi"/>
        </w:rPr>
        <w:t xml:space="preserve"> s </w:t>
      </w:r>
      <w:proofErr w:type="spellStart"/>
      <w:r w:rsidRPr="007F3ECB">
        <w:rPr>
          <w:rFonts w:cstheme="minorHAnsi"/>
        </w:rPr>
        <w:t>istima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kandidati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</w:t>
      </w:r>
      <w:proofErr w:type="spellEnd"/>
      <w:r w:rsidRPr="007F3ECB">
        <w:rPr>
          <w:rFonts w:cstheme="minorHAnsi"/>
        </w:rPr>
        <w:t xml:space="preserve"> rang - </w:t>
      </w:r>
      <w:proofErr w:type="spellStart"/>
      <w:r w:rsidRPr="007F3ECB">
        <w:rPr>
          <w:rFonts w:cstheme="minorHAnsi"/>
        </w:rPr>
        <w:t>listi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ostvarili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najveći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isti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ukupnih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bodova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prednost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prilikom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onaj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se u </w:t>
      </w:r>
      <w:proofErr w:type="spellStart"/>
      <w:r w:rsidRPr="007F3ECB">
        <w:rPr>
          <w:rFonts w:cstheme="minorHAnsi"/>
        </w:rPr>
        <w:t>svojoj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pozvao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to </w:t>
      </w:r>
      <w:proofErr w:type="spellStart"/>
      <w:r w:rsidRPr="007F3ECB">
        <w:rPr>
          <w:rFonts w:cstheme="minorHAnsi"/>
        </w:rPr>
        <w:t>pravo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isto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priložio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dokaze</w:t>
      </w:r>
      <w:proofErr w:type="spellEnd"/>
      <w:r w:rsidRPr="007F3ECB">
        <w:rPr>
          <w:rFonts w:cstheme="minorHAnsi"/>
        </w:rPr>
        <w:t>.</w:t>
      </w:r>
    </w:p>
    <w:p w14:paraId="67F03BF7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Kandidati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pozivaju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prednost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Zakonu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hrvatskim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braniteljima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 i </w:t>
      </w:r>
      <w:proofErr w:type="spellStart"/>
      <w:r w:rsidRPr="007F3ECB">
        <w:rPr>
          <w:rFonts w:cstheme="minorHAnsi"/>
        </w:rPr>
        <w:t>članova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njihovih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obitelji</w:t>
      </w:r>
      <w:proofErr w:type="spellEnd"/>
      <w:r w:rsidRPr="007F3ECB">
        <w:rPr>
          <w:rFonts w:cstheme="minorHAnsi"/>
        </w:rPr>
        <w:t xml:space="preserve">  (</w:t>
      </w:r>
      <w:proofErr w:type="gramEnd"/>
      <w:r w:rsidRPr="007F3ECB">
        <w:rPr>
          <w:rFonts w:cstheme="minorHAnsi"/>
        </w:rPr>
        <w:t>„</w:t>
      </w:r>
      <w:proofErr w:type="spellStart"/>
      <w:r w:rsidRPr="007F3ECB">
        <w:rPr>
          <w:rFonts w:cstheme="minorHAnsi"/>
        </w:rPr>
        <w:t>Narodne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novine</w:t>
      </w:r>
      <w:proofErr w:type="spellEnd"/>
      <w:r w:rsidRPr="007F3ECB">
        <w:rPr>
          <w:rFonts w:cstheme="minorHAnsi"/>
        </w:rPr>
        <w:t xml:space="preserve">“ </w:t>
      </w:r>
      <w:proofErr w:type="spellStart"/>
      <w:r w:rsidRPr="007F3ECB">
        <w:rPr>
          <w:rFonts w:cstheme="minorHAnsi"/>
        </w:rPr>
        <w:t>broj</w:t>
      </w:r>
      <w:proofErr w:type="spellEnd"/>
      <w:r w:rsidRPr="007F3ECB">
        <w:rPr>
          <w:rFonts w:cstheme="minorHAnsi"/>
        </w:rPr>
        <w:t xml:space="preserve">: 121/17), </w:t>
      </w:r>
      <w:proofErr w:type="spellStart"/>
      <w:r w:rsidRPr="007F3ECB">
        <w:rPr>
          <w:rFonts w:cstheme="minorHAnsi"/>
        </w:rPr>
        <w:t>dužni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priložiti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sve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dokaze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ispunjavanju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formalno-pravnih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natječaja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stručna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sprema</w:t>
      </w:r>
      <w:proofErr w:type="spellEnd"/>
      <w:r w:rsidRPr="007F3ECB">
        <w:rPr>
          <w:rFonts w:cstheme="minorHAnsi"/>
        </w:rPr>
        <w:t xml:space="preserve">, </w:t>
      </w:r>
    </w:p>
    <w:p w14:paraId="06395C75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radno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iskustvo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položen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državni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stručni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ispit</w:t>
      </w:r>
      <w:proofErr w:type="spellEnd"/>
      <w:r w:rsidRPr="007F3ECB">
        <w:rPr>
          <w:rFonts w:cstheme="minorHAnsi"/>
        </w:rPr>
        <w:t xml:space="preserve">), i </w:t>
      </w:r>
      <w:proofErr w:type="spellStart"/>
      <w:r w:rsidRPr="007F3ECB">
        <w:rPr>
          <w:rFonts w:cstheme="minorHAnsi"/>
        </w:rPr>
        <w:t>dokaze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dokazuju</w:t>
      </w:r>
      <w:proofErr w:type="spellEnd"/>
      <w:r w:rsidRPr="007F3ECB">
        <w:rPr>
          <w:rFonts w:cstheme="minorHAnsi"/>
        </w:rPr>
        <w:t xml:space="preserve"> da </w:t>
      </w:r>
      <w:proofErr w:type="spellStart"/>
      <w:r w:rsidRPr="007F3ECB">
        <w:rPr>
          <w:rFonts w:cstheme="minorHAnsi"/>
        </w:rPr>
        <w:t>ostvaruju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prednosti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zapošljavanju</w:t>
      </w:r>
      <w:proofErr w:type="spellEnd"/>
      <w:r w:rsidRPr="007F3ECB">
        <w:rPr>
          <w:rFonts w:cstheme="minorHAnsi"/>
        </w:rPr>
        <w:t xml:space="preserve"> i to: </w:t>
      </w:r>
      <w:proofErr w:type="spellStart"/>
      <w:r w:rsidRPr="007F3ECB">
        <w:rPr>
          <w:rFonts w:cstheme="minorHAnsi"/>
        </w:rPr>
        <w:t>rješenje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priznatom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statusu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ratnog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vojnog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invalida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 </w:t>
      </w:r>
      <w:proofErr w:type="spellStart"/>
      <w:r w:rsidRPr="007F3ECB">
        <w:rPr>
          <w:rFonts w:cstheme="minorHAnsi"/>
        </w:rPr>
        <w:t>odnosno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potvrdu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priznatom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statusu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dragovoljca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rata, ne </w:t>
      </w:r>
      <w:proofErr w:type="spellStart"/>
      <w:r w:rsidRPr="007F3ECB">
        <w:rPr>
          <w:rFonts w:cstheme="minorHAnsi"/>
        </w:rPr>
        <w:t>starije</w:t>
      </w:r>
      <w:proofErr w:type="spellEnd"/>
      <w:r w:rsidRPr="007F3ECB">
        <w:rPr>
          <w:rFonts w:cstheme="minorHAnsi"/>
        </w:rPr>
        <w:t xml:space="preserve"> od 6 </w:t>
      </w:r>
      <w:proofErr w:type="spellStart"/>
      <w:r w:rsidRPr="007F3ECB">
        <w:rPr>
          <w:rFonts w:cstheme="minorHAnsi"/>
        </w:rPr>
        <w:t>mjeseci</w:t>
      </w:r>
      <w:proofErr w:type="spellEnd"/>
      <w:r w:rsidRPr="007F3ECB">
        <w:rPr>
          <w:rFonts w:cstheme="minorHAnsi"/>
        </w:rPr>
        <w:t xml:space="preserve">: </w:t>
      </w: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nezaposlenosti</w:t>
      </w:r>
      <w:proofErr w:type="spellEnd"/>
      <w:r w:rsidRPr="007F3ECB">
        <w:rPr>
          <w:rFonts w:cstheme="minorHAnsi"/>
        </w:rPr>
        <w:t xml:space="preserve"> - </w:t>
      </w:r>
      <w:proofErr w:type="spellStart"/>
      <w:r w:rsidRPr="007F3ECB">
        <w:rPr>
          <w:rFonts w:cstheme="minorHAnsi"/>
        </w:rPr>
        <w:t>potvrda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zavoda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mirovinsko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osiguranje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podacima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matičnoj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evidenciji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zavoda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mirovinsko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osiguranje</w:t>
      </w:r>
      <w:proofErr w:type="spellEnd"/>
      <w:r w:rsidRPr="007F3ECB">
        <w:rPr>
          <w:rFonts w:cstheme="minorHAnsi"/>
        </w:rPr>
        <w:t xml:space="preserve">, </w:t>
      </w:r>
    </w:p>
    <w:p w14:paraId="619CB34B" w14:textId="77777777" w:rsidR="00A25A0B" w:rsidRDefault="00A25A0B" w:rsidP="00A25A0B">
      <w:pPr>
        <w:jc w:val="both"/>
        <w:rPr>
          <w:rFonts w:cstheme="minorHAnsi"/>
        </w:rPr>
      </w:pPr>
      <w:r w:rsidRPr="007F3ECB">
        <w:rPr>
          <w:rFonts w:cstheme="minorHAnsi"/>
        </w:rPr>
        <w:t xml:space="preserve">ne </w:t>
      </w:r>
      <w:proofErr w:type="spellStart"/>
      <w:r w:rsidRPr="007F3ECB">
        <w:rPr>
          <w:rFonts w:cstheme="minorHAnsi"/>
        </w:rPr>
        <w:t>starije</w:t>
      </w:r>
      <w:proofErr w:type="spellEnd"/>
      <w:r w:rsidRPr="007F3ECB">
        <w:rPr>
          <w:rFonts w:cstheme="minorHAnsi"/>
        </w:rPr>
        <w:t xml:space="preserve"> od </w:t>
      </w:r>
      <w:proofErr w:type="spellStart"/>
      <w:r w:rsidRPr="007F3ECB">
        <w:rPr>
          <w:rFonts w:cstheme="minorHAnsi"/>
        </w:rPr>
        <w:t>mjesec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dana</w:t>
      </w:r>
      <w:proofErr w:type="spellEnd"/>
      <w:r w:rsidRPr="007F3ECB">
        <w:rPr>
          <w:rFonts w:cstheme="minorHAnsi"/>
        </w:rPr>
        <w:t xml:space="preserve">; </w:t>
      </w:r>
      <w:proofErr w:type="spellStart"/>
      <w:r w:rsidRPr="007F3ECB">
        <w:rPr>
          <w:rFonts w:cstheme="minorHAnsi"/>
        </w:rPr>
        <w:t>presliku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pravomoćnog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rješenja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odluke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drugog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akta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prestanku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prethodnog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zaposlenja</w:t>
      </w:r>
      <w:proofErr w:type="spellEnd"/>
      <w:r w:rsidRPr="007F3ECB">
        <w:rPr>
          <w:rFonts w:cstheme="minorHAnsi"/>
        </w:rPr>
        <w:t xml:space="preserve">; </w:t>
      </w: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oduzetoj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roditeljskoj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skrbi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kad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prijavljuje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dijete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smrtno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stradalog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nestalog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 </w:t>
      </w:r>
      <w:proofErr w:type="spellStart"/>
      <w:r w:rsidRPr="007F3ECB">
        <w:rPr>
          <w:rFonts w:cstheme="minorHAnsi"/>
        </w:rPr>
        <w:t>bez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roditeljske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skrbi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potvrda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poslodavca</w:t>
      </w:r>
      <w:proofErr w:type="spellEnd"/>
      <w:r w:rsidRPr="007F3ECB">
        <w:rPr>
          <w:rFonts w:cstheme="minorHAnsi"/>
        </w:rPr>
        <w:t xml:space="preserve"> da </w:t>
      </w:r>
      <w:proofErr w:type="spellStart"/>
      <w:r w:rsidRPr="007F3ECB">
        <w:rPr>
          <w:rFonts w:cstheme="minorHAnsi"/>
        </w:rPr>
        <w:t>radno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mjesto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osobe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odgovara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njegovoj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stručnoj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spremi</w:t>
      </w:r>
      <w:proofErr w:type="spellEnd"/>
      <w:r w:rsidRPr="007F3ECB">
        <w:rPr>
          <w:rFonts w:cstheme="minorHAnsi"/>
        </w:rPr>
        <w:t xml:space="preserve"> (u </w:t>
      </w:r>
      <w:proofErr w:type="spellStart"/>
      <w:r w:rsidRPr="007F3ECB">
        <w:rPr>
          <w:rFonts w:cstheme="minorHAnsi"/>
        </w:rPr>
        <w:t>slučaju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kad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oglas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zaposleni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član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njegove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obitelji</w:t>
      </w:r>
      <w:proofErr w:type="spellEnd"/>
      <w:r w:rsidRPr="007F3ECB">
        <w:rPr>
          <w:rFonts w:cstheme="minorHAnsi"/>
        </w:rPr>
        <w:t xml:space="preserve">); </w:t>
      </w:r>
      <w:proofErr w:type="spellStart"/>
      <w:r w:rsidRPr="007F3ECB">
        <w:rPr>
          <w:rFonts w:cstheme="minorHAnsi"/>
        </w:rPr>
        <w:t>preslika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lastRenderedPageBreak/>
        <w:t>pravomoćnog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rješenja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priznatom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novčanu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naknadu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članka</w:t>
      </w:r>
      <w:proofErr w:type="spellEnd"/>
      <w:r w:rsidRPr="007F3ECB">
        <w:rPr>
          <w:rFonts w:cstheme="minorHAnsi"/>
        </w:rPr>
        <w:t xml:space="preserve"> 107. </w:t>
      </w:r>
      <w:proofErr w:type="spellStart"/>
      <w:r w:rsidRPr="007F3ECB">
        <w:rPr>
          <w:rFonts w:cstheme="minorHAnsi"/>
        </w:rPr>
        <w:t>Zakona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hrvatskim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braniteljima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 i </w:t>
      </w:r>
      <w:proofErr w:type="spellStart"/>
      <w:r w:rsidRPr="007F3ECB">
        <w:rPr>
          <w:rFonts w:cstheme="minorHAnsi"/>
        </w:rPr>
        <w:t>članova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njihovih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obitelji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ili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zajamčenu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minimalnu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naknadu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ako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javljaju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djeca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živućih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>);</w:t>
      </w:r>
    </w:p>
    <w:p w14:paraId="53972654" w14:textId="77777777" w:rsidR="00A25A0B" w:rsidRDefault="00A25A0B" w:rsidP="00A25A0B">
      <w:pPr>
        <w:jc w:val="both"/>
        <w:rPr>
          <w:rFonts w:cstheme="minorHAnsi"/>
        </w:rPr>
      </w:pPr>
    </w:p>
    <w:p w14:paraId="68A63570" w14:textId="77777777" w:rsidR="00A25A0B" w:rsidRDefault="00A25A0B" w:rsidP="00A25A0B">
      <w:pPr>
        <w:jc w:val="both"/>
        <w:rPr>
          <w:rFonts w:cstheme="minorHAnsi"/>
        </w:rPr>
      </w:pPr>
    </w:p>
    <w:p w14:paraId="4B5CEA1F" w14:textId="77777777" w:rsidR="00A25A0B" w:rsidRDefault="00A25A0B" w:rsidP="00A25A0B">
      <w:pPr>
        <w:jc w:val="both"/>
        <w:rPr>
          <w:rFonts w:cstheme="minorHAnsi"/>
        </w:rPr>
      </w:pPr>
    </w:p>
    <w:p w14:paraId="468E7856" w14:textId="77777777" w:rsidR="00A25A0B" w:rsidRDefault="00A25A0B" w:rsidP="00A25A0B">
      <w:pPr>
        <w:jc w:val="both"/>
        <w:rPr>
          <w:rFonts w:cstheme="minorHAnsi"/>
        </w:rPr>
      </w:pPr>
    </w:p>
    <w:p w14:paraId="62AB433F" w14:textId="77777777" w:rsidR="00A25A0B" w:rsidRPr="007F3ECB" w:rsidRDefault="00A25A0B" w:rsidP="00A25A0B">
      <w:pPr>
        <w:jc w:val="both"/>
        <w:rPr>
          <w:rFonts w:cstheme="minorHAnsi"/>
        </w:rPr>
      </w:pPr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potvrda</w:t>
      </w:r>
      <w:proofErr w:type="spellEnd"/>
      <w:proofErr w:type="gram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broju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dana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sudjelovanja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obrani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suvereniteta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Republike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Hrvatske</w:t>
      </w:r>
      <w:proofErr w:type="spellEnd"/>
      <w:r w:rsidRPr="007F3ECB">
        <w:rPr>
          <w:rFonts w:cstheme="minorHAnsi"/>
        </w:rPr>
        <w:t xml:space="preserve"> (u </w:t>
      </w:r>
      <w:proofErr w:type="spellStart"/>
      <w:r w:rsidRPr="007F3ECB">
        <w:rPr>
          <w:rFonts w:cstheme="minorHAnsi"/>
        </w:rPr>
        <w:t>slučaju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kada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dijete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živućeg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rodni</w:t>
      </w:r>
      <w:proofErr w:type="spellEnd"/>
      <w:r w:rsidRPr="007F3ECB">
        <w:rPr>
          <w:rFonts w:cstheme="minorHAnsi"/>
        </w:rPr>
        <w:t xml:space="preserve"> list ( </w:t>
      </w:r>
      <w:proofErr w:type="spellStart"/>
      <w:r w:rsidRPr="007F3ECB">
        <w:rPr>
          <w:rFonts w:cstheme="minorHAnsi"/>
        </w:rPr>
        <w:t>ako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dijete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 xml:space="preserve">); </w:t>
      </w:r>
      <w:proofErr w:type="spellStart"/>
      <w:r w:rsidRPr="007F3ECB">
        <w:rPr>
          <w:rFonts w:cstheme="minorHAnsi"/>
        </w:rPr>
        <w:t>rješenje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priznatom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statusu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člana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obitelji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smrtno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stradalog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Domovinskog</w:t>
      </w:r>
      <w:proofErr w:type="spellEnd"/>
      <w:r w:rsidRPr="007F3ECB">
        <w:rPr>
          <w:rFonts w:cstheme="minorHAnsi"/>
        </w:rPr>
        <w:t xml:space="preserve"> rata.</w:t>
      </w:r>
    </w:p>
    <w:p w14:paraId="5F3FB714" w14:textId="77777777" w:rsidR="00A25A0B" w:rsidRPr="007F3ECB" w:rsidRDefault="00A25A0B" w:rsidP="00A25A0B">
      <w:pPr>
        <w:rPr>
          <w:rFonts w:cstheme="minorHAnsi"/>
        </w:rPr>
      </w:pPr>
      <w:proofErr w:type="spellStart"/>
      <w:r w:rsidRPr="007F3ECB">
        <w:rPr>
          <w:rFonts w:cstheme="minorHAnsi"/>
        </w:rPr>
        <w:t>Popis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dokaza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ostvarivanje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prednosti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prilikom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nalaze</w:t>
      </w:r>
      <w:proofErr w:type="spellEnd"/>
      <w:r w:rsidRPr="007F3ECB">
        <w:rPr>
          <w:rFonts w:cstheme="minorHAnsi"/>
        </w:rPr>
        <w:t xml:space="preserve"> se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internetskoj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stranici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Ministarstva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branitelja</w:t>
      </w:r>
      <w:proofErr w:type="spellEnd"/>
      <w:r w:rsidRPr="007F3ECB">
        <w:rPr>
          <w:rFonts w:cstheme="minorHAnsi"/>
        </w:rPr>
        <w:t xml:space="preserve">: </w:t>
      </w:r>
      <w:hyperlink r:id="rId9" w:history="1">
        <w:r w:rsidRPr="007F3ECB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  <w:r w:rsidRPr="007F3ECB">
        <w:rPr>
          <w:rFonts w:cstheme="minorHAnsi"/>
        </w:rPr>
        <w:t>.</w:t>
      </w:r>
    </w:p>
    <w:p w14:paraId="2A5F6963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Kandidati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pozivanju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prednost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Zakonu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zaštiti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vojnih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civilnih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invalida</w:t>
      </w:r>
      <w:proofErr w:type="spellEnd"/>
      <w:r w:rsidRPr="007F3ECB">
        <w:rPr>
          <w:rFonts w:cstheme="minorHAnsi"/>
        </w:rPr>
        <w:t xml:space="preserve"> rata, </w:t>
      </w:r>
      <w:proofErr w:type="spellStart"/>
      <w:r w:rsidRPr="007F3ECB">
        <w:rPr>
          <w:rFonts w:cstheme="minorHAnsi"/>
        </w:rPr>
        <w:t>uz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dužni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osim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dokaza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ispunjavanju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traženih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priložiti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priznatom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statusu</w:t>
      </w:r>
      <w:proofErr w:type="spellEnd"/>
      <w:r w:rsidRPr="007F3ECB">
        <w:rPr>
          <w:rFonts w:cstheme="minorHAnsi"/>
        </w:rPr>
        <w:t>.</w:t>
      </w:r>
    </w:p>
    <w:p w14:paraId="295ABCC1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Kandidati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pozivanju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prednost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Zakonu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profesionalnoj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rehabilitaciji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zapošljavanju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osoba</w:t>
      </w:r>
      <w:proofErr w:type="spellEnd"/>
      <w:r w:rsidRPr="007F3ECB">
        <w:rPr>
          <w:rFonts w:cstheme="minorHAnsi"/>
        </w:rPr>
        <w:t xml:space="preserve"> s </w:t>
      </w:r>
      <w:proofErr w:type="spellStart"/>
      <w:r w:rsidRPr="007F3ECB">
        <w:rPr>
          <w:rFonts w:cstheme="minorHAnsi"/>
        </w:rPr>
        <w:t>invaliditetom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dužni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osim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dokaza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ispunjavanju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traženih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priložiti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utvrđenom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statusu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osobe</w:t>
      </w:r>
      <w:proofErr w:type="spellEnd"/>
      <w:r w:rsidRPr="007F3ECB">
        <w:rPr>
          <w:rFonts w:cstheme="minorHAnsi"/>
        </w:rPr>
        <w:t xml:space="preserve"> s </w:t>
      </w:r>
      <w:proofErr w:type="spellStart"/>
      <w:r w:rsidRPr="007F3ECB">
        <w:rPr>
          <w:rFonts w:cstheme="minorHAnsi"/>
        </w:rPr>
        <w:t>invaliditetom</w:t>
      </w:r>
      <w:proofErr w:type="spellEnd"/>
      <w:r w:rsidRPr="007F3ECB">
        <w:rPr>
          <w:rFonts w:cstheme="minorHAnsi"/>
        </w:rPr>
        <w:t>.</w:t>
      </w:r>
    </w:p>
    <w:p w14:paraId="1907FE06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Uz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prijavu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potrebno</w:t>
      </w:r>
      <w:proofErr w:type="spellEnd"/>
      <w:r w:rsidRPr="007F3ECB">
        <w:rPr>
          <w:rFonts w:cstheme="minorHAnsi"/>
        </w:rPr>
        <w:t xml:space="preserve"> je </w:t>
      </w:r>
      <w:proofErr w:type="spellStart"/>
      <w:r w:rsidRPr="007F3ECB">
        <w:rPr>
          <w:rFonts w:cstheme="minorHAnsi"/>
        </w:rPr>
        <w:t>priložiti</w:t>
      </w:r>
      <w:proofErr w:type="spellEnd"/>
      <w:r w:rsidRPr="007F3ECB">
        <w:rPr>
          <w:rFonts w:cstheme="minorHAnsi"/>
        </w:rPr>
        <w:t>:</w:t>
      </w:r>
    </w:p>
    <w:p w14:paraId="62A8F1B6" w14:textId="77777777" w:rsidR="00A25A0B" w:rsidRPr="007F3ECB" w:rsidRDefault="00A25A0B" w:rsidP="00A25A0B">
      <w:pPr>
        <w:jc w:val="both"/>
        <w:rPr>
          <w:rFonts w:cstheme="minorHAnsi"/>
        </w:rPr>
      </w:pPr>
    </w:p>
    <w:p w14:paraId="064DC28A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životopis</w:t>
      </w:r>
      <w:proofErr w:type="spellEnd"/>
      <w:r w:rsidRPr="007F3ECB">
        <w:rPr>
          <w:rFonts w:cstheme="minorHAnsi"/>
        </w:rPr>
        <w:t>,</w:t>
      </w:r>
    </w:p>
    <w:p w14:paraId="702CDF6D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hrvatskom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državljanstvu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važeća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osobna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iskaznica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putovnica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vojna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iskaznica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domovnica</w:t>
      </w:r>
      <w:proofErr w:type="spellEnd"/>
      <w:r w:rsidRPr="007F3ECB">
        <w:rPr>
          <w:rFonts w:cstheme="minorHAnsi"/>
        </w:rPr>
        <w:t>),</w:t>
      </w:r>
    </w:p>
    <w:p w14:paraId="04845AC1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odgovarajućem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stupnju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obrazovanja</w:t>
      </w:r>
      <w:proofErr w:type="spellEnd"/>
      <w:r w:rsidRPr="007F3ECB">
        <w:rPr>
          <w:rFonts w:cstheme="minorHAnsi"/>
        </w:rPr>
        <w:t xml:space="preserve"> ( diploma),</w:t>
      </w:r>
    </w:p>
    <w:p w14:paraId="649A3EDB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uvjerenje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položenom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državnom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stručnom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ispitu</w:t>
      </w:r>
      <w:proofErr w:type="spellEnd"/>
      <w:r w:rsidRPr="007F3ECB">
        <w:rPr>
          <w:rFonts w:cstheme="minorHAnsi"/>
        </w:rPr>
        <w:t>,</w:t>
      </w:r>
    </w:p>
    <w:p w14:paraId="0C6A3FDD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uvjerenje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nadležnog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suda</w:t>
      </w:r>
      <w:proofErr w:type="spellEnd"/>
      <w:r w:rsidRPr="007F3ECB">
        <w:rPr>
          <w:rFonts w:cstheme="minorHAnsi"/>
        </w:rPr>
        <w:t xml:space="preserve"> da se </w:t>
      </w:r>
      <w:proofErr w:type="spellStart"/>
      <w:r w:rsidRPr="007F3ECB">
        <w:rPr>
          <w:rFonts w:cstheme="minorHAnsi"/>
        </w:rPr>
        <w:t>protiv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podnositelja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vodi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kazneni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postupak</w:t>
      </w:r>
      <w:proofErr w:type="spellEnd"/>
      <w:r w:rsidRPr="007F3ECB">
        <w:rPr>
          <w:rFonts w:cstheme="minorHAnsi"/>
        </w:rPr>
        <w:t xml:space="preserve"> ne </w:t>
      </w:r>
      <w:proofErr w:type="spellStart"/>
      <w:r w:rsidRPr="007F3ECB">
        <w:rPr>
          <w:rFonts w:cstheme="minorHAnsi"/>
        </w:rPr>
        <w:t>starije</w:t>
      </w:r>
      <w:proofErr w:type="spellEnd"/>
      <w:r w:rsidRPr="007F3ECB">
        <w:rPr>
          <w:rFonts w:cstheme="minorHAnsi"/>
        </w:rPr>
        <w:t xml:space="preserve"> od 6 </w:t>
      </w:r>
      <w:proofErr w:type="spellStart"/>
      <w:r w:rsidRPr="007F3ECB">
        <w:rPr>
          <w:rFonts w:cstheme="minorHAnsi"/>
        </w:rPr>
        <w:t>mjeseci</w:t>
      </w:r>
      <w:proofErr w:type="spellEnd"/>
      <w:r w:rsidRPr="007F3ECB">
        <w:rPr>
          <w:rFonts w:cstheme="minorHAnsi"/>
        </w:rPr>
        <w:t xml:space="preserve">, od </w:t>
      </w:r>
      <w:proofErr w:type="spellStart"/>
      <w:r w:rsidRPr="007F3ECB">
        <w:rPr>
          <w:rFonts w:cstheme="minorHAnsi"/>
        </w:rPr>
        <w:t>zadnjeg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dana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roka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podnošenje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>,</w:t>
      </w:r>
    </w:p>
    <w:p w14:paraId="6320AEC4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radnom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stažu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struci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rješenje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ugovor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radu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potvrda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izjava</w:t>
      </w:r>
      <w:proofErr w:type="spellEnd"/>
      <w:r w:rsidRPr="007F3ECB">
        <w:rPr>
          <w:rFonts w:cstheme="minorHAnsi"/>
        </w:rPr>
        <w:t xml:space="preserve"> i sl.)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kojeg</w:t>
      </w:r>
      <w:proofErr w:type="spellEnd"/>
      <w:r w:rsidRPr="007F3ECB">
        <w:rPr>
          <w:rFonts w:cstheme="minorHAnsi"/>
        </w:rPr>
        <w:t xml:space="preserve"> je </w:t>
      </w:r>
      <w:proofErr w:type="spellStart"/>
      <w:r w:rsidRPr="007F3ECB">
        <w:rPr>
          <w:rFonts w:cstheme="minorHAnsi"/>
        </w:rPr>
        <w:t>vidljivo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odgovarajuće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iskustvo</w:t>
      </w:r>
      <w:proofErr w:type="spellEnd"/>
      <w:r w:rsidRPr="007F3ECB">
        <w:rPr>
          <w:rFonts w:cstheme="minorHAnsi"/>
        </w:rPr>
        <w:t xml:space="preserve">,  </w:t>
      </w:r>
    </w:p>
    <w:p w14:paraId="77DD78DB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dokaz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ukupnom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iskustvu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elektronički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zapis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izdan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zavoda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mirovinsko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osiguranje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odnosno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potvrda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zavoda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mirovinsko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osiguranje</w:t>
      </w:r>
      <w:proofErr w:type="spellEnd"/>
      <w:r w:rsidRPr="007F3ECB">
        <w:rPr>
          <w:rFonts w:cstheme="minorHAnsi"/>
        </w:rPr>
        <w:t>),</w:t>
      </w:r>
    </w:p>
    <w:p w14:paraId="067259BB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proofErr w:type="gramStart"/>
      <w:r w:rsidRPr="007F3ECB">
        <w:rPr>
          <w:rFonts w:cstheme="minorHAnsi"/>
        </w:rPr>
        <w:t>vlastoručno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potpisanu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izjavu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kandidata</w:t>
      </w:r>
      <w:proofErr w:type="spellEnd"/>
      <w:r w:rsidRPr="007F3ECB">
        <w:rPr>
          <w:rFonts w:cstheme="minorHAnsi"/>
        </w:rPr>
        <w:t xml:space="preserve"> da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prijem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službu</w:t>
      </w:r>
      <w:proofErr w:type="spellEnd"/>
      <w:r w:rsidRPr="007F3ECB">
        <w:rPr>
          <w:rFonts w:cstheme="minorHAnsi"/>
        </w:rPr>
        <w:t xml:space="preserve"> ne </w:t>
      </w:r>
      <w:proofErr w:type="spellStart"/>
      <w:r w:rsidRPr="007F3ECB">
        <w:rPr>
          <w:rFonts w:cstheme="minorHAnsi"/>
        </w:rPr>
        <w:t>postoje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zapreke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članka</w:t>
      </w:r>
      <w:proofErr w:type="spellEnd"/>
      <w:r w:rsidRPr="007F3ECB">
        <w:rPr>
          <w:rFonts w:cstheme="minorHAnsi"/>
        </w:rPr>
        <w:t xml:space="preserve"> 15. </w:t>
      </w:r>
      <w:proofErr w:type="gramStart"/>
      <w:r w:rsidRPr="007F3ECB">
        <w:rPr>
          <w:rFonts w:cstheme="minorHAnsi"/>
        </w:rPr>
        <w:t>i</w:t>
      </w:r>
      <w:proofErr w:type="gramEnd"/>
      <w:r w:rsidRPr="007F3ECB">
        <w:rPr>
          <w:rFonts w:cstheme="minorHAnsi"/>
        </w:rPr>
        <w:t xml:space="preserve"> 16. </w:t>
      </w:r>
      <w:proofErr w:type="spellStart"/>
      <w:r w:rsidRPr="007F3ECB">
        <w:rPr>
          <w:rFonts w:cstheme="minorHAnsi"/>
        </w:rPr>
        <w:t>Zakona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službenicima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namještenicima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lokalnoj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područnoj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regionalnoj</w:t>
      </w:r>
      <w:proofErr w:type="spellEnd"/>
      <w:r w:rsidRPr="007F3ECB">
        <w:rPr>
          <w:rFonts w:cstheme="minorHAnsi"/>
        </w:rPr>
        <w:t xml:space="preserve">) </w:t>
      </w:r>
      <w:proofErr w:type="spellStart"/>
      <w:r w:rsidRPr="007F3ECB">
        <w:rPr>
          <w:rFonts w:cstheme="minorHAnsi"/>
        </w:rPr>
        <w:t>samoupravi</w:t>
      </w:r>
      <w:proofErr w:type="spellEnd"/>
      <w:r w:rsidRPr="007F3ECB">
        <w:rPr>
          <w:rFonts w:cstheme="minorHAnsi"/>
        </w:rPr>
        <w:t xml:space="preserve"> («</w:t>
      </w:r>
      <w:proofErr w:type="spellStart"/>
      <w:r w:rsidRPr="007F3ECB">
        <w:rPr>
          <w:rFonts w:cstheme="minorHAnsi"/>
        </w:rPr>
        <w:t>Narodne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novine</w:t>
      </w:r>
      <w:proofErr w:type="spellEnd"/>
      <w:r w:rsidRPr="007F3ECB">
        <w:rPr>
          <w:rFonts w:cstheme="minorHAnsi"/>
        </w:rPr>
        <w:t xml:space="preserve">» </w:t>
      </w:r>
      <w:proofErr w:type="spellStart"/>
      <w:r w:rsidRPr="007F3ECB">
        <w:rPr>
          <w:rFonts w:cstheme="minorHAnsi"/>
        </w:rPr>
        <w:t>broj</w:t>
      </w:r>
      <w:proofErr w:type="spellEnd"/>
      <w:r w:rsidRPr="007F3ECB">
        <w:rPr>
          <w:rFonts w:cstheme="minorHAnsi"/>
        </w:rPr>
        <w:t xml:space="preserve"> 86/08, 61/11 i 4/18),</w:t>
      </w:r>
    </w:p>
    <w:p w14:paraId="6BE90B43" w14:textId="77777777" w:rsidR="00A25A0B" w:rsidRPr="007F3ECB" w:rsidRDefault="00A25A0B" w:rsidP="00A25A0B">
      <w:pPr>
        <w:numPr>
          <w:ilvl w:val="0"/>
          <w:numId w:val="3"/>
        </w:numPr>
        <w:jc w:val="both"/>
        <w:rPr>
          <w:rFonts w:cstheme="minorHAnsi"/>
        </w:rPr>
      </w:pPr>
      <w:proofErr w:type="spellStart"/>
      <w:proofErr w:type="gramStart"/>
      <w:r w:rsidRPr="007F3ECB">
        <w:rPr>
          <w:rFonts w:cstheme="minorHAnsi"/>
        </w:rPr>
        <w:t>kandidat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bude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izabran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dužan</w:t>
      </w:r>
      <w:proofErr w:type="spellEnd"/>
      <w:r w:rsidRPr="007F3ECB">
        <w:rPr>
          <w:rFonts w:cstheme="minorHAnsi"/>
        </w:rPr>
        <w:t xml:space="preserve"> je </w:t>
      </w:r>
      <w:proofErr w:type="spellStart"/>
      <w:r w:rsidRPr="007F3ECB">
        <w:rPr>
          <w:rFonts w:cstheme="minorHAnsi"/>
        </w:rPr>
        <w:t>priložiti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uvjerenje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zdravstvenoj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sposobnosti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kojim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dokazuje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ispunjavanje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općeg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zdravstvene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sposobnosti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obavljanje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poslova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mjesta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koje</w:t>
      </w:r>
      <w:proofErr w:type="spellEnd"/>
      <w:r w:rsidRPr="007F3ECB">
        <w:rPr>
          <w:rFonts w:cstheme="minorHAnsi"/>
        </w:rPr>
        <w:t xml:space="preserve"> se prima.</w:t>
      </w:r>
    </w:p>
    <w:p w14:paraId="6661E93F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Natjecati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može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kandidat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kod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kojeg</w:t>
      </w:r>
      <w:proofErr w:type="spellEnd"/>
      <w:r w:rsidRPr="007F3ECB">
        <w:rPr>
          <w:rFonts w:cstheme="minorHAnsi"/>
        </w:rPr>
        <w:t xml:space="preserve"> je </w:t>
      </w:r>
      <w:proofErr w:type="spellStart"/>
      <w:r w:rsidRPr="007F3ECB">
        <w:rPr>
          <w:rFonts w:cstheme="minorHAnsi"/>
        </w:rPr>
        <w:t>nastupila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rehabilitacija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skladu</w:t>
      </w:r>
      <w:proofErr w:type="spellEnd"/>
      <w:r w:rsidRPr="007F3ECB">
        <w:rPr>
          <w:rFonts w:cstheme="minorHAnsi"/>
        </w:rPr>
        <w:t xml:space="preserve"> </w:t>
      </w:r>
      <w:proofErr w:type="gramStart"/>
      <w:r w:rsidRPr="007F3ECB">
        <w:rPr>
          <w:rFonts w:cstheme="minorHAnsi"/>
        </w:rPr>
        <w:t xml:space="preserve">s  </w:t>
      </w:r>
      <w:proofErr w:type="spellStart"/>
      <w:r w:rsidRPr="007F3ECB">
        <w:rPr>
          <w:rFonts w:cstheme="minorHAnsi"/>
        </w:rPr>
        <w:t>posebnim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zakonom</w:t>
      </w:r>
      <w:proofErr w:type="spellEnd"/>
      <w:r w:rsidRPr="007F3ECB">
        <w:rPr>
          <w:rFonts w:cstheme="minorHAnsi"/>
        </w:rPr>
        <w:t>.</w:t>
      </w:r>
    </w:p>
    <w:p w14:paraId="553E02E8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Izabrani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pozvat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će</w:t>
      </w:r>
      <w:proofErr w:type="spellEnd"/>
      <w:proofErr w:type="gram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radi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utvrđivanja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zdravstvene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sposobnosti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obavljanje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poslova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mjesta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obavljanje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liječničkog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pregleda</w:t>
      </w:r>
      <w:proofErr w:type="spellEnd"/>
      <w:r w:rsidRPr="007F3ECB">
        <w:rPr>
          <w:rFonts w:cstheme="minorHAnsi"/>
        </w:rPr>
        <w:t xml:space="preserve">. </w:t>
      </w:r>
      <w:proofErr w:type="spellStart"/>
      <w:r w:rsidRPr="007F3ECB">
        <w:rPr>
          <w:rFonts w:cstheme="minorHAnsi"/>
        </w:rPr>
        <w:t>Neodazivanje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poziv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smatra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odustajanjem</w:t>
      </w:r>
      <w:proofErr w:type="spellEnd"/>
      <w:r w:rsidRPr="007F3ECB">
        <w:rPr>
          <w:rFonts w:cstheme="minorHAnsi"/>
        </w:rPr>
        <w:t xml:space="preserve"> od </w:t>
      </w:r>
      <w:proofErr w:type="spellStart"/>
      <w:r w:rsidRPr="007F3ECB">
        <w:rPr>
          <w:rFonts w:cstheme="minorHAnsi"/>
        </w:rPr>
        <w:t>zasnivanja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radnog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odnosa</w:t>
      </w:r>
      <w:proofErr w:type="spellEnd"/>
      <w:r w:rsidRPr="007F3ECB">
        <w:rPr>
          <w:rFonts w:cstheme="minorHAnsi"/>
        </w:rPr>
        <w:t>.</w:t>
      </w:r>
    </w:p>
    <w:p w14:paraId="47026322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proofErr w:type="gramStart"/>
      <w:r w:rsidRPr="007F3ECB">
        <w:rPr>
          <w:rFonts w:cstheme="minorHAnsi"/>
        </w:rPr>
        <w:t>Troškove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izdavanja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uvjerenja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zdravstvenoj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sposobnosti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snosi</w:t>
      </w:r>
      <w:proofErr w:type="spellEnd"/>
      <w:r w:rsidRPr="007F3ECB">
        <w:rPr>
          <w:rFonts w:cstheme="minorHAnsi"/>
        </w:rPr>
        <w:t xml:space="preserve"> Grad </w:t>
      </w:r>
      <w:proofErr w:type="spellStart"/>
      <w:r w:rsidRPr="007F3ECB">
        <w:rPr>
          <w:rFonts w:cstheme="minorHAnsi"/>
        </w:rPr>
        <w:t>Novska</w:t>
      </w:r>
      <w:proofErr w:type="spellEnd"/>
      <w:r w:rsidRPr="007F3ECB">
        <w:rPr>
          <w:rFonts w:cstheme="minorHAnsi"/>
        </w:rPr>
        <w:t>.</w:t>
      </w:r>
      <w:proofErr w:type="gramEnd"/>
    </w:p>
    <w:p w14:paraId="41A1FBEC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lastRenderedPageBreak/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prijam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službu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objavit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će</w:t>
      </w:r>
      <w:proofErr w:type="spellEnd"/>
      <w:proofErr w:type="gramEnd"/>
      <w:r w:rsidRPr="007F3ECB">
        <w:rPr>
          <w:rFonts w:cstheme="minorHAnsi"/>
        </w:rPr>
        <w:t xml:space="preserve"> se u </w:t>
      </w:r>
      <w:proofErr w:type="spellStart"/>
      <w:r w:rsidRPr="007F3ECB">
        <w:rPr>
          <w:rFonts w:cstheme="minorHAnsi"/>
        </w:rPr>
        <w:t>Narodnim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novinama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internetskoj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stranici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Grada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Novske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oglasnoj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ploči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Hrvatskog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zavoda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zapošljavanje</w:t>
      </w:r>
      <w:proofErr w:type="spellEnd"/>
      <w:r w:rsidRPr="007F3ECB">
        <w:rPr>
          <w:rFonts w:cstheme="minorHAnsi"/>
        </w:rPr>
        <w:t xml:space="preserve"> - </w:t>
      </w:r>
      <w:proofErr w:type="spellStart"/>
      <w:r w:rsidRPr="007F3ECB">
        <w:rPr>
          <w:rFonts w:cstheme="minorHAnsi"/>
        </w:rPr>
        <w:t>Ispostava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Novska</w:t>
      </w:r>
      <w:proofErr w:type="spellEnd"/>
    </w:p>
    <w:p w14:paraId="7E4A6E23" w14:textId="77777777" w:rsidR="00A25A0B" w:rsidRPr="007F3ECB" w:rsidRDefault="00A25A0B" w:rsidP="00A25A0B">
      <w:pPr>
        <w:jc w:val="both"/>
        <w:rPr>
          <w:rFonts w:cstheme="minorHAnsi"/>
        </w:rPr>
      </w:pPr>
    </w:p>
    <w:p w14:paraId="08703A04" w14:textId="77777777" w:rsidR="00A25A0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Navedeni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dokazi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prilažu</w:t>
      </w:r>
      <w:proofErr w:type="spellEnd"/>
      <w:r w:rsidRPr="007F3ECB">
        <w:rPr>
          <w:rFonts w:cstheme="minorHAnsi"/>
        </w:rPr>
        <w:t xml:space="preserve"> se u </w:t>
      </w:r>
      <w:proofErr w:type="spellStart"/>
      <w:r w:rsidRPr="007F3ECB">
        <w:rPr>
          <w:rFonts w:cstheme="minorHAnsi"/>
        </w:rPr>
        <w:t>izvorniku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ili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preslici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treba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biti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ovjerena</w:t>
      </w:r>
      <w:proofErr w:type="spellEnd"/>
      <w:r w:rsidRPr="007F3ECB">
        <w:rPr>
          <w:rFonts w:cstheme="minorHAnsi"/>
        </w:rPr>
        <w:t xml:space="preserve">, a </w:t>
      </w:r>
      <w:proofErr w:type="spellStart"/>
      <w:r w:rsidRPr="007F3ECB">
        <w:rPr>
          <w:rFonts w:cstheme="minorHAnsi"/>
        </w:rPr>
        <w:t>prije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izbora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će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predočiti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izvornik</w:t>
      </w:r>
      <w:proofErr w:type="spellEnd"/>
      <w:r w:rsidRPr="007F3ECB">
        <w:rPr>
          <w:rFonts w:cstheme="minorHAnsi"/>
        </w:rPr>
        <w:t>.</w:t>
      </w:r>
    </w:p>
    <w:p w14:paraId="546E6453" w14:textId="77777777" w:rsidR="00A25A0B" w:rsidRDefault="00A25A0B" w:rsidP="00A25A0B">
      <w:pPr>
        <w:jc w:val="both"/>
        <w:rPr>
          <w:rFonts w:cstheme="minorHAnsi"/>
        </w:rPr>
      </w:pPr>
    </w:p>
    <w:p w14:paraId="789E2391" w14:textId="77777777" w:rsidR="00A25A0B" w:rsidRPr="007F3ECB" w:rsidRDefault="00A25A0B" w:rsidP="00A25A0B">
      <w:pPr>
        <w:jc w:val="both"/>
        <w:rPr>
          <w:rFonts w:cstheme="minorHAnsi"/>
        </w:rPr>
      </w:pPr>
    </w:p>
    <w:p w14:paraId="65C7709A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Kandidati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prijavom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pristaju</w:t>
      </w:r>
      <w:proofErr w:type="spellEnd"/>
      <w:r w:rsidRPr="007F3ECB">
        <w:rPr>
          <w:rFonts w:cstheme="minorHAnsi"/>
        </w:rPr>
        <w:t xml:space="preserve"> da Grad </w:t>
      </w:r>
      <w:proofErr w:type="spellStart"/>
      <w:r w:rsidRPr="007F3ECB">
        <w:rPr>
          <w:rFonts w:cstheme="minorHAnsi"/>
        </w:rPr>
        <w:t>Novska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kao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voditelj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obrade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prikupljene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podatke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temelju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obrađuje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samo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obimu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samo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svrhu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provedbe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natječaja</w:t>
      </w:r>
      <w:proofErr w:type="spellEnd"/>
      <w:r w:rsidRPr="007F3ECB">
        <w:rPr>
          <w:rFonts w:cstheme="minorHAnsi"/>
        </w:rPr>
        <w:t xml:space="preserve">, od </w:t>
      </w:r>
      <w:proofErr w:type="spellStart"/>
      <w:r w:rsidRPr="007F3ECB">
        <w:rPr>
          <w:rFonts w:cstheme="minorHAnsi"/>
        </w:rPr>
        <w:t>strane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ovlaštenih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osoba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provedbu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natječaja</w:t>
      </w:r>
      <w:proofErr w:type="spellEnd"/>
      <w:r w:rsidRPr="007F3ECB">
        <w:rPr>
          <w:rFonts w:cstheme="minorHAnsi"/>
        </w:rPr>
        <w:t xml:space="preserve">. Grad </w:t>
      </w:r>
      <w:proofErr w:type="spellStart"/>
      <w:r w:rsidRPr="007F3ECB">
        <w:rPr>
          <w:rFonts w:cstheme="minorHAnsi"/>
        </w:rPr>
        <w:t>Novska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će</w:t>
      </w:r>
      <w:proofErr w:type="spellEnd"/>
      <w:proofErr w:type="gramEnd"/>
      <w:r w:rsidRPr="007F3ECB">
        <w:rPr>
          <w:rFonts w:cstheme="minorHAnsi"/>
        </w:rPr>
        <w:t xml:space="preserve"> s </w:t>
      </w:r>
      <w:proofErr w:type="spellStart"/>
      <w:r w:rsidRPr="007F3ECB">
        <w:rPr>
          <w:rFonts w:cstheme="minorHAnsi"/>
        </w:rPr>
        <w:t>osobnim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podacima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postupati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sukladno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pozitivnim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propisima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uz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primjenu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odgovarajućih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tehničkih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sigurnosnih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mjera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zaštite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osobnih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podataka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od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neovlaštenog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pristupa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zlouporabe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otkrivanja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gubitka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ili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oštećenja</w:t>
      </w:r>
      <w:proofErr w:type="spellEnd"/>
      <w:r w:rsidRPr="007F3ECB">
        <w:rPr>
          <w:rFonts w:cstheme="minorHAnsi"/>
        </w:rPr>
        <w:t>.</w:t>
      </w:r>
    </w:p>
    <w:p w14:paraId="2F37B8C3" w14:textId="77777777" w:rsidR="00A25A0B" w:rsidRPr="007F3ECB" w:rsidRDefault="00A25A0B" w:rsidP="00A25A0B">
      <w:pPr>
        <w:jc w:val="both"/>
        <w:rPr>
          <w:rFonts w:cstheme="minorHAnsi"/>
        </w:rPr>
      </w:pPr>
    </w:p>
    <w:p w14:paraId="07B7CB23" w14:textId="77777777" w:rsidR="00A25A0B" w:rsidRPr="007F3ECB" w:rsidRDefault="00A25A0B" w:rsidP="00A25A0B">
      <w:pPr>
        <w:jc w:val="both"/>
        <w:rPr>
          <w:rFonts w:cstheme="minorHAnsi"/>
        </w:rPr>
      </w:pPr>
      <w:r w:rsidRPr="007F3ECB">
        <w:rPr>
          <w:rFonts w:cstheme="minorHAnsi"/>
        </w:rPr>
        <w:t xml:space="preserve">U </w:t>
      </w:r>
      <w:proofErr w:type="spellStart"/>
      <w:r w:rsidRPr="007F3ECB">
        <w:rPr>
          <w:rFonts w:cstheme="minorHAnsi"/>
        </w:rPr>
        <w:t>prijavi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javni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navode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osobni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podaci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podnositelja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prijave</w:t>
      </w:r>
      <w:proofErr w:type="spellEnd"/>
      <w:r w:rsidRPr="007F3ECB">
        <w:rPr>
          <w:rFonts w:cstheme="minorHAnsi"/>
        </w:rPr>
        <w:t xml:space="preserve"> (</w:t>
      </w:r>
      <w:proofErr w:type="spellStart"/>
      <w:r w:rsidRPr="007F3ECB">
        <w:rPr>
          <w:rFonts w:cstheme="minorHAnsi"/>
        </w:rPr>
        <w:t>ime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prezime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adresa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prebivališta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broj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telefona</w:t>
      </w:r>
      <w:proofErr w:type="spellEnd"/>
      <w:r w:rsidRPr="007F3ECB">
        <w:rPr>
          <w:rFonts w:cstheme="minorHAnsi"/>
        </w:rPr>
        <w:t>, e-</w:t>
      </w:r>
      <w:proofErr w:type="spellStart"/>
      <w:r w:rsidRPr="007F3ECB">
        <w:rPr>
          <w:rFonts w:cstheme="minorHAnsi"/>
        </w:rPr>
        <w:t>pošta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potrebe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natječajnog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postupka</w:t>
      </w:r>
      <w:proofErr w:type="spellEnd"/>
      <w:r w:rsidRPr="007F3ECB">
        <w:rPr>
          <w:rFonts w:cstheme="minorHAnsi"/>
        </w:rPr>
        <w:t>).</w:t>
      </w:r>
    </w:p>
    <w:p w14:paraId="30F8BD55" w14:textId="77777777" w:rsidR="00A25A0B" w:rsidRPr="007F3ECB" w:rsidRDefault="00A25A0B" w:rsidP="00A25A0B">
      <w:pPr>
        <w:jc w:val="both"/>
        <w:rPr>
          <w:rFonts w:cstheme="minorHAnsi"/>
        </w:rPr>
      </w:pPr>
    </w:p>
    <w:p w14:paraId="51842185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Prijave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na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s </w:t>
      </w:r>
      <w:proofErr w:type="spellStart"/>
      <w:r w:rsidRPr="007F3ECB">
        <w:rPr>
          <w:rFonts w:cstheme="minorHAnsi"/>
        </w:rPr>
        <w:t>dokazima</w:t>
      </w:r>
      <w:proofErr w:type="spellEnd"/>
      <w:r w:rsidRPr="007F3ECB">
        <w:rPr>
          <w:rFonts w:cstheme="minorHAnsi"/>
        </w:rPr>
        <w:t xml:space="preserve"> o </w:t>
      </w:r>
      <w:proofErr w:type="spellStart"/>
      <w:r w:rsidRPr="007F3ECB">
        <w:rPr>
          <w:rFonts w:cstheme="minorHAnsi"/>
        </w:rPr>
        <w:t>ispunjavanju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dostavljaju</w:t>
      </w:r>
      <w:proofErr w:type="spellEnd"/>
      <w:r w:rsidRPr="007F3ECB">
        <w:rPr>
          <w:rFonts w:cstheme="minorHAnsi"/>
        </w:rPr>
        <w:t xml:space="preserve"> se u </w:t>
      </w:r>
      <w:proofErr w:type="spellStart"/>
      <w:r w:rsidRPr="007F3ECB">
        <w:rPr>
          <w:rFonts w:cstheme="minorHAnsi"/>
        </w:rPr>
        <w:t>roku</w:t>
      </w:r>
      <w:proofErr w:type="spellEnd"/>
      <w:r w:rsidRPr="007F3ECB">
        <w:rPr>
          <w:rFonts w:cstheme="minorHAnsi"/>
        </w:rPr>
        <w:t xml:space="preserve"> od 8 </w:t>
      </w:r>
      <w:proofErr w:type="spellStart"/>
      <w:r w:rsidRPr="007F3ECB">
        <w:rPr>
          <w:rFonts w:cstheme="minorHAnsi"/>
        </w:rPr>
        <w:t>dana</w:t>
      </w:r>
      <w:proofErr w:type="spellEnd"/>
      <w:r w:rsidRPr="007F3ECB">
        <w:rPr>
          <w:rFonts w:cstheme="minorHAnsi"/>
        </w:rPr>
        <w:t xml:space="preserve"> od </w:t>
      </w:r>
      <w:proofErr w:type="spellStart"/>
      <w:r w:rsidRPr="007F3ECB">
        <w:rPr>
          <w:rFonts w:cstheme="minorHAnsi"/>
        </w:rPr>
        <w:t>objave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natječaja</w:t>
      </w:r>
      <w:proofErr w:type="spellEnd"/>
      <w:r w:rsidRPr="007F3ECB">
        <w:rPr>
          <w:rFonts w:cstheme="minorHAnsi"/>
        </w:rPr>
        <w:t xml:space="preserve"> u </w:t>
      </w:r>
      <w:proofErr w:type="spellStart"/>
      <w:r w:rsidRPr="007F3ECB">
        <w:rPr>
          <w:rFonts w:cstheme="minorHAnsi"/>
        </w:rPr>
        <w:t>Narodnim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novinama</w:t>
      </w:r>
      <w:proofErr w:type="spellEnd"/>
      <w:r w:rsidRPr="007F3ECB">
        <w:rPr>
          <w:rFonts w:cstheme="minorHAnsi"/>
        </w:rPr>
        <w:t xml:space="preserve">, s </w:t>
      </w:r>
      <w:proofErr w:type="spellStart"/>
      <w:r w:rsidRPr="007F3ECB">
        <w:rPr>
          <w:rFonts w:cstheme="minorHAnsi"/>
        </w:rPr>
        <w:t>naznakom</w:t>
      </w:r>
      <w:proofErr w:type="spellEnd"/>
      <w:r w:rsidRPr="007F3ECB">
        <w:rPr>
          <w:rFonts w:cstheme="minorHAnsi"/>
        </w:rPr>
        <w:t>: «</w:t>
      </w:r>
      <w:proofErr w:type="spellStart"/>
      <w:r w:rsidRPr="007F3ECB">
        <w:rPr>
          <w:rFonts w:cstheme="minorHAnsi"/>
        </w:rPr>
        <w:t>Za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 -</w:t>
      </w:r>
      <w:r w:rsidRPr="007F3ECB">
        <w:rPr>
          <w:rFonts w:cstheme="minorHAnsi"/>
          <w:b/>
        </w:rPr>
        <w:t xml:space="preserve"> VIŠI REFERENT ZA INFORMATIČKE POSLOVE I JAVNE OBJAVE,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adresu</w:t>
      </w:r>
      <w:proofErr w:type="spellEnd"/>
      <w:r w:rsidRPr="007F3ECB">
        <w:rPr>
          <w:rFonts w:cstheme="minorHAnsi"/>
        </w:rPr>
        <w:t xml:space="preserve">: Grad </w:t>
      </w:r>
      <w:proofErr w:type="spellStart"/>
      <w:r w:rsidRPr="007F3ECB">
        <w:rPr>
          <w:rFonts w:cstheme="minorHAnsi"/>
        </w:rPr>
        <w:t>Novska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Trg</w:t>
      </w:r>
      <w:proofErr w:type="spellEnd"/>
      <w:r w:rsidRPr="007F3ECB">
        <w:rPr>
          <w:rFonts w:cstheme="minorHAnsi"/>
        </w:rPr>
        <w:t xml:space="preserve"> dr. </w:t>
      </w:r>
      <w:proofErr w:type="spellStart"/>
      <w:r w:rsidRPr="007F3ECB">
        <w:rPr>
          <w:rFonts w:cstheme="minorHAnsi"/>
        </w:rPr>
        <w:t>Franje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Tuđmana</w:t>
      </w:r>
      <w:proofErr w:type="spellEnd"/>
      <w:r w:rsidRPr="007F3ECB">
        <w:rPr>
          <w:rFonts w:cstheme="minorHAnsi"/>
        </w:rPr>
        <w:t xml:space="preserve"> 2, 44330 </w:t>
      </w:r>
      <w:proofErr w:type="spellStart"/>
      <w:r w:rsidRPr="007F3ECB">
        <w:rPr>
          <w:rFonts w:cstheme="minorHAnsi"/>
        </w:rPr>
        <w:t>Novska</w:t>
      </w:r>
      <w:proofErr w:type="spellEnd"/>
      <w:r w:rsidRPr="007F3ECB">
        <w:rPr>
          <w:rFonts w:cstheme="minorHAnsi"/>
        </w:rPr>
        <w:t>.</w:t>
      </w:r>
    </w:p>
    <w:p w14:paraId="5506DBA2" w14:textId="77777777" w:rsidR="00A25A0B" w:rsidRPr="007F3ECB" w:rsidRDefault="00A25A0B" w:rsidP="00A25A0B">
      <w:pPr>
        <w:jc w:val="both"/>
        <w:rPr>
          <w:rFonts w:cstheme="minorHAnsi"/>
        </w:rPr>
      </w:pPr>
      <w:proofErr w:type="spellStart"/>
      <w:r w:rsidRPr="007F3ECB">
        <w:rPr>
          <w:rFonts w:cstheme="minorHAnsi"/>
        </w:rPr>
        <w:t>Nepotpune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nepravovremene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neće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razmatrati</w:t>
      </w:r>
      <w:proofErr w:type="spellEnd"/>
      <w:r w:rsidRPr="007F3ECB">
        <w:rPr>
          <w:rFonts w:cstheme="minorHAnsi"/>
        </w:rPr>
        <w:t xml:space="preserve">, </w:t>
      </w:r>
      <w:proofErr w:type="spellStart"/>
      <w:r w:rsidRPr="007F3ECB">
        <w:rPr>
          <w:rFonts w:cstheme="minorHAnsi"/>
        </w:rPr>
        <w:t>niti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će</w:t>
      </w:r>
      <w:proofErr w:type="spellEnd"/>
      <w:proofErr w:type="gram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podnositelji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nepotpunih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prijava</w:t>
      </w:r>
      <w:proofErr w:type="spellEnd"/>
      <w:r w:rsidRPr="007F3ECB">
        <w:rPr>
          <w:rFonts w:cstheme="minorHAnsi"/>
        </w:rPr>
        <w:t xml:space="preserve"> bit </w:t>
      </w:r>
      <w:proofErr w:type="spellStart"/>
      <w:r w:rsidRPr="007F3ECB">
        <w:rPr>
          <w:rFonts w:cstheme="minorHAnsi"/>
        </w:rPr>
        <w:t>pozvani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dopunu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prijave</w:t>
      </w:r>
      <w:proofErr w:type="spellEnd"/>
      <w:r w:rsidRPr="007F3ECB">
        <w:rPr>
          <w:rFonts w:cstheme="minorHAnsi"/>
        </w:rPr>
        <w:t>.</w:t>
      </w:r>
    </w:p>
    <w:p w14:paraId="0324BA69" w14:textId="77777777" w:rsidR="00A25A0B" w:rsidRPr="007F3ECB" w:rsidRDefault="00A25A0B" w:rsidP="00A25A0B">
      <w:pPr>
        <w:jc w:val="both"/>
        <w:rPr>
          <w:rFonts w:cstheme="minorHAnsi"/>
        </w:rPr>
      </w:pPr>
    </w:p>
    <w:p w14:paraId="330FF87B" w14:textId="77777777" w:rsidR="00A25A0B" w:rsidRPr="007F3ECB" w:rsidRDefault="00A25A0B" w:rsidP="00A25A0B">
      <w:pPr>
        <w:jc w:val="both"/>
        <w:rPr>
          <w:rFonts w:cstheme="minorHAnsi"/>
          <w:color w:val="000000"/>
        </w:rPr>
      </w:pPr>
      <w:proofErr w:type="spellStart"/>
      <w:r w:rsidRPr="007F3ECB">
        <w:rPr>
          <w:rFonts w:cstheme="minorHAnsi"/>
        </w:rPr>
        <w:t>Kandidat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koji</w:t>
      </w:r>
      <w:proofErr w:type="spellEnd"/>
      <w:r w:rsidRPr="007F3ECB">
        <w:rPr>
          <w:rFonts w:cstheme="minorHAnsi"/>
        </w:rPr>
        <w:t xml:space="preserve"> ne </w:t>
      </w:r>
      <w:proofErr w:type="spellStart"/>
      <w:r w:rsidRPr="007F3ECB">
        <w:rPr>
          <w:rFonts w:cstheme="minorHAnsi"/>
        </w:rPr>
        <w:t>podnese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pravovremenu</w:t>
      </w:r>
      <w:proofErr w:type="spellEnd"/>
      <w:r w:rsidRPr="007F3ECB">
        <w:rPr>
          <w:rFonts w:cstheme="minorHAnsi"/>
        </w:rPr>
        <w:t xml:space="preserve"> i </w:t>
      </w:r>
      <w:proofErr w:type="spellStart"/>
      <w:r w:rsidRPr="007F3ECB">
        <w:rPr>
          <w:rFonts w:cstheme="minorHAnsi"/>
        </w:rPr>
        <w:t>potpunu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prijavu</w:t>
      </w:r>
      <w:proofErr w:type="spellEnd"/>
      <w:r w:rsidRPr="007F3ECB">
        <w:rPr>
          <w:rFonts w:cstheme="minorHAnsi"/>
        </w:rPr>
        <w:t xml:space="preserve"> </w:t>
      </w:r>
      <w:proofErr w:type="spellStart"/>
      <w:proofErr w:type="gramStart"/>
      <w:r w:rsidRPr="007F3ECB">
        <w:rPr>
          <w:rFonts w:cstheme="minorHAnsi"/>
        </w:rPr>
        <w:t>ili</w:t>
      </w:r>
      <w:proofErr w:type="spellEnd"/>
      <w:proofErr w:type="gramEnd"/>
      <w:r w:rsidRPr="007F3ECB">
        <w:rPr>
          <w:rFonts w:cstheme="minorHAnsi"/>
        </w:rPr>
        <w:t xml:space="preserve"> ne </w:t>
      </w:r>
      <w:proofErr w:type="spellStart"/>
      <w:r w:rsidRPr="007F3ECB">
        <w:rPr>
          <w:rFonts w:cstheme="minorHAnsi"/>
        </w:rPr>
        <w:t>ispunjava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formalne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uvjete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natječaja</w:t>
      </w:r>
      <w:proofErr w:type="spellEnd"/>
      <w:r w:rsidRPr="007F3ECB">
        <w:rPr>
          <w:rFonts w:cstheme="minorHAnsi"/>
        </w:rPr>
        <w:t xml:space="preserve">, bit </w:t>
      </w:r>
      <w:proofErr w:type="spellStart"/>
      <w:r w:rsidRPr="007F3ECB">
        <w:rPr>
          <w:rFonts w:cstheme="minorHAnsi"/>
        </w:rPr>
        <w:t>će</w:t>
      </w:r>
      <w:proofErr w:type="spellEnd"/>
      <w:r w:rsidRPr="007F3ECB">
        <w:rPr>
          <w:rFonts w:cstheme="minorHAnsi"/>
        </w:rPr>
        <w:t xml:space="preserve"> o tome </w:t>
      </w:r>
      <w:proofErr w:type="spellStart"/>
      <w:r w:rsidRPr="007F3ECB">
        <w:rPr>
          <w:rFonts w:cstheme="minorHAnsi"/>
        </w:rPr>
        <w:t>obaviješten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te</w:t>
      </w:r>
      <w:proofErr w:type="spellEnd"/>
      <w:r w:rsidRPr="007F3ECB">
        <w:rPr>
          <w:rFonts w:cstheme="minorHAnsi"/>
        </w:rPr>
        <w:t xml:space="preserve"> se </w:t>
      </w:r>
      <w:proofErr w:type="spellStart"/>
      <w:r w:rsidRPr="007F3ECB">
        <w:rPr>
          <w:rFonts w:cstheme="minorHAnsi"/>
        </w:rPr>
        <w:t>više</w:t>
      </w:r>
      <w:proofErr w:type="spellEnd"/>
      <w:r w:rsidRPr="007F3ECB">
        <w:rPr>
          <w:rFonts w:cstheme="minorHAnsi"/>
        </w:rPr>
        <w:t xml:space="preserve"> ne </w:t>
      </w:r>
      <w:proofErr w:type="spellStart"/>
      <w:r w:rsidRPr="007F3ECB">
        <w:rPr>
          <w:rFonts w:cstheme="minorHAnsi"/>
        </w:rPr>
        <w:t>smatra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kandidatom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prijavljenim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</w:t>
      </w:r>
      <w:proofErr w:type="spellEnd"/>
      <w:r w:rsidRPr="007F3ECB">
        <w:rPr>
          <w:rFonts w:cstheme="minorHAnsi"/>
        </w:rPr>
        <w:t xml:space="preserve"> </w:t>
      </w:r>
      <w:proofErr w:type="spellStart"/>
      <w:r w:rsidRPr="007F3ECB">
        <w:rPr>
          <w:rFonts w:cstheme="minorHAnsi"/>
        </w:rPr>
        <w:t>natječaj</w:t>
      </w:r>
      <w:proofErr w:type="spellEnd"/>
      <w:r w:rsidRPr="007F3ECB">
        <w:rPr>
          <w:rFonts w:cstheme="minorHAnsi"/>
        </w:rPr>
        <w:t xml:space="preserve">. </w:t>
      </w:r>
      <w:r w:rsidRPr="007F3ECB">
        <w:rPr>
          <w:rFonts w:cstheme="minorHAnsi"/>
          <w:color w:val="000000"/>
        </w:rPr>
        <w:t xml:space="preserve">O </w:t>
      </w:r>
      <w:proofErr w:type="spellStart"/>
      <w:r w:rsidRPr="007F3ECB">
        <w:rPr>
          <w:rFonts w:cstheme="minorHAnsi"/>
          <w:color w:val="000000"/>
        </w:rPr>
        <w:t>rezultatu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izbora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kandidati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proofErr w:type="gramStart"/>
      <w:r w:rsidRPr="007F3ECB">
        <w:rPr>
          <w:rFonts w:cstheme="minorHAnsi"/>
          <w:color w:val="000000"/>
        </w:rPr>
        <w:t>će</w:t>
      </w:r>
      <w:proofErr w:type="spellEnd"/>
      <w:proofErr w:type="gram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biti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obaviješteni</w:t>
      </w:r>
      <w:proofErr w:type="spellEnd"/>
      <w:r w:rsidRPr="007F3ECB">
        <w:rPr>
          <w:rFonts w:cstheme="minorHAnsi"/>
          <w:color w:val="000000"/>
        </w:rPr>
        <w:t xml:space="preserve"> u </w:t>
      </w:r>
      <w:proofErr w:type="spellStart"/>
      <w:r w:rsidRPr="007F3ECB">
        <w:rPr>
          <w:rFonts w:cstheme="minorHAnsi"/>
          <w:color w:val="000000"/>
        </w:rPr>
        <w:t>skladu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sa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Zakonom</w:t>
      </w:r>
      <w:proofErr w:type="spellEnd"/>
      <w:r w:rsidRPr="007F3ECB">
        <w:rPr>
          <w:rFonts w:cstheme="minorHAnsi"/>
          <w:color w:val="000000"/>
        </w:rPr>
        <w:t xml:space="preserve">, a </w:t>
      </w:r>
      <w:proofErr w:type="spellStart"/>
      <w:r w:rsidRPr="007F3ECB">
        <w:rPr>
          <w:rFonts w:cstheme="minorHAnsi"/>
          <w:color w:val="000000"/>
        </w:rPr>
        <w:t>najkasnije</w:t>
      </w:r>
      <w:proofErr w:type="spellEnd"/>
      <w:r w:rsidRPr="007F3ECB">
        <w:rPr>
          <w:rFonts w:cstheme="minorHAnsi"/>
          <w:color w:val="000000"/>
        </w:rPr>
        <w:t xml:space="preserve"> u </w:t>
      </w:r>
      <w:proofErr w:type="spellStart"/>
      <w:r w:rsidRPr="007F3ECB">
        <w:rPr>
          <w:rFonts w:cstheme="minorHAnsi"/>
          <w:color w:val="000000"/>
        </w:rPr>
        <w:t>roku</w:t>
      </w:r>
      <w:proofErr w:type="spellEnd"/>
      <w:r w:rsidRPr="007F3ECB">
        <w:rPr>
          <w:rFonts w:cstheme="minorHAnsi"/>
          <w:color w:val="000000"/>
        </w:rPr>
        <w:t xml:space="preserve"> od 60 </w:t>
      </w:r>
      <w:proofErr w:type="spellStart"/>
      <w:r w:rsidRPr="007F3ECB">
        <w:rPr>
          <w:rFonts w:cstheme="minorHAnsi"/>
          <w:color w:val="000000"/>
        </w:rPr>
        <w:t>dana</w:t>
      </w:r>
      <w:proofErr w:type="spellEnd"/>
      <w:r w:rsidRPr="007F3ECB">
        <w:rPr>
          <w:rFonts w:cstheme="minorHAnsi"/>
          <w:color w:val="000000"/>
        </w:rPr>
        <w:t xml:space="preserve"> od </w:t>
      </w:r>
      <w:proofErr w:type="spellStart"/>
      <w:r w:rsidRPr="007F3ECB">
        <w:rPr>
          <w:rFonts w:cstheme="minorHAnsi"/>
          <w:color w:val="000000"/>
        </w:rPr>
        <w:t>isteka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roka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za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podnošenje</w:t>
      </w:r>
      <w:proofErr w:type="spellEnd"/>
      <w:r w:rsidRPr="007F3ECB">
        <w:rPr>
          <w:rFonts w:cstheme="minorHAnsi"/>
          <w:color w:val="000000"/>
        </w:rPr>
        <w:t xml:space="preserve"> </w:t>
      </w:r>
      <w:proofErr w:type="spellStart"/>
      <w:r w:rsidRPr="007F3ECB">
        <w:rPr>
          <w:rFonts w:cstheme="minorHAnsi"/>
          <w:color w:val="000000"/>
        </w:rPr>
        <w:t>prijave</w:t>
      </w:r>
      <w:proofErr w:type="spellEnd"/>
      <w:r w:rsidRPr="007F3ECB">
        <w:rPr>
          <w:rFonts w:cstheme="minorHAnsi"/>
          <w:color w:val="000000"/>
        </w:rPr>
        <w:t>.</w:t>
      </w:r>
    </w:p>
    <w:p w14:paraId="06BC5238" w14:textId="77777777" w:rsidR="00A25A0B" w:rsidRPr="007F3ECB" w:rsidRDefault="00A25A0B" w:rsidP="00A25A0B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Ponude</w:t>
      </w:r>
      <w:proofErr w:type="spellEnd"/>
      <w:r>
        <w:rPr>
          <w:rFonts w:cstheme="minorHAnsi"/>
          <w:color w:val="000000"/>
        </w:rPr>
        <w:t xml:space="preserve"> se </w:t>
      </w:r>
      <w:proofErr w:type="spellStart"/>
      <w:r>
        <w:rPr>
          <w:rFonts w:cstheme="minorHAnsi"/>
          <w:color w:val="000000"/>
        </w:rPr>
        <w:t>podnose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zaključno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do</w:t>
      </w:r>
      <w:proofErr w:type="spellEnd"/>
      <w:r>
        <w:rPr>
          <w:rFonts w:cstheme="minorHAnsi"/>
          <w:color w:val="000000"/>
        </w:rPr>
        <w:t xml:space="preserve"> 10. </w:t>
      </w:r>
      <w:proofErr w:type="spellStart"/>
      <w:proofErr w:type="gramStart"/>
      <w:r>
        <w:rPr>
          <w:rFonts w:cstheme="minorHAnsi"/>
          <w:color w:val="000000"/>
        </w:rPr>
        <w:t>prosinca</w:t>
      </w:r>
      <w:proofErr w:type="spellEnd"/>
      <w:proofErr w:type="gramEnd"/>
      <w:r>
        <w:rPr>
          <w:rFonts w:cstheme="minorHAnsi"/>
          <w:color w:val="000000"/>
        </w:rPr>
        <w:t xml:space="preserve"> 2018. </w:t>
      </w:r>
      <w:proofErr w:type="spellStart"/>
      <w:proofErr w:type="gramStart"/>
      <w:r>
        <w:rPr>
          <w:rFonts w:cstheme="minorHAnsi"/>
          <w:color w:val="000000"/>
        </w:rPr>
        <w:t>godine</w:t>
      </w:r>
      <w:proofErr w:type="spellEnd"/>
      <w:proofErr w:type="gramEnd"/>
      <w:r>
        <w:rPr>
          <w:rFonts w:cstheme="minorHAnsi"/>
          <w:color w:val="000000"/>
        </w:rPr>
        <w:t>.</w:t>
      </w:r>
    </w:p>
    <w:p w14:paraId="4F720D82" w14:textId="77777777" w:rsidR="00A25A0B" w:rsidRDefault="00A25A0B" w:rsidP="00A25A0B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                                                                                                                  </w:t>
      </w:r>
    </w:p>
    <w:p w14:paraId="092CD861" w14:textId="77777777" w:rsidR="00A25A0B" w:rsidRDefault="00A25A0B" w:rsidP="00A25A0B">
      <w:pPr>
        <w:jc w:val="both"/>
        <w:rPr>
          <w:rFonts w:cstheme="minorHAnsi"/>
          <w:b/>
          <w:color w:val="000000"/>
        </w:rPr>
      </w:pPr>
    </w:p>
    <w:p w14:paraId="1875AB0D" w14:textId="77777777" w:rsidR="00A25A0B" w:rsidRDefault="00A25A0B" w:rsidP="00A25A0B">
      <w:pPr>
        <w:jc w:val="both"/>
        <w:rPr>
          <w:rFonts w:cstheme="minorHAnsi"/>
          <w:b/>
          <w:color w:val="000000"/>
        </w:rPr>
      </w:pPr>
    </w:p>
    <w:p w14:paraId="12D3CE8C" w14:textId="7C3C4519" w:rsidR="008616FA" w:rsidRPr="00A25A0B" w:rsidRDefault="00A25A0B" w:rsidP="00A25A0B">
      <w:pPr>
        <w:jc w:val="right"/>
        <w:rPr>
          <w:rFonts w:cstheme="minorHAnsi"/>
          <w:color w:val="000000"/>
        </w:rPr>
        <w:sectPr w:rsidR="008616FA" w:rsidRPr="00A25A0B" w:rsidSect="00A25A0B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851" w:footer="384" w:gutter="0"/>
          <w:cols w:space="708"/>
          <w:titlePg/>
          <w:docGrid w:linePitch="360"/>
        </w:sectPr>
      </w:pPr>
      <w:r>
        <w:rPr>
          <w:rFonts w:cstheme="minorHAnsi"/>
          <w:b/>
          <w:color w:val="000000"/>
        </w:rPr>
        <w:t>GRAD NOVSKA</w:t>
      </w:r>
    </w:p>
    <w:p w14:paraId="62A792F2" w14:textId="63C48A31" w:rsidR="00FF6DF2" w:rsidRDefault="00FF6DF2" w:rsidP="00A25A0B">
      <w:pPr>
        <w:tabs>
          <w:tab w:val="left" w:pos="2293"/>
        </w:tabs>
      </w:pPr>
    </w:p>
    <w:sectPr w:rsidR="00FF6DF2" w:rsidSect="009323A5">
      <w:headerReference w:type="first" r:id="rId14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48B25" w14:textId="77777777" w:rsidR="0023022A" w:rsidRDefault="0023022A" w:rsidP="008616FA">
      <w:r>
        <w:separator/>
      </w:r>
    </w:p>
  </w:endnote>
  <w:endnote w:type="continuationSeparator" w:id="0">
    <w:p w14:paraId="029ACB29" w14:textId="77777777" w:rsidR="0023022A" w:rsidRDefault="0023022A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6F66BF2B" w:rsidR="008616FA" w:rsidRDefault="00A25A0B" w:rsidP="009323A5">
    <w:pPr>
      <w:pStyle w:val="Podnoje"/>
      <w:ind w:left="-1134" w:right="-1765"/>
    </w:pPr>
    <w:r>
      <w:t xml:space="preserve">                 </w:t>
    </w:r>
    <w:r w:rsidR="009323A5">
      <w:rPr>
        <w:noProof/>
        <w:lang w:val="hr-HR" w:eastAsia="hr-HR"/>
      </w:rPr>
      <w:drawing>
        <wp:inline distT="0" distB="0" distL="0" distR="0" wp14:anchorId="21EDBE54" wp14:editId="25C80A27">
          <wp:extent cx="6836821" cy="1438048"/>
          <wp:effectExtent l="0" t="0" r="0" b="1016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821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1C398D96" w:rsidR="008616FA" w:rsidRDefault="00A25A0B" w:rsidP="009323A5">
    <w:pPr>
      <w:pStyle w:val="Podnoje"/>
      <w:ind w:left="-1134"/>
    </w:pPr>
    <w:r>
      <w:t xml:space="preserve">               </w:t>
    </w:r>
    <w:r w:rsidR="009323A5">
      <w:rPr>
        <w:noProof/>
        <w:lang w:val="hr-HR" w:eastAsia="hr-HR"/>
      </w:rPr>
      <w:drawing>
        <wp:inline distT="0" distB="0" distL="0" distR="0" wp14:anchorId="7077236D" wp14:editId="04FAF652">
          <wp:extent cx="6835295" cy="1437727"/>
          <wp:effectExtent l="0" t="0" r="0" b="1016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295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058C6" w14:textId="77777777" w:rsidR="0023022A" w:rsidRDefault="0023022A" w:rsidP="008616FA">
      <w:r>
        <w:separator/>
      </w:r>
    </w:p>
  </w:footnote>
  <w:footnote w:type="continuationSeparator" w:id="0">
    <w:p w14:paraId="7E8DDD72" w14:textId="77777777" w:rsidR="0023022A" w:rsidRDefault="0023022A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06DFB6BC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B3C9F" w14:textId="6C130965" w:rsidR="00B50046" w:rsidRDefault="00A25A0B" w:rsidP="00B50046">
    <w:pPr>
      <w:pStyle w:val="Zaglavlje"/>
      <w:ind w:left="-709"/>
    </w:pPr>
    <w:r>
      <w:t xml:space="preserve">            </w:t>
    </w:r>
    <w:r w:rsidR="00B50046">
      <w:rPr>
        <w:noProof/>
        <w:lang w:val="hr-HR" w:eastAsia="hr-HR"/>
      </w:rPr>
      <w:drawing>
        <wp:inline distT="0" distB="0" distL="0" distR="0" wp14:anchorId="16300A3C" wp14:editId="03490E54">
          <wp:extent cx="6120000" cy="1563181"/>
          <wp:effectExtent l="0" t="0" r="1905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drustvenedjelatnosti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56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27C"/>
    <w:multiLevelType w:val="hybridMultilevel"/>
    <w:tmpl w:val="9628E510"/>
    <w:lvl w:ilvl="0" w:tplc="94F024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90D8D"/>
    <w:multiLevelType w:val="hybridMultilevel"/>
    <w:tmpl w:val="4AEE0828"/>
    <w:lvl w:ilvl="0" w:tplc="6C3EE4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6C247EF5"/>
    <w:multiLevelType w:val="hybridMultilevel"/>
    <w:tmpl w:val="48766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92E5C"/>
    <w:rsid w:val="0023022A"/>
    <w:rsid w:val="0054096F"/>
    <w:rsid w:val="005843EB"/>
    <w:rsid w:val="005A6D4D"/>
    <w:rsid w:val="008616FA"/>
    <w:rsid w:val="009323A5"/>
    <w:rsid w:val="00A25A0B"/>
    <w:rsid w:val="00A31CC8"/>
    <w:rsid w:val="00B5004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semiHidden/>
    <w:unhideWhenUsed/>
    <w:rsid w:val="00A25A0B"/>
    <w:rPr>
      <w:color w:val="0000FF"/>
      <w:u w:val="single"/>
    </w:rPr>
  </w:style>
  <w:style w:type="character" w:customStyle="1" w:styleId="TijelotekstaChar">
    <w:name w:val="Tijelo teksta Char"/>
    <w:aliases w:val="uvlaka 2 Char Char"/>
    <w:basedOn w:val="Zadanifontodlomka"/>
    <w:link w:val="Tijeloteksta"/>
    <w:locked/>
    <w:rsid w:val="00A25A0B"/>
    <w:rPr>
      <w:rFonts w:ascii="Times New Roman" w:eastAsia="Times New Roman" w:hAnsi="Times New Roman" w:cs="Times New Roman"/>
      <w:color w:val="000000"/>
      <w:kern w:val="28"/>
    </w:rPr>
  </w:style>
  <w:style w:type="paragraph" w:styleId="Tijeloteksta">
    <w:name w:val="Body Text"/>
    <w:aliases w:val="uvlaka 2 Char"/>
    <w:basedOn w:val="Normal"/>
    <w:link w:val="TijelotekstaChar"/>
    <w:unhideWhenUsed/>
    <w:rsid w:val="00A25A0B"/>
    <w:pPr>
      <w:jc w:val="both"/>
    </w:pPr>
    <w:rPr>
      <w:rFonts w:ascii="Times New Roman" w:eastAsia="Times New Roman" w:hAnsi="Times New Roman" w:cs="Times New Roman"/>
      <w:color w:val="000000"/>
      <w:kern w:val="28"/>
    </w:rPr>
  </w:style>
  <w:style w:type="character" w:customStyle="1" w:styleId="TijelotekstaChar1">
    <w:name w:val="Tijelo teksta Char1"/>
    <w:basedOn w:val="Zadanifontodlomka"/>
    <w:uiPriority w:val="99"/>
    <w:semiHidden/>
    <w:rsid w:val="00A25A0B"/>
  </w:style>
  <w:style w:type="paragraph" w:customStyle="1" w:styleId="tekst">
    <w:name w:val="tekst"/>
    <w:basedOn w:val="Normal"/>
    <w:rsid w:val="00A25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A25A0B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semiHidden/>
    <w:unhideWhenUsed/>
    <w:rsid w:val="00A25A0B"/>
    <w:rPr>
      <w:color w:val="0000FF"/>
      <w:u w:val="single"/>
    </w:rPr>
  </w:style>
  <w:style w:type="character" w:customStyle="1" w:styleId="TijelotekstaChar">
    <w:name w:val="Tijelo teksta Char"/>
    <w:aliases w:val="uvlaka 2 Char Char"/>
    <w:basedOn w:val="Zadanifontodlomka"/>
    <w:link w:val="Tijeloteksta"/>
    <w:locked/>
    <w:rsid w:val="00A25A0B"/>
    <w:rPr>
      <w:rFonts w:ascii="Times New Roman" w:eastAsia="Times New Roman" w:hAnsi="Times New Roman" w:cs="Times New Roman"/>
      <w:color w:val="000000"/>
      <w:kern w:val="28"/>
    </w:rPr>
  </w:style>
  <w:style w:type="paragraph" w:styleId="Tijeloteksta">
    <w:name w:val="Body Text"/>
    <w:aliases w:val="uvlaka 2 Char"/>
    <w:basedOn w:val="Normal"/>
    <w:link w:val="TijelotekstaChar"/>
    <w:unhideWhenUsed/>
    <w:rsid w:val="00A25A0B"/>
    <w:pPr>
      <w:jc w:val="both"/>
    </w:pPr>
    <w:rPr>
      <w:rFonts w:ascii="Times New Roman" w:eastAsia="Times New Roman" w:hAnsi="Times New Roman" w:cs="Times New Roman"/>
      <w:color w:val="000000"/>
      <w:kern w:val="28"/>
    </w:rPr>
  </w:style>
  <w:style w:type="character" w:customStyle="1" w:styleId="TijelotekstaChar1">
    <w:name w:val="Tijelo teksta Char1"/>
    <w:basedOn w:val="Zadanifontodlomka"/>
    <w:uiPriority w:val="99"/>
    <w:semiHidden/>
    <w:rsid w:val="00A25A0B"/>
  </w:style>
  <w:style w:type="paragraph" w:customStyle="1" w:styleId="tekst">
    <w:name w:val="tekst"/>
    <w:basedOn w:val="Normal"/>
    <w:rsid w:val="00A25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A25A0B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Natalija</cp:lastModifiedBy>
  <cp:revision>2</cp:revision>
  <cp:lastPrinted>2018-09-27T14:41:00Z</cp:lastPrinted>
  <dcterms:created xsi:type="dcterms:W3CDTF">2018-11-29T13:20:00Z</dcterms:created>
  <dcterms:modified xsi:type="dcterms:W3CDTF">2018-11-29T13:20:00Z</dcterms:modified>
</cp:coreProperties>
</file>