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OBILJEŽAVANJE MANIFESTACIJE „BLJESAK“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  <w:bookmarkStart w:id="1" w:name="_GoBack"/>
                      <w:bookmarkEnd w:id="1"/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OBILJEŽAVANJE MANIFESTACIJE „BLJESAK“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EF53D4">
        <w:rPr>
          <w:rFonts w:ascii="Arial" w:hAnsi="Arial" w:cs="Arial"/>
          <w:b/>
          <w:sz w:val="28"/>
          <w:szCs w:val="28"/>
        </w:rPr>
        <w:t>obilježavanje manifestacije „Bljesak“ 201</w:t>
      </w:r>
      <w:r w:rsidR="00D22C60">
        <w:rPr>
          <w:rFonts w:ascii="Arial" w:hAnsi="Arial" w:cs="Arial"/>
          <w:b/>
          <w:sz w:val="28"/>
          <w:szCs w:val="28"/>
        </w:rPr>
        <w:t>9</w:t>
      </w:r>
      <w:r w:rsidR="00EF53D4">
        <w:rPr>
          <w:rFonts w:ascii="Arial" w:hAnsi="Arial" w:cs="Arial"/>
          <w:b/>
          <w:sz w:val="28"/>
          <w:szCs w:val="28"/>
        </w:rPr>
        <w:t>. koje će na području Grada Novske provoditi udruge u 201</w:t>
      </w:r>
      <w:r w:rsidR="00D22C60">
        <w:rPr>
          <w:rFonts w:ascii="Arial" w:hAnsi="Arial" w:cs="Arial"/>
          <w:b/>
          <w:sz w:val="28"/>
          <w:szCs w:val="28"/>
        </w:rPr>
        <w:t>9</w:t>
      </w:r>
      <w:r w:rsidR="00EF53D4">
        <w:rPr>
          <w:rFonts w:ascii="Arial" w:hAnsi="Arial" w:cs="Arial"/>
          <w:b/>
          <w:sz w:val="28"/>
          <w:szCs w:val="28"/>
        </w:rPr>
        <w:t xml:space="preserve">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D22C60">
        <w:rPr>
          <w:rFonts w:ascii="Arial" w:hAnsi="Arial" w:cs="Arial"/>
          <w:b w:val="0"/>
          <w:sz w:val="32"/>
          <w:szCs w:val="32"/>
          <w:lang w:val="hr-HR"/>
        </w:rPr>
        <w:t>21</w:t>
      </w:r>
      <w:r w:rsidR="00587106">
        <w:rPr>
          <w:rFonts w:ascii="Arial" w:hAnsi="Arial" w:cs="Arial"/>
          <w:b w:val="0"/>
          <w:sz w:val="32"/>
          <w:szCs w:val="32"/>
          <w:lang w:val="hr-HR"/>
        </w:rPr>
        <w:t>.03</w:t>
      </w:r>
      <w:r w:rsidR="00BB46A1">
        <w:rPr>
          <w:rFonts w:ascii="Arial" w:hAnsi="Arial" w:cs="Arial"/>
          <w:b w:val="0"/>
          <w:sz w:val="32"/>
          <w:szCs w:val="32"/>
          <w:lang w:val="hr-HR"/>
        </w:rPr>
        <w:t>.201</w:t>
      </w:r>
      <w:r w:rsidR="00D22C60">
        <w:rPr>
          <w:rFonts w:ascii="Arial" w:hAnsi="Arial" w:cs="Arial"/>
          <w:b w:val="0"/>
          <w:sz w:val="32"/>
          <w:szCs w:val="32"/>
          <w:lang w:val="hr-HR"/>
        </w:rPr>
        <w:t>9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D22C60">
        <w:rPr>
          <w:rFonts w:ascii="Arial" w:hAnsi="Arial" w:cs="Arial"/>
          <w:b w:val="0"/>
          <w:szCs w:val="32"/>
          <w:lang w:val="hr-HR"/>
        </w:rPr>
        <w:t>23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EF53D4">
        <w:rPr>
          <w:rFonts w:ascii="Arial" w:hAnsi="Arial" w:cs="Arial"/>
          <w:b w:val="0"/>
          <w:szCs w:val="32"/>
          <w:lang w:val="hr-HR"/>
        </w:rPr>
        <w:t>04</w:t>
      </w:r>
      <w:r w:rsidR="00BB46A1">
        <w:rPr>
          <w:rFonts w:ascii="Arial" w:hAnsi="Arial" w:cs="Arial"/>
          <w:b w:val="0"/>
          <w:szCs w:val="32"/>
          <w:lang w:val="hr-HR"/>
        </w:rPr>
        <w:t>.201</w:t>
      </w:r>
      <w:r w:rsidR="00D22C60">
        <w:rPr>
          <w:rFonts w:ascii="Arial" w:hAnsi="Arial" w:cs="Arial"/>
          <w:b w:val="0"/>
          <w:szCs w:val="32"/>
          <w:lang w:val="hr-HR"/>
        </w:rPr>
        <w:t>9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72649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72649D">
              <w:rPr>
                <w:rFonts w:ascii="Arial" w:hAnsi="Arial" w:cs="Arial"/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1A" w:rsidRDefault="0061451A">
      <w:r>
        <w:separator/>
      </w:r>
    </w:p>
  </w:endnote>
  <w:endnote w:type="continuationSeparator" w:id="0">
    <w:p w:rsidR="0061451A" w:rsidRDefault="0061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49D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D22C60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1A" w:rsidRDefault="0061451A">
      <w:r>
        <w:separator/>
      </w:r>
    </w:p>
  </w:footnote>
  <w:footnote w:type="continuationSeparator" w:id="0">
    <w:p w:rsidR="0061451A" w:rsidRDefault="00614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7A59"/>
    <w:rsid w:val="00300886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86263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B4CCE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0642-BC19-4262-9934-E1350AD2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2019-03-21T07:09:00Z</dcterms:created>
  <dcterms:modified xsi:type="dcterms:W3CDTF">2019-03-21T07:10:00Z</dcterms:modified>
</cp:coreProperties>
</file>