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799" w:rsidRPr="0089743C" w:rsidRDefault="004B0799" w:rsidP="009F6877">
      <w:pPr>
        <w:jc w:val="both"/>
        <w:rPr>
          <w:rFonts w:ascii="Arial" w:hAnsi="Arial" w:cs="Arial"/>
          <w:sz w:val="24"/>
          <w:szCs w:val="24"/>
        </w:rPr>
      </w:pPr>
      <w:bookmarkStart w:id="0" w:name="_GoBack"/>
      <w:bookmarkEnd w:id="0"/>
      <w:r w:rsidRPr="0089743C">
        <w:rPr>
          <w:rFonts w:ascii="Arial" w:hAnsi="Arial" w:cs="Arial"/>
          <w:sz w:val="24"/>
          <w:szCs w:val="24"/>
        </w:rPr>
        <w:t>Temeljem</w:t>
      </w:r>
      <w:r w:rsidR="00187E82" w:rsidRPr="0089743C">
        <w:rPr>
          <w:rFonts w:ascii="Arial" w:hAnsi="Arial" w:cs="Arial"/>
          <w:sz w:val="24"/>
          <w:szCs w:val="24"/>
        </w:rPr>
        <w:t xml:space="preserve"> </w:t>
      </w:r>
      <w:r w:rsidR="00DC6852" w:rsidRPr="0089743C">
        <w:rPr>
          <w:rFonts w:ascii="Arial" w:hAnsi="Arial" w:cs="Arial"/>
          <w:sz w:val="24"/>
          <w:szCs w:val="24"/>
        </w:rPr>
        <w:t xml:space="preserve">Uredbe o kriterijima, mjerilima i postupcima financiranja i ugovaranja programa i projekata od interesa za opće dobro koje provode udruge – nastavno: Uredba </w:t>
      </w:r>
      <w:r w:rsidR="009F6877" w:rsidRPr="0089743C">
        <w:rPr>
          <w:rFonts w:ascii="Arial" w:hAnsi="Arial" w:cs="Arial"/>
          <w:sz w:val="24"/>
          <w:szCs w:val="24"/>
        </w:rPr>
        <w:t xml:space="preserve">(“Narodne novine” broj </w:t>
      </w:r>
      <w:r w:rsidR="002306CA">
        <w:rPr>
          <w:rFonts w:ascii="Arial" w:hAnsi="Arial" w:cs="Arial"/>
          <w:sz w:val="24"/>
          <w:szCs w:val="24"/>
        </w:rPr>
        <w:t>26</w:t>
      </w:r>
      <w:r w:rsidR="009F6877" w:rsidRPr="0089743C">
        <w:rPr>
          <w:rFonts w:ascii="Arial" w:hAnsi="Arial" w:cs="Arial"/>
          <w:sz w:val="24"/>
          <w:szCs w:val="24"/>
        </w:rPr>
        <w:t>/15),</w:t>
      </w:r>
      <w:r w:rsidR="00B05885" w:rsidRPr="0089743C">
        <w:rPr>
          <w:rFonts w:ascii="Arial" w:hAnsi="Arial" w:cs="Arial"/>
          <w:sz w:val="24"/>
          <w:szCs w:val="24"/>
        </w:rPr>
        <w:t xml:space="preserve"> Progra</w:t>
      </w:r>
      <w:r w:rsidR="00843568">
        <w:rPr>
          <w:rFonts w:ascii="Arial" w:hAnsi="Arial" w:cs="Arial"/>
          <w:sz w:val="24"/>
          <w:szCs w:val="24"/>
        </w:rPr>
        <w:t>ma javnih potreba u tehničkoj kulturi</w:t>
      </w:r>
      <w:r w:rsidR="0055763B" w:rsidRPr="0089743C">
        <w:rPr>
          <w:rFonts w:ascii="Arial" w:hAnsi="Arial" w:cs="Arial"/>
          <w:sz w:val="24"/>
          <w:szCs w:val="24"/>
        </w:rPr>
        <w:t xml:space="preserve"> Grada Novske za 2016. godinu</w:t>
      </w:r>
      <w:r w:rsidR="007374A1" w:rsidRPr="0089743C">
        <w:rPr>
          <w:rFonts w:ascii="Arial" w:hAnsi="Arial" w:cs="Arial"/>
          <w:sz w:val="24"/>
          <w:szCs w:val="24"/>
        </w:rPr>
        <w:t xml:space="preserve">, </w:t>
      </w:r>
      <w:r w:rsidR="00E01040">
        <w:rPr>
          <w:rFonts w:ascii="Arial" w:hAnsi="Arial" w:cs="Arial"/>
          <w:sz w:val="24"/>
          <w:szCs w:val="24"/>
        </w:rPr>
        <w:t>te članka 31.</w:t>
      </w:r>
      <w:r w:rsidR="00136B7E">
        <w:rPr>
          <w:rFonts w:ascii="Arial" w:hAnsi="Arial" w:cs="Arial"/>
          <w:sz w:val="24"/>
          <w:szCs w:val="24"/>
        </w:rPr>
        <w:t xml:space="preserve"> Statuta </w:t>
      </w:r>
      <w:r w:rsidR="00843568">
        <w:rPr>
          <w:rFonts w:ascii="Arial" w:hAnsi="Arial" w:cs="Arial"/>
          <w:sz w:val="24"/>
          <w:szCs w:val="24"/>
        </w:rPr>
        <w:t>Gradske zajednice tehničke kulture Novska</w:t>
      </w:r>
      <w:r w:rsidRPr="0089743C">
        <w:rPr>
          <w:rFonts w:ascii="Arial" w:hAnsi="Arial" w:cs="Arial"/>
          <w:sz w:val="24"/>
          <w:szCs w:val="24"/>
        </w:rPr>
        <w:t xml:space="preserve">, </w:t>
      </w:r>
      <w:r w:rsidR="00A62F0A" w:rsidRPr="0089743C">
        <w:rPr>
          <w:rFonts w:ascii="Arial" w:hAnsi="Arial" w:cs="Arial"/>
          <w:sz w:val="24"/>
          <w:szCs w:val="24"/>
        </w:rPr>
        <w:t>na</w:t>
      </w:r>
      <w:r w:rsidR="00D12E0E">
        <w:rPr>
          <w:rFonts w:ascii="Arial" w:hAnsi="Arial" w:cs="Arial"/>
          <w:sz w:val="24"/>
          <w:szCs w:val="24"/>
        </w:rPr>
        <w:t xml:space="preserve"> </w:t>
      </w:r>
      <w:r w:rsidR="00843568">
        <w:rPr>
          <w:rFonts w:ascii="Arial" w:hAnsi="Arial" w:cs="Arial"/>
          <w:sz w:val="24"/>
          <w:szCs w:val="24"/>
        </w:rPr>
        <w:t>sj</w:t>
      </w:r>
      <w:r w:rsidR="00D12E0E">
        <w:rPr>
          <w:rFonts w:ascii="Arial" w:hAnsi="Arial" w:cs="Arial"/>
          <w:sz w:val="24"/>
          <w:szCs w:val="24"/>
        </w:rPr>
        <w:t>ednici održanoj dana 18</w:t>
      </w:r>
      <w:r w:rsidR="007312E9">
        <w:rPr>
          <w:rFonts w:ascii="Arial" w:hAnsi="Arial" w:cs="Arial"/>
          <w:sz w:val="24"/>
          <w:szCs w:val="24"/>
        </w:rPr>
        <w:t>.</w:t>
      </w:r>
      <w:r w:rsidR="00D12E0E">
        <w:rPr>
          <w:rFonts w:ascii="Arial" w:hAnsi="Arial" w:cs="Arial"/>
          <w:sz w:val="24"/>
          <w:szCs w:val="24"/>
        </w:rPr>
        <w:t xml:space="preserve"> lipnja</w:t>
      </w:r>
      <w:r w:rsidR="007312E9">
        <w:rPr>
          <w:rFonts w:ascii="Arial" w:hAnsi="Arial" w:cs="Arial"/>
          <w:sz w:val="24"/>
          <w:szCs w:val="24"/>
        </w:rPr>
        <w:t xml:space="preserve"> </w:t>
      </w:r>
      <w:r w:rsidR="00843568">
        <w:rPr>
          <w:rFonts w:ascii="Arial" w:hAnsi="Arial" w:cs="Arial"/>
          <w:sz w:val="24"/>
          <w:szCs w:val="24"/>
        </w:rPr>
        <w:t xml:space="preserve"> 2016</w:t>
      </w:r>
      <w:r w:rsidR="007374A1" w:rsidRPr="0089743C">
        <w:rPr>
          <w:rFonts w:ascii="Arial" w:hAnsi="Arial" w:cs="Arial"/>
          <w:sz w:val="24"/>
          <w:szCs w:val="24"/>
        </w:rPr>
        <w:t>. godine</w:t>
      </w:r>
      <w:r w:rsidR="00136B7E">
        <w:rPr>
          <w:rFonts w:ascii="Arial" w:hAnsi="Arial" w:cs="Arial"/>
          <w:sz w:val="24"/>
          <w:szCs w:val="24"/>
        </w:rPr>
        <w:t xml:space="preserve"> Skupština </w:t>
      </w:r>
      <w:r w:rsidR="00E01040">
        <w:rPr>
          <w:rFonts w:ascii="Arial" w:hAnsi="Arial" w:cs="Arial"/>
          <w:sz w:val="24"/>
          <w:szCs w:val="24"/>
        </w:rPr>
        <w:t>Gradske zajednice tehničke kulture Novska</w:t>
      </w:r>
      <w:r w:rsidR="007374A1" w:rsidRPr="0089743C">
        <w:rPr>
          <w:rFonts w:ascii="Arial" w:hAnsi="Arial" w:cs="Arial"/>
          <w:sz w:val="24"/>
          <w:szCs w:val="24"/>
        </w:rPr>
        <w:t xml:space="preserve"> </w:t>
      </w:r>
      <w:r w:rsidR="00793E06" w:rsidRPr="0089743C">
        <w:rPr>
          <w:rFonts w:ascii="Arial" w:hAnsi="Arial" w:cs="Arial"/>
          <w:sz w:val="24"/>
          <w:szCs w:val="24"/>
        </w:rPr>
        <w:t xml:space="preserve"> d</w:t>
      </w:r>
      <w:r w:rsidR="00154267" w:rsidRPr="0089743C">
        <w:rPr>
          <w:rFonts w:ascii="Arial" w:hAnsi="Arial" w:cs="Arial"/>
          <w:sz w:val="24"/>
          <w:szCs w:val="24"/>
        </w:rPr>
        <w:t>onosi</w:t>
      </w:r>
    </w:p>
    <w:p w:rsidR="00A62F0A" w:rsidRPr="0089743C" w:rsidRDefault="00A62F0A" w:rsidP="00E94388">
      <w:pPr>
        <w:ind w:firstLine="708"/>
        <w:jc w:val="both"/>
        <w:rPr>
          <w:rFonts w:ascii="Arial" w:hAnsi="Arial" w:cs="Arial"/>
          <w:sz w:val="24"/>
          <w:szCs w:val="24"/>
        </w:rPr>
      </w:pPr>
    </w:p>
    <w:p w:rsidR="00A62F0A" w:rsidRPr="0089743C" w:rsidRDefault="00A62F0A" w:rsidP="00E94388">
      <w:pPr>
        <w:ind w:firstLine="708"/>
        <w:jc w:val="both"/>
        <w:rPr>
          <w:rFonts w:ascii="Arial" w:hAnsi="Arial" w:cs="Arial"/>
          <w:sz w:val="24"/>
          <w:szCs w:val="24"/>
        </w:rPr>
      </w:pPr>
    </w:p>
    <w:p w:rsidR="00A62F0A" w:rsidRPr="0089743C" w:rsidRDefault="00A62F0A" w:rsidP="00A62F0A">
      <w:pPr>
        <w:pStyle w:val="Bezproreda1"/>
        <w:jc w:val="center"/>
        <w:rPr>
          <w:rFonts w:ascii="Arial" w:hAnsi="Arial" w:cs="Arial"/>
          <w:b/>
          <w:sz w:val="24"/>
          <w:szCs w:val="24"/>
          <w:lang w:val="hr-HR"/>
        </w:rPr>
      </w:pPr>
      <w:r w:rsidRPr="0089743C">
        <w:rPr>
          <w:rFonts w:ascii="Arial" w:hAnsi="Arial" w:cs="Arial"/>
          <w:b/>
          <w:sz w:val="24"/>
          <w:szCs w:val="24"/>
          <w:lang w:val="hr-HR"/>
        </w:rPr>
        <w:t>Pravilnik o financiranju programa i projekata od interesa za opće dobro koje provode</w:t>
      </w:r>
      <w:r w:rsidR="00843568">
        <w:rPr>
          <w:rFonts w:ascii="Arial" w:hAnsi="Arial" w:cs="Arial"/>
          <w:b/>
          <w:sz w:val="24"/>
          <w:szCs w:val="24"/>
          <w:lang w:val="hr-HR"/>
        </w:rPr>
        <w:t xml:space="preserve"> </w:t>
      </w:r>
      <w:r w:rsidRPr="0089743C">
        <w:rPr>
          <w:rFonts w:ascii="Arial" w:hAnsi="Arial" w:cs="Arial"/>
          <w:b/>
          <w:sz w:val="24"/>
          <w:szCs w:val="24"/>
          <w:lang w:val="hr-HR"/>
        </w:rPr>
        <w:t xml:space="preserve"> udruge</w:t>
      </w:r>
      <w:r w:rsidR="00843568">
        <w:rPr>
          <w:rFonts w:ascii="Arial" w:hAnsi="Arial" w:cs="Arial"/>
          <w:b/>
          <w:sz w:val="24"/>
          <w:szCs w:val="24"/>
          <w:lang w:val="hr-HR"/>
        </w:rPr>
        <w:t xml:space="preserve"> tehničke kulture</w:t>
      </w:r>
      <w:r w:rsidRPr="0089743C">
        <w:rPr>
          <w:rFonts w:ascii="Arial" w:hAnsi="Arial" w:cs="Arial"/>
          <w:b/>
          <w:sz w:val="24"/>
          <w:szCs w:val="24"/>
          <w:lang w:val="hr-HR"/>
        </w:rPr>
        <w:t xml:space="preserve"> na području Grada Novske            </w:t>
      </w:r>
    </w:p>
    <w:p w:rsidR="004B0799" w:rsidRPr="0089743C" w:rsidRDefault="004B0799" w:rsidP="004B0799">
      <w:pPr>
        <w:jc w:val="both"/>
        <w:rPr>
          <w:rFonts w:ascii="Arial" w:hAnsi="Arial" w:cs="Arial"/>
          <w:sz w:val="24"/>
          <w:szCs w:val="24"/>
        </w:rPr>
      </w:pPr>
    </w:p>
    <w:p w:rsidR="004B0799" w:rsidRPr="0089743C" w:rsidRDefault="004B0799" w:rsidP="00CE1400">
      <w:pPr>
        <w:pStyle w:val="Naslov1"/>
        <w:rPr>
          <w:rFonts w:ascii="Arial" w:hAnsi="Arial" w:cs="Arial"/>
          <w:sz w:val="24"/>
          <w:szCs w:val="24"/>
        </w:rPr>
      </w:pPr>
      <w:bookmarkStart w:id="1" w:name="_Toc413626197"/>
      <w:r w:rsidRPr="0089743C">
        <w:rPr>
          <w:rFonts w:ascii="Arial" w:hAnsi="Arial" w:cs="Arial"/>
          <w:sz w:val="24"/>
          <w:szCs w:val="24"/>
        </w:rPr>
        <w:t>I. OPĆE ODREDBE</w:t>
      </w:r>
      <w:bookmarkEnd w:id="1"/>
    </w:p>
    <w:p w:rsidR="004B0799" w:rsidRPr="0089743C" w:rsidRDefault="004B0799" w:rsidP="004B0799">
      <w:pPr>
        <w:jc w:val="both"/>
        <w:rPr>
          <w:rFonts w:ascii="Arial" w:hAnsi="Arial" w:cs="Arial"/>
          <w:sz w:val="24"/>
          <w:szCs w:val="24"/>
        </w:rPr>
      </w:pPr>
    </w:p>
    <w:p w:rsidR="004B0799" w:rsidRPr="0089743C" w:rsidRDefault="004B0799" w:rsidP="004B0799">
      <w:pPr>
        <w:jc w:val="center"/>
        <w:rPr>
          <w:rFonts w:ascii="Arial" w:hAnsi="Arial" w:cs="Arial"/>
          <w:b/>
          <w:sz w:val="24"/>
          <w:szCs w:val="24"/>
        </w:rPr>
      </w:pPr>
      <w:r w:rsidRPr="0089743C">
        <w:rPr>
          <w:rFonts w:ascii="Arial" w:hAnsi="Arial" w:cs="Arial"/>
          <w:b/>
          <w:sz w:val="24"/>
          <w:szCs w:val="24"/>
        </w:rPr>
        <w:t>Članak 1.</w:t>
      </w:r>
    </w:p>
    <w:p w:rsidR="00B55E9C" w:rsidRPr="0089743C" w:rsidRDefault="00B55E9C" w:rsidP="004B0799">
      <w:pPr>
        <w:jc w:val="center"/>
        <w:rPr>
          <w:rFonts w:ascii="Arial" w:hAnsi="Arial" w:cs="Arial"/>
          <w:b/>
          <w:sz w:val="24"/>
          <w:szCs w:val="24"/>
        </w:rPr>
      </w:pPr>
    </w:p>
    <w:p w:rsidR="008E2F48" w:rsidRPr="0089743C" w:rsidRDefault="00B55E9C" w:rsidP="004B0799">
      <w:pPr>
        <w:ind w:firstLine="708"/>
        <w:jc w:val="both"/>
        <w:rPr>
          <w:rFonts w:ascii="Arial" w:hAnsi="Arial" w:cs="Arial"/>
          <w:sz w:val="24"/>
          <w:szCs w:val="24"/>
        </w:rPr>
      </w:pPr>
      <w:r w:rsidRPr="0089743C">
        <w:rPr>
          <w:rFonts w:ascii="Arial" w:hAnsi="Arial" w:cs="Arial"/>
          <w:sz w:val="24"/>
          <w:szCs w:val="24"/>
        </w:rPr>
        <w:t xml:space="preserve">(1) </w:t>
      </w:r>
      <w:r w:rsidR="004B0799" w:rsidRPr="0089743C">
        <w:rPr>
          <w:rFonts w:ascii="Arial" w:hAnsi="Arial" w:cs="Arial"/>
          <w:sz w:val="24"/>
          <w:szCs w:val="24"/>
        </w:rPr>
        <w:t xml:space="preserve">Ovim se Pravilnikom utvrđuju </w:t>
      </w:r>
      <w:r w:rsidR="00614555" w:rsidRPr="0089743C">
        <w:rPr>
          <w:rFonts w:ascii="Arial" w:hAnsi="Arial" w:cs="Arial"/>
          <w:sz w:val="24"/>
          <w:szCs w:val="24"/>
        </w:rPr>
        <w:t>kriteriji, mjerila i postupak</w:t>
      </w:r>
      <w:r w:rsidR="001A7DAE" w:rsidRPr="0089743C">
        <w:rPr>
          <w:rFonts w:ascii="Arial" w:hAnsi="Arial" w:cs="Arial"/>
          <w:sz w:val="24"/>
          <w:szCs w:val="24"/>
        </w:rPr>
        <w:t xml:space="preserve"> </w:t>
      </w:r>
      <w:r w:rsidR="00A81864" w:rsidRPr="0089743C">
        <w:rPr>
          <w:rFonts w:ascii="Arial" w:hAnsi="Arial" w:cs="Arial"/>
          <w:sz w:val="24"/>
          <w:szCs w:val="24"/>
        </w:rPr>
        <w:t xml:space="preserve"> </w:t>
      </w:r>
      <w:r w:rsidR="00136B7E">
        <w:rPr>
          <w:rFonts w:ascii="Arial" w:hAnsi="Arial" w:cs="Arial"/>
          <w:sz w:val="24"/>
          <w:szCs w:val="24"/>
        </w:rPr>
        <w:t xml:space="preserve">koji će primijeniti </w:t>
      </w:r>
      <w:r w:rsidR="00843568">
        <w:rPr>
          <w:rFonts w:ascii="Arial" w:hAnsi="Arial" w:cs="Arial"/>
          <w:sz w:val="24"/>
          <w:szCs w:val="24"/>
        </w:rPr>
        <w:t xml:space="preserve">Gradska zajednica tehničke kulture Novska </w:t>
      </w:r>
      <w:r w:rsidR="00EF783B" w:rsidRPr="0089743C">
        <w:rPr>
          <w:rFonts w:ascii="Arial" w:hAnsi="Arial" w:cs="Arial"/>
          <w:sz w:val="24"/>
          <w:szCs w:val="24"/>
        </w:rPr>
        <w:t xml:space="preserve"> (u daljnjem tekstu: Zajednica) pri dodjeli</w:t>
      </w:r>
      <w:r w:rsidR="00EE0C1B" w:rsidRPr="0089743C">
        <w:rPr>
          <w:rFonts w:ascii="Arial" w:hAnsi="Arial" w:cs="Arial"/>
          <w:sz w:val="24"/>
          <w:szCs w:val="24"/>
        </w:rPr>
        <w:t xml:space="preserve"> </w:t>
      </w:r>
      <w:r w:rsidR="004B0799" w:rsidRPr="0089743C">
        <w:rPr>
          <w:rFonts w:ascii="Arial" w:hAnsi="Arial" w:cs="Arial"/>
          <w:sz w:val="24"/>
          <w:szCs w:val="24"/>
        </w:rPr>
        <w:t xml:space="preserve"> sredstava</w:t>
      </w:r>
      <w:r w:rsidR="00283B2C" w:rsidRPr="0089743C">
        <w:rPr>
          <w:rFonts w:ascii="Arial" w:hAnsi="Arial" w:cs="Arial"/>
          <w:sz w:val="24"/>
          <w:szCs w:val="24"/>
        </w:rPr>
        <w:t xml:space="preserve"> </w:t>
      </w:r>
      <w:r w:rsidR="00A81864" w:rsidRPr="0089743C">
        <w:rPr>
          <w:rFonts w:ascii="Arial" w:hAnsi="Arial" w:cs="Arial"/>
          <w:sz w:val="24"/>
          <w:szCs w:val="24"/>
        </w:rPr>
        <w:t>iz proračuna Grada Novske</w:t>
      </w:r>
      <w:r w:rsidR="00FC7C6E" w:rsidRPr="0089743C">
        <w:rPr>
          <w:rFonts w:ascii="Arial" w:hAnsi="Arial" w:cs="Arial"/>
          <w:sz w:val="24"/>
          <w:szCs w:val="24"/>
        </w:rPr>
        <w:t xml:space="preserve"> (u daljnjem tekstu: Grada)</w:t>
      </w:r>
      <w:r w:rsidR="004B0799" w:rsidRPr="0089743C">
        <w:rPr>
          <w:rFonts w:ascii="Arial" w:hAnsi="Arial" w:cs="Arial"/>
          <w:sz w:val="24"/>
          <w:szCs w:val="24"/>
        </w:rPr>
        <w:t xml:space="preserve"> </w:t>
      </w:r>
      <w:r w:rsidR="008E2F48" w:rsidRPr="0089743C">
        <w:rPr>
          <w:rFonts w:ascii="Arial" w:hAnsi="Arial" w:cs="Arial"/>
          <w:sz w:val="24"/>
          <w:szCs w:val="24"/>
        </w:rPr>
        <w:t xml:space="preserve"> udrugama</w:t>
      </w:r>
      <w:r w:rsidR="00843568">
        <w:rPr>
          <w:rFonts w:ascii="Arial" w:hAnsi="Arial" w:cs="Arial"/>
          <w:sz w:val="24"/>
          <w:szCs w:val="24"/>
        </w:rPr>
        <w:t xml:space="preserve"> tehničke kulture</w:t>
      </w:r>
      <w:r w:rsidR="008E2F48" w:rsidRPr="0089743C">
        <w:rPr>
          <w:rFonts w:ascii="Arial" w:hAnsi="Arial" w:cs="Arial"/>
          <w:sz w:val="24"/>
          <w:szCs w:val="24"/>
        </w:rPr>
        <w:t xml:space="preserve"> </w:t>
      </w:r>
      <w:r w:rsidR="004B0799" w:rsidRPr="0089743C">
        <w:rPr>
          <w:rFonts w:ascii="Arial" w:hAnsi="Arial" w:cs="Arial"/>
          <w:sz w:val="24"/>
          <w:szCs w:val="24"/>
        </w:rPr>
        <w:t>či</w:t>
      </w:r>
      <w:r w:rsidR="00136B7E">
        <w:rPr>
          <w:rFonts w:ascii="Arial" w:hAnsi="Arial" w:cs="Arial"/>
          <w:sz w:val="24"/>
          <w:szCs w:val="24"/>
        </w:rPr>
        <w:t>ji proje</w:t>
      </w:r>
      <w:r w:rsidR="00FC7C6E" w:rsidRPr="0089743C">
        <w:rPr>
          <w:rFonts w:ascii="Arial" w:hAnsi="Arial" w:cs="Arial"/>
          <w:sz w:val="24"/>
          <w:szCs w:val="24"/>
        </w:rPr>
        <w:t>kti i programi</w:t>
      </w:r>
      <w:r w:rsidR="00EE0C1B" w:rsidRPr="0089743C">
        <w:rPr>
          <w:rFonts w:ascii="Arial" w:hAnsi="Arial" w:cs="Arial"/>
          <w:sz w:val="24"/>
          <w:szCs w:val="24"/>
        </w:rPr>
        <w:t xml:space="preserve"> doprinose </w:t>
      </w:r>
      <w:r w:rsidR="0055763B" w:rsidRPr="0089743C">
        <w:rPr>
          <w:rFonts w:ascii="Arial" w:hAnsi="Arial" w:cs="Arial"/>
          <w:sz w:val="24"/>
          <w:szCs w:val="24"/>
        </w:rPr>
        <w:t xml:space="preserve">općem dobru </w:t>
      </w:r>
      <w:r w:rsidR="00EE0C1B" w:rsidRPr="0089743C">
        <w:rPr>
          <w:rFonts w:ascii="Arial" w:hAnsi="Arial" w:cs="Arial"/>
          <w:sz w:val="24"/>
          <w:szCs w:val="24"/>
        </w:rPr>
        <w:t>ostvaren</w:t>
      </w:r>
      <w:r w:rsidR="0055763B" w:rsidRPr="0089743C">
        <w:rPr>
          <w:rFonts w:ascii="Arial" w:hAnsi="Arial" w:cs="Arial"/>
          <w:sz w:val="24"/>
          <w:szCs w:val="24"/>
        </w:rPr>
        <w:t>jem</w:t>
      </w:r>
      <w:r w:rsidR="00EE0C1B" w:rsidRPr="0089743C">
        <w:rPr>
          <w:rFonts w:ascii="Arial" w:hAnsi="Arial" w:cs="Arial"/>
          <w:sz w:val="24"/>
          <w:szCs w:val="24"/>
        </w:rPr>
        <w:t xml:space="preserve"> ciljeva iz strateških dokumenata</w:t>
      </w:r>
      <w:r w:rsidR="00843568">
        <w:rPr>
          <w:rFonts w:ascii="Arial" w:hAnsi="Arial" w:cs="Arial"/>
          <w:sz w:val="24"/>
          <w:szCs w:val="24"/>
        </w:rPr>
        <w:t xml:space="preserve"> koji se odnose na</w:t>
      </w:r>
      <w:r w:rsidR="0055763B" w:rsidRPr="0089743C">
        <w:rPr>
          <w:rFonts w:ascii="Arial" w:hAnsi="Arial" w:cs="Arial"/>
          <w:sz w:val="24"/>
          <w:szCs w:val="24"/>
        </w:rPr>
        <w:t xml:space="preserve"> javne potrebe u</w:t>
      </w:r>
      <w:r w:rsidR="00843568">
        <w:rPr>
          <w:rFonts w:ascii="Arial" w:hAnsi="Arial" w:cs="Arial"/>
          <w:sz w:val="24"/>
          <w:szCs w:val="24"/>
        </w:rPr>
        <w:t xml:space="preserve"> tehničkoj kulturi</w:t>
      </w:r>
      <w:r w:rsidR="00FC7C6E" w:rsidRPr="0089743C">
        <w:rPr>
          <w:rFonts w:ascii="Arial" w:hAnsi="Arial" w:cs="Arial"/>
          <w:sz w:val="24"/>
          <w:szCs w:val="24"/>
        </w:rPr>
        <w:t xml:space="preserve"> na području Grada</w:t>
      </w:r>
      <w:r w:rsidR="0055763B" w:rsidRPr="0089743C">
        <w:rPr>
          <w:rFonts w:ascii="Arial" w:hAnsi="Arial" w:cs="Arial"/>
          <w:sz w:val="24"/>
          <w:szCs w:val="24"/>
        </w:rPr>
        <w:t xml:space="preserve">, kao </w:t>
      </w:r>
      <w:r w:rsidR="00A81864" w:rsidRPr="0089743C">
        <w:rPr>
          <w:rFonts w:ascii="Arial" w:hAnsi="Arial" w:cs="Arial"/>
          <w:sz w:val="24"/>
          <w:szCs w:val="24"/>
        </w:rPr>
        <w:t xml:space="preserve"> i ostvarenje</w:t>
      </w:r>
      <w:r w:rsidR="00614555" w:rsidRPr="0089743C">
        <w:rPr>
          <w:rFonts w:ascii="Arial" w:hAnsi="Arial" w:cs="Arial"/>
          <w:sz w:val="24"/>
          <w:szCs w:val="24"/>
        </w:rPr>
        <w:t>m</w:t>
      </w:r>
      <w:r w:rsidR="0055763B" w:rsidRPr="0089743C">
        <w:rPr>
          <w:rFonts w:ascii="Arial" w:hAnsi="Arial" w:cs="Arial"/>
          <w:sz w:val="24"/>
          <w:szCs w:val="24"/>
        </w:rPr>
        <w:t xml:space="preserve"> ciljev</w:t>
      </w:r>
      <w:r w:rsidR="00EF783B" w:rsidRPr="0089743C">
        <w:rPr>
          <w:rFonts w:ascii="Arial" w:hAnsi="Arial" w:cs="Arial"/>
          <w:sz w:val="24"/>
          <w:szCs w:val="24"/>
        </w:rPr>
        <w:t>a određenih godišnjim programom</w:t>
      </w:r>
      <w:r w:rsidR="0055763B" w:rsidRPr="0089743C">
        <w:rPr>
          <w:rFonts w:ascii="Arial" w:hAnsi="Arial" w:cs="Arial"/>
          <w:sz w:val="24"/>
          <w:szCs w:val="24"/>
        </w:rPr>
        <w:t xml:space="preserve"> javnih potreba </w:t>
      </w:r>
      <w:r w:rsidR="00843568">
        <w:rPr>
          <w:rFonts w:ascii="Arial" w:hAnsi="Arial" w:cs="Arial"/>
          <w:sz w:val="24"/>
          <w:szCs w:val="24"/>
        </w:rPr>
        <w:t>u tehničkoj kulturi</w:t>
      </w:r>
      <w:r w:rsidR="00FC7C6E" w:rsidRPr="0089743C">
        <w:rPr>
          <w:rFonts w:ascii="Arial" w:hAnsi="Arial" w:cs="Arial"/>
          <w:sz w:val="24"/>
          <w:szCs w:val="24"/>
        </w:rPr>
        <w:t xml:space="preserve"> na području Grada </w:t>
      </w:r>
      <w:r w:rsidR="0055763B" w:rsidRPr="0089743C">
        <w:rPr>
          <w:rFonts w:ascii="Arial" w:hAnsi="Arial" w:cs="Arial"/>
          <w:sz w:val="24"/>
          <w:szCs w:val="24"/>
        </w:rPr>
        <w:t xml:space="preserve">. </w:t>
      </w:r>
    </w:p>
    <w:p w:rsidR="0055763B" w:rsidRPr="0089743C" w:rsidRDefault="0055763B" w:rsidP="004B0799">
      <w:pPr>
        <w:ind w:firstLine="708"/>
        <w:jc w:val="both"/>
        <w:rPr>
          <w:rFonts w:ascii="Arial" w:hAnsi="Arial" w:cs="Arial"/>
          <w:sz w:val="24"/>
          <w:szCs w:val="24"/>
        </w:rPr>
      </w:pPr>
    </w:p>
    <w:p w:rsidR="00F766C0" w:rsidRPr="0089743C" w:rsidRDefault="00614555" w:rsidP="00F766C0">
      <w:pPr>
        <w:snapToGrid w:val="0"/>
        <w:ind w:firstLine="708"/>
        <w:jc w:val="both"/>
        <w:rPr>
          <w:rFonts w:ascii="Arial" w:hAnsi="Arial" w:cs="Arial"/>
          <w:sz w:val="24"/>
          <w:szCs w:val="24"/>
        </w:rPr>
      </w:pPr>
      <w:r w:rsidRPr="0089743C">
        <w:rPr>
          <w:rFonts w:ascii="Arial" w:hAnsi="Arial" w:cs="Arial"/>
          <w:sz w:val="24"/>
          <w:szCs w:val="24"/>
        </w:rPr>
        <w:t>(2</w:t>
      </w:r>
      <w:r w:rsidR="00DB707E" w:rsidRPr="0089743C">
        <w:rPr>
          <w:rFonts w:ascii="Arial" w:hAnsi="Arial" w:cs="Arial"/>
          <w:sz w:val="24"/>
          <w:szCs w:val="24"/>
        </w:rPr>
        <w:t xml:space="preserve">) </w:t>
      </w:r>
      <w:r w:rsidR="00A81864" w:rsidRPr="0089743C">
        <w:rPr>
          <w:rFonts w:ascii="Arial" w:hAnsi="Arial" w:cs="Arial"/>
          <w:sz w:val="24"/>
          <w:szCs w:val="24"/>
        </w:rPr>
        <w:t xml:space="preserve"> U skladu s uvj</w:t>
      </w:r>
      <w:r w:rsidR="00F766C0" w:rsidRPr="0089743C">
        <w:rPr>
          <w:rFonts w:ascii="Arial" w:hAnsi="Arial" w:cs="Arial"/>
          <w:sz w:val="24"/>
          <w:szCs w:val="24"/>
        </w:rPr>
        <w:t>et</w:t>
      </w:r>
      <w:r w:rsidR="00DA590D" w:rsidRPr="0089743C">
        <w:rPr>
          <w:rFonts w:ascii="Arial" w:hAnsi="Arial" w:cs="Arial"/>
          <w:sz w:val="24"/>
          <w:szCs w:val="24"/>
        </w:rPr>
        <w:t>ima iz ovog Pravilnika</w:t>
      </w:r>
      <w:r w:rsidR="00FC7C6E" w:rsidRPr="0089743C">
        <w:rPr>
          <w:rFonts w:ascii="Arial" w:hAnsi="Arial" w:cs="Arial"/>
          <w:sz w:val="24"/>
          <w:szCs w:val="24"/>
        </w:rPr>
        <w:t>,</w:t>
      </w:r>
      <w:r w:rsidR="00DA590D" w:rsidRPr="0089743C">
        <w:rPr>
          <w:rFonts w:ascii="Arial" w:hAnsi="Arial" w:cs="Arial"/>
          <w:sz w:val="24"/>
          <w:szCs w:val="24"/>
        </w:rPr>
        <w:t xml:space="preserve"> </w:t>
      </w:r>
      <w:r w:rsidR="00FC7C6E" w:rsidRPr="0089743C">
        <w:rPr>
          <w:rFonts w:ascii="Arial" w:hAnsi="Arial" w:cs="Arial"/>
          <w:sz w:val="24"/>
          <w:szCs w:val="24"/>
        </w:rPr>
        <w:t xml:space="preserve">sredstva za </w:t>
      </w:r>
      <w:r w:rsidR="00F766C0" w:rsidRPr="0089743C">
        <w:rPr>
          <w:rFonts w:ascii="Arial" w:hAnsi="Arial" w:cs="Arial"/>
          <w:sz w:val="24"/>
          <w:szCs w:val="24"/>
        </w:rPr>
        <w:t xml:space="preserve"> prijavljene programe mogu ostvariti </w:t>
      </w:r>
      <w:r w:rsidR="00843568">
        <w:rPr>
          <w:rFonts w:ascii="Arial" w:hAnsi="Arial" w:cs="Arial"/>
          <w:sz w:val="24"/>
          <w:szCs w:val="24"/>
        </w:rPr>
        <w:t xml:space="preserve"> udruge u tehničkoj kulturi</w:t>
      </w:r>
      <w:r w:rsidR="00DA590D" w:rsidRPr="0089743C">
        <w:rPr>
          <w:rFonts w:ascii="Arial" w:hAnsi="Arial" w:cs="Arial"/>
          <w:sz w:val="24"/>
          <w:szCs w:val="24"/>
        </w:rPr>
        <w:t xml:space="preserve">, </w:t>
      </w:r>
      <w:r w:rsidR="00A81864" w:rsidRPr="0089743C">
        <w:rPr>
          <w:rFonts w:ascii="Arial" w:hAnsi="Arial" w:cs="Arial"/>
          <w:sz w:val="24"/>
          <w:szCs w:val="24"/>
        </w:rPr>
        <w:t xml:space="preserve"> uz </w:t>
      </w:r>
      <w:r w:rsidR="00F766C0" w:rsidRPr="0089743C">
        <w:rPr>
          <w:rFonts w:ascii="Arial" w:hAnsi="Arial" w:cs="Arial"/>
          <w:sz w:val="24"/>
          <w:szCs w:val="24"/>
        </w:rPr>
        <w:t xml:space="preserve">kumulativno ispunjenje sljedećih preduvjeta: </w:t>
      </w:r>
    </w:p>
    <w:p w:rsidR="00F766C0" w:rsidRPr="0089743C" w:rsidRDefault="00F766C0" w:rsidP="00F766C0">
      <w:pPr>
        <w:snapToGrid w:val="0"/>
        <w:ind w:firstLine="708"/>
        <w:jc w:val="both"/>
        <w:rPr>
          <w:rFonts w:ascii="Arial" w:hAnsi="Arial" w:cs="Arial"/>
          <w:sz w:val="24"/>
          <w:szCs w:val="24"/>
        </w:rPr>
      </w:pPr>
      <w:r w:rsidRPr="0089743C">
        <w:rPr>
          <w:rFonts w:ascii="Arial" w:hAnsi="Arial" w:cs="Arial"/>
          <w:sz w:val="24"/>
          <w:szCs w:val="24"/>
        </w:rPr>
        <w:t xml:space="preserve">- </w:t>
      </w:r>
      <w:r w:rsidR="00A81864" w:rsidRPr="0089743C">
        <w:rPr>
          <w:rFonts w:ascii="Arial" w:hAnsi="Arial" w:cs="Arial"/>
          <w:sz w:val="24"/>
          <w:szCs w:val="24"/>
        </w:rPr>
        <w:t xml:space="preserve"> da imaju sjedište</w:t>
      </w:r>
      <w:r w:rsidR="00FC7C6E" w:rsidRPr="0089743C">
        <w:rPr>
          <w:rFonts w:ascii="Arial" w:hAnsi="Arial" w:cs="Arial"/>
          <w:sz w:val="24"/>
          <w:szCs w:val="24"/>
        </w:rPr>
        <w:t xml:space="preserve"> i da djeluju</w:t>
      </w:r>
      <w:r w:rsidR="00A81864" w:rsidRPr="0089743C">
        <w:rPr>
          <w:rFonts w:ascii="Arial" w:hAnsi="Arial" w:cs="Arial"/>
          <w:sz w:val="24"/>
          <w:szCs w:val="24"/>
        </w:rPr>
        <w:t xml:space="preserve">  </w:t>
      </w:r>
      <w:r w:rsidRPr="0089743C">
        <w:rPr>
          <w:rFonts w:ascii="Arial" w:hAnsi="Arial" w:cs="Arial"/>
          <w:sz w:val="24"/>
          <w:szCs w:val="24"/>
        </w:rPr>
        <w:t>na području  Grada</w:t>
      </w:r>
      <w:r w:rsidR="00843568">
        <w:rPr>
          <w:rFonts w:ascii="Arial" w:hAnsi="Arial" w:cs="Arial"/>
          <w:sz w:val="24"/>
          <w:szCs w:val="24"/>
        </w:rPr>
        <w:t xml:space="preserve"> Novske</w:t>
      </w:r>
      <w:r w:rsidRPr="0089743C">
        <w:rPr>
          <w:rFonts w:ascii="Arial" w:hAnsi="Arial" w:cs="Arial"/>
          <w:sz w:val="24"/>
          <w:szCs w:val="24"/>
        </w:rPr>
        <w:t xml:space="preserve"> i</w:t>
      </w:r>
    </w:p>
    <w:p w:rsidR="00F766C0" w:rsidRPr="0089743C" w:rsidRDefault="00843568" w:rsidP="00F766C0">
      <w:pPr>
        <w:snapToGrid w:val="0"/>
        <w:ind w:firstLine="708"/>
        <w:jc w:val="both"/>
        <w:rPr>
          <w:rFonts w:ascii="Arial" w:hAnsi="Arial" w:cs="Arial"/>
          <w:noProof/>
          <w:sz w:val="24"/>
          <w:szCs w:val="24"/>
        </w:rPr>
      </w:pPr>
      <w:r>
        <w:rPr>
          <w:rFonts w:ascii="Arial" w:hAnsi="Arial" w:cs="Arial"/>
          <w:sz w:val="24"/>
          <w:szCs w:val="24"/>
        </w:rPr>
        <w:t>-  da su članice Zajednice</w:t>
      </w:r>
    </w:p>
    <w:p w:rsidR="00FB5B04" w:rsidRPr="0089743C" w:rsidRDefault="007E7E3F" w:rsidP="007E7E3F">
      <w:pPr>
        <w:pStyle w:val="Sadraj1"/>
        <w:rPr>
          <w:rFonts w:ascii="Arial" w:hAnsi="Arial" w:cs="Arial"/>
          <w:sz w:val="24"/>
          <w:szCs w:val="24"/>
        </w:rPr>
      </w:pPr>
      <w:r w:rsidRPr="0089743C">
        <w:rPr>
          <w:rFonts w:ascii="Arial" w:hAnsi="Arial" w:cs="Arial"/>
          <w:sz w:val="24"/>
          <w:szCs w:val="24"/>
        </w:rPr>
        <w:tab/>
      </w:r>
    </w:p>
    <w:p w:rsidR="009C0593" w:rsidRPr="0089743C" w:rsidRDefault="009C0593" w:rsidP="00FB5B04">
      <w:pPr>
        <w:pStyle w:val="Naslov1"/>
        <w:rPr>
          <w:rFonts w:ascii="Arial" w:hAnsi="Arial" w:cs="Arial"/>
          <w:sz w:val="24"/>
          <w:szCs w:val="24"/>
        </w:rPr>
      </w:pPr>
      <w:bookmarkStart w:id="2" w:name="_Toc413626198"/>
      <w:r w:rsidRPr="0089743C">
        <w:rPr>
          <w:rFonts w:ascii="Arial" w:hAnsi="Arial" w:cs="Arial"/>
          <w:sz w:val="24"/>
          <w:szCs w:val="24"/>
        </w:rPr>
        <w:t>II. PREDUVJETI ZA FINA</w:t>
      </w:r>
      <w:r w:rsidR="00136B7E">
        <w:rPr>
          <w:rFonts w:ascii="Arial" w:hAnsi="Arial" w:cs="Arial"/>
          <w:sz w:val="24"/>
          <w:szCs w:val="24"/>
        </w:rPr>
        <w:t>N</w:t>
      </w:r>
      <w:r w:rsidRPr="0089743C">
        <w:rPr>
          <w:rFonts w:ascii="Arial" w:hAnsi="Arial" w:cs="Arial"/>
          <w:sz w:val="24"/>
          <w:szCs w:val="24"/>
        </w:rPr>
        <w:t xml:space="preserve">CIRANJE KOJE OSIGURAVA </w:t>
      </w:r>
      <w:bookmarkEnd w:id="2"/>
      <w:r w:rsidR="00F766C0" w:rsidRPr="0089743C">
        <w:rPr>
          <w:rFonts w:ascii="Arial" w:hAnsi="Arial" w:cs="Arial"/>
          <w:sz w:val="24"/>
          <w:szCs w:val="24"/>
        </w:rPr>
        <w:t>ZAJEDNI</w:t>
      </w:r>
      <w:r w:rsidR="00FB5B04" w:rsidRPr="0089743C">
        <w:rPr>
          <w:rFonts w:ascii="Arial" w:hAnsi="Arial" w:cs="Arial"/>
          <w:sz w:val="24"/>
          <w:szCs w:val="24"/>
        </w:rPr>
        <w:t xml:space="preserve">CA </w:t>
      </w:r>
    </w:p>
    <w:p w:rsidR="009C0593" w:rsidRPr="0089743C" w:rsidRDefault="009C0593" w:rsidP="009C0593">
      <w:pPr>
        <w:rPr>
          <w:rFonts w:ascii="Arial" w:hAnsi="Arial" w:cs="Arial"/>
          <w:sz w:val="24"/>
          <w:szCs w:val="24"/>
        </w:rPr>
      </w:pPr>
    </w:p>
    <w:p w:rsidR="00AA5BB8" w:rsidRPr="0089743C" w:rsidRDefault="00EA60C6" w:rsidP="00AA5BB8">
      <w:pPr>
        <w:jc w:val="center"/>
        <w:rPr>
          <w:rFonts w:ascii="Arial" w:hAnsi="Arial" w:cs="Arial"/>
          <w:b/>
          <w:i/>
          <w:sz w:val="24"/>
          <w:szCs w:val="24"/>
        </w:rPr>
      </w:pPr>
      <w:r w:rsidRPr="0089743C">
        <w:rPr>
          <w:rFonts w:ascii="Arial" w:hAnsi="Arial" w:cs="Arial"/>
          <w:b/>
          <w:i/>
          <w:sz w:val="24"/>
          <w:szCs w:val="24"/>
        </w:rPr>
        <w:t>Definiranje p</w:t>
      </w:r>
      <w:r w:rsidR="00AA5BB8" w:rsidRPr="0089743C">
        <w:rPr>
          <w:rFonts w:ascii="Arial" w:hAnsi="Arial" w:cs="Arial"/>
          <w:b/>
          <w:i/>
          <w:sz w:val="24"/>
          <w:szCs w:val="24"/>
        </w:rPr>
        <w:t>r</w:t>
      </w:r>
      <w:r w:rsidRPr="0089743C">
        <w:rPr>
          <w:rFonts w:ascii="Arial" w:hAnsi="Arial" w:cs="Arial"/>
          <w:b/>
          <w:i/>
          <w:sz w:val="24"/>
          <w:szCs w:val="24"/>
        </w:rPr>
        <w:t>ioritetnih područja financiranja</w:t>
      </w:r>
    </w:p>
    <w:p w:rsidR="00AA5BB8" w:rsidRPr="0089743C" w:rsidRDefault="00AA5BB8" w:rsidP="00AA5BB8">
      <w:pPr>
        <w:jc w:val="center"/>
        <w:rPr>
          <w:rFonts w:ascii="Arial" w:hAnsi="Arial" w:cs="Arial"/>
          <w:i/>
          <w:sz w:val="24"/>
          <w:szCs w:val="24"/>
        </w:rPr>
      </w:pPr>
    </w:p>
    <w:p w:rsidR="009C0593" w:rsidRPr="0089743C" w:rsidRDefault="003E024A" w:rsidP="009C0593">
      <w:pPr>
        <w:jc w:val="center"/>
        <w:rPr>
          <w:rFonts w:ascii="Arial" w:hAnsi="Arial" w:cs="Arial"/>
          <w:b/>
          <w:sz w:val="24"/>
          <w:szCs w:val="24"/>
        </w:rPr>
      </w:pPr>
      <w:r w:rsidRPr="0089743C">
        <w:rPr>
          <w:rFonts w:ascii="Arial" w:hAnsi="Arial" w:cs="Arial"/>
          <w:b/>
          <w:sz w:val="24"/>
          <w:szCs w:val="24"/>
        </w:rPr>
        <w:t>Članak 2</w:t>
      </w:r>
      <w:r w:rsidR="009C0593" w:rsidRPr="0089743C">
        <w:rPr>
          <w:rFonts w:ascii="Arial" w:hAnsi="Arial" w:cs="Arial"/>
          <w:b/>
          <w:sz w:val="24"/>
          <w:szCs w:val="24"/>
        </w:rPr>
        <w:t>.</w:t>
      </w:r>
    </w:p>
    <w:p w:rsidR="00B55E9C" w:rsidRPr="0089743C" w:rsidRDefault="00B55E9C" w:rsidP="009C0593">
      <w:pPr>
        <w:jc w:val="center"/>
        <w:rPr>
          <w:rFonts w:ascii="Arial" w:hAnsi="Arial" w:cs="Arial"/>
          <w:b/>
          <w:sz w:val="24"/>
          <w:szCs w:val="24"/>
        </w:rPr>
      </w:pPr>
    </w:p>
    <w:p w:rsidR="001E2954" w:rsidRPr="0089743C" w:rsidRDefault="00F766C0" w:rsidP="007E7E3F">
      <w:pPr>
        <w:jc w:val="both"/>
        <w:rPr>
          <w:rFonts w:ascii="Arial" w:hAnsi="Arial" w:cs="Arial"/>
          <w:sz w:val="24"/>
          <w:szCs w:val="24"/>
        </w:rPr>
      </w:pPr>
      <w:r w:rsidRPr="0089743C">
        <w:rPr>
          <w:rFonts w:ascii="Arial" w:hAnsi="Arial" w:cs="Arial"/>
          <w:sz w:val="24"/>
          <w:szCs w:val="24"/>
        </w:rPr>
        <w:t>Nakon d</w:t>
      </w:r>
      <w:r w:rsidR="00FC7C6E" w:rsidRPr="0089743C">
        <w:rPr>
          <w:rFonts w:ascii="Arial" w:hAnsi="Arial" w:cs="Arial"/>
          <w:sz w:val="24"/>
          <w:szCs w:val="24"/>
        </w:rPr>
        <w:t xml:space="preserve">onošenja proračuna Grada </w:t>
      </w:r>
      <w:r w:rsidR="00B17EDA" w:rsidRPr="0089743C">
        <w:rPr>
          <w:rFonts w:ascii="Arial" w:hAnsi="Arial" w:cs="Arial"/>
          <w:sz w:val="24"/>
          <w:szCs w:val="24"/>
        </w:rPr>
        <w:t xml:space="preserve"> i</w:t>
      </w:r>
      <w:r w:rsidR="0040524D" w:rsidRPr="0089743C">
        <w:rPr>
          <w:rFonts w:ascii="Arial" w:hAnsi="Arial" w:cs="Arial"/>
          <w:sz w:val="24"/>
          <w:szCs w:val="24"/>
        </w:rPr>
        <w:t xml:space="preserve"> </w:t>
      </w:r>
      <w:r w:rsidR="00843568">
        <w:rPr>
          <w:rFonts w:ascii="Arial" w:hAnsi="Arial" w:cs="Arial"/>
          <w:sz w:val="24"/>
          <w:szCs w:val="24"/>
        </w:rPr>
        <w:t>Programa javnih potreba u tehničkoj kulturi</w:t>
      </w:r>
      <w:r w:rsidR="00B17EDA" w:rsidRPr="0089743C">
        <w:rPr>
          <w:rFonts w:ascii="Arial" w:hAnsi="Arial" w:cs="Arial"/>
          <w:sz w:val="24"/>
          <w:szCs w:val="24"/>
        </w:rPr>
        <w:t xml:space="preserve"> na području Grada </w:t>
      </w:r>
      <w:r w:rsidR="00010728" w:rsidRPr="0089743C">
        <w:rPr>
          <w:rFonts w:ascii="Arial" w:hAnsi="Arial" w:cs="Arial"/>
          <w:sz w:val="24"/>
          <w:szCs w:val="24"/>
        </w:rPr>
        <w:t xml:space="preserve"> kojima će se odrediti visina sredstava za fina</w:t>
      </w:r>
      <w:r w:rsidR="00843568">
        <w:rPr>
          <w:rFonts w:ascii="Arial" w:hAnsi="Arial" w:cs="Arial"/>
          <w:sz w:val="24"/>
          <w:szCs w:val="24"/>
        </w:rPr>
        <w:t>nciranje javnih potreba u tehničkoj kulturi</w:t>
      </w:r>
      <w:r w:rsidR="00010728" w:rsidRPr="0089743C">
        <w:rPr>
          <w:rFonts w:ascii="Arial" w:hAnsi="Arial" w:cs="Arial"/>
          <w:sz w:val="24"/>
          <w:szCs w:val="24"/>
        </w:rPr>
        <w:t>,</w:t>
      </w:r>
      <w:r w:rsidR="00B17EDA" w:rsidRPr="0089743C">
        <w:rPr>
          <w:rFonts w:ascii="Arial" w:hAnsi="Arial" w:cs="Arial"/>
          <w:sz w:val="24"/>
          <w:szCs w:val="24"/>
        </w:rPr>
        <w:t xml:space="preserve"> Skupština Zajednice će, uvažavajući odredbe ovih akata, </w:t>
      </w:r>
      <w:r w:rsidR="00C83EE9" w:rsidRPr="0089743C">
        <w:rPr>
          <w:rFonts w:ascii="Arial" w:hAnsi="Arial" w:cs="Arial"/>
          <w:sz w:val="24"/>
          <w:szCs w:val="24"/>
        </w:rPr>
        <w:t xml:space="preserve">donijeti </w:t>
      </w:r>
      <w:r w:rsidR="00B17EDA" w:rsidRPr="0089743C">
        <w:rPr>
          <w:rFonts w:ascii="Arial" w:hAnsi="Arial" w:cs="Arial"/>
          <w:sz w:val="24"/>
          <w:szCs w:val="24"/>
        </w:rPr>
        <w:t xml:space="preserve">  Financijski plan Zajednice kojim će odrediti </w:t>
      </w:r>
      <w:r w:rsidR="00FB5B04" w:rsidRPr="0089743C">
        <w:rPr>
          <w:rFonts w:ascii="Arial" w:hAnsi="Arial" w:cs="Arial"/>
          <w:sz w:val="24"/>
          <w:szCs w:val="24"/>
        </w:rPr>
        <w:t>prioritetna područja fina</w:t>
      </w:r>
      <w:r w:rsidR="00710125">
        <w:rPr>
          <w:rFonts w:ascii="Arial" w:hAnsi="Arial" w:cs="Arial"/>
          <w:sz w:val="24"/>
          <w:szCs w:val="24"/>
        </w:rPr>
        <w:t>nciranja javnih potreba u tehničkoj kulturi</w:t>
      </w:r>
      <w:r w:rsidR="00FB5B04" w:rsidRPr="0089743C">
        <w:rPr>
          <w:rFonts w:ascii="Arial" w:hAnsi="Arial" w:cs="Arial"/>
          <w:sz w:val="24"/>
          <w:szCs w:val="24"/>
        </w:rPr>
        <w:t xml:space="preserve"> na području Grada</w:t>
      </w:r>
      <w:r w:rsidR="00010728" w:rsidRPr="0089743C">
        <w:rPr>
          <w:rFonts w:ascii="Arial" w:hAnsi="Arial" w:cs="Arial"/>
          <w:sz w:val="24"/>
          <w:szCs w:val="24"/>
        </w:rPr>
        <w:t xml:space="preserve"> </w:t>
      </w:r>
      <w:r w:rsidR="00FB5B04" w:rsidRPr="0089743C">
        <w:rPr>
          <w:rFonts w:ascii="Arial" w:hAnsi="Arial" w:cs="Arial"/>
          <w:sz w:val="24"/>
          <w:szCs w:val="24"/>
        </w:rPr>
        <w:t xml:space="preserve"> </w:t>
      </w:r>
      <w:r w:rsidR="00010728" w:rsidRPr="0089743C">
        <w:rPr>
          <w:rFonts w:ascii="Arial" w:hAnsi="Arial" w:cs="Arial"/>
          <w:sz w:val="24"/>
          <w:szCs w:val="24"/>
        </w:rPr>
        <w:t xml:space="preserve">te </w:t>
      </w:r>
      <w:r w:rsidR="002B00C5" w:rsidRPr="0089743C">
        <w:rPr>
          <w:rFonts w:ascii="Arial" w:hAnsi="Arial" w:cs="Arial"/>
          <w:sz w:val="24"/>
          <w:szCs w:val="24"/>
        </w:rPr>
        <w:t xml:space="preserve">osigurati financijska sredstva za </w:t>
      </w:r>
      <w:r w:rsidR="00111D94" w:rsidRPr="0089743C">
        <w:rPr>
          <w:rFonts w:ascii="Arial" w:hAnsi="Arial" w:cs="Arial"/>
          <w:sz w:val="24"/>
          <w:szCs w:val="24"/>
        </w:rPr>
        <w:t xml:space="preserve">njihovo financiranje </w:t>
      </w:r>
      <w:r w:rsidR="00125D44" w:rsidRPr="0089743C">
        <w:rPr>
          <w:rFonts w:ascii="Arial" w:hAnsi="Arial" w:cs="Arial"/>
          <w:sz w:val="24"/>
          <w:szCs w:val="24"/>
        </w:rPr>
        <w:t xml:space="preserve">u skladu s odredbama Zakona, Uredbe i ovog </w:t>
      </w:r>
      <w:r w:rsidR="002B00C5" w:rsidRPr="0089743C">
        <w:rPr>
          <w:rFonts w:ascii="Arial" w:hAnsi="Arial" w:cs="Arial"/>
          <w:sz w:val="24"/>
          <w:szCs w:val="24"/>
        </w:rPr>
        <w:t>Pravil</w:t>
      </w:r>
      <w:r w:rsidR="00125D44" w:rsidRPr="0089743C">
        <w:rPr>
          <w:rFonts w:ascii="Arial" w:hAnsi="Arial" w:cs="Arial"/>
          <w:sz w:val="24"/>
          <w:szCs w:val="24"/>
        </w:rPr>
        <w:t>nika</w:t>
      </w:r>
      <w:r w:rsidR="002B00C5" w:rsidRPr="0089743C">
        <w:rPr>
          <w:rFonts w:ascii="Arial" w:hAnsi="Arial" w:cs="Arial"/>
          <w:sz w:val="24"/>
          <w:szCs w:val="24"/>
        </w:rPr>
        <w:t>.</w:t>
      </w:r>
    </w:p>
    <w:p w:rsidR="00EF783B" w:rsidRPr="0089743C" w:rsidRDefault="00EF783B" w:rsidP="00FB5B04">
      <w:pPr>
        <w:ind w:firstLine="708"/>
        <w:jc w:val="both"/>
        <w:rPr>
          <w:rFonts w:ascii="Arial" w:hAnsi="Arial" w:cs="Arial"/>
          <w:sz w:val="24"/>
          <w:szCs w:val="24"/>
        </w:rPr>
      </w:pPr>
    </w:p>
    <w:p w:rsidR="008C0532" w:rsidRPr="00010728" w:rsidRDefault="008C0532" w:rsidP="00651EBE">
      <w:pPr>
        <w:rPr>
          <w:rFonts w:ascii="Arial" w:hAnsi="Arial" w:cs="Arial"/>
          <w:i/>
          <w:sz w:val="24"/>
          <w:szCs w:val="24"/>
        </w:rPr>
      </w:pPr>
    </w:p>
    <w:p w:rsidR="00AA5BB8" w:rsidRPr="00BC447A" w:rsidRDefault="00AA5BB8" w:rsidP="00AA5BB8">
      <w:pPr>
        <w:jc w:val="center"/>
        <w:rPr>
          <w:rFonts w:ascii="Arial" w:hAnsi="Arial" w:cs="Arial"/>
          <w:b/>
          <w:i/>
          <w:color w:val="000000"/>
          <w:sz w:val="24"/>
          <w:szCs w:val="24"/>
        </w:rPr>
      </w:pPr>
      <w:r w:rsidRPr="00BC447A">
        <w:rPr>
          <w:rFonts w:ascii="Arial" w:hAnsi="Arial" w:cs="Arial"/>
          <w:b/>
          <w:i/>
          <w:color w:val="000000"/>
          <w:sz w:val="24"/>
          <w:szCs w:val="24"/>
        </w:rPr>
        <w:t xml:space="preserve">Nadležnost za </w:t>
      </w:r>
      <w:r w:rsidR="00EA60C6" w:rsidRPr="00BC447A">
        <w:rPr>
          <w:rFonts w:ascii="Arial" w:hAnsi="Arial" w:cs="Arial"/>
          <w:b/>
          <w:i/>
          <w:color w:val="000000"/>
          <w:sz w:val="24"/>
          <w:szCs w:val="24"/>
        </w:rPr>
        <w:t>aktivnosti u postupku odobravanja financiranja</w:t>
      </w:r>
    </w:p>
    <w:p w:rsidR="00AA5BB8" w:rsidRPr="00BC447A" w:rsidRDefault="00AA5BB8" w:rsidP="00AA5BB8">
      <w:pPr>
        <w:jc w:val="center"/>
        <w:rPr>
          <w:rFonts w:ascii="Arial" w:hAnsi="Arial" w:cs="Arial"/>
          <w:color w:val="000000"/>
          <w:sz w:val="24"/>
          <w:szCs w:val="24"/>
        </w:rPr>
      </w:pPr>
    </w:p>
    <w:p w:rsidR="00AA5BB8" w:rsidRPr="00BC447A" w:rsidRDefault="003E024A" w:rsidP="00AA5BB8">
      <w:pPr>
        <w:jc w:val="center"/>
        <w:rPr>
          <w:rFonts w:ascii="Arial" w:hAnsi="Arial" w:cs="Arial"/>
          <w:b/>
          <w:color w:val="000000"/>
          <w:sz w:val="24"/>
          <w:szCs w:val="24"/>
        </w:rPr>
      </w:pPr>
      <w:r w:rsidRPr="00BC447A">
        <w:rPr>
          <w:rFonts w:ascii="Arial" w:hAnsi="Arial" w:cs="Arial"/>
          <w:b/>
          <w:color w:val="000000"/>
          <w:sz w:val="24"/>
          <w:szCs w:val="24"/>
        </w:rPr>
        <w:t xml:space="preserve">Članak 3 </w:t>
      </w:r>
      <w:r w:rsidR="00AA5BB8" w:rsidRPr="00BC447A">
        <w:rPr>
          <w:rFonts w:ascii="Arial" w:hAnsi="Arial" w:cs="Arial"/>
          <w:b/>
          <w:color w:val="000000"/>
          <w:sz w:val="24"/>
          <w:szCs w:val="24"/>
        </w:rPr>
        <w:t>.</w:t>
      </w:r>
    </w:p>
    <w:p w:rsidR="0040524D" w:rsidRPr="00BC447A" w:rsidRDefault="0040524D" w:rsidP="00AA5BB8">
      <w:pPr>
        <w:jc w:val="center"/>
        <w:rPr>
          <w:rFonts w:ascii="Arial" w:hAnsi="Arial" w:cs="Arial"/>
          <w:b/>
          <w:color w:val="000000"/>
          <w:sz w:val="24"/>
          <w:szCs w:val="24"/>
        </w:rPr>
      </w:pPr>
    </w:p>
    <w:p w:rsidR="0040524D" w:rsidRPr="00BC447A" w:rsidRDefault="003E024A" w:rsidP="0040524D">
      <w:pPr>
        <w:jc w:val="both"/>
        <w:rPr>
          <w:rFonts w:ascii="Arial" w:hAnsi="Arial" w:cs="Arial"/>
          <w:color w:val="000000"/>
          <w:sz w:val="24"/>
          <w:szCs w:val="24"/>
        </w:rPr>
      </w:pPr>
      <w:r w:rsidRPr="00BC447A">
        <w:rPr>
          <w:rFonts w:ascii="Arial" w:hAnsi="Arial" w:cs="Arial"/>
          <w:color w:val="000000"/>
          <w:sz w:val="24"/>
          <w:szCs w:val="24"/>
        </w:rPr>
        <w:t>(1)Pri raspisivanju i provođenju</w:t>
      </w:r>
      <w:r w:rsidR="0040524D" w:rsidRPr="00BC447A">
        <w:rPr>
          <w:rFonts w:ascii="Arial" w:hAnsi="Arial" w:cs="Arial"/>
          <w:color w:val="000000"/>
          <w:sz w:val="24"/>
          <w:szCs w:val="24"/>
        </w:rPr>
        <w:t xml:space="preserve"> Javnog poziva za dodjelu  sredstava za financiranje progra</w:t>
      </w:r>
      <w:r w:rsidR="00843568">
        <w:rPr>
          <w:rFonts w:ascii="Arial" w:hAnsi="Arial" w:cs="Arial"/>
          <w:color w:val="000000"/>
          <w:sz w:val="24"/>
          <w:szCs w:val="24"/>
        </w:rPr>
        <w:t>ma i projekata u području tehničke kulture</w:t>
      </w:r>
      <w:r w:rsidR="0040524D" w:rsidRPr="00BC447A">
        <w:rPr>
          <w:rFonts w:ascii="Arial" w:hAnsi="Arial" w:cs="Arial"/>
          <w:color w:val="000000"/>
          <w:sz w:val="24"/>
          <w:szCs w:val="24"/>
        </w:rPr>
        <w:t xml:space="preserve"> sredstvima osi</w:t>
      </w:r>
      <w:r w:rsidR="00FC7C6E" w:rsidRPr="00BC447A">
        <w:rPr>
          <w:rFonts w:ascii="Arial" w:hAnsi="Arial" w:cs="Arial"/>
          <w:color w:val="000000"/>
          <w:sz w:val="24"/>
          <w:szCs w:val="24"/>
        </w:rPr>
        <w:t>guranim u proračunu</w:t>
      </w:r>
      <w:r w:rsidR="00843568">
        <w:rPr>
          <w:rFonts w:ascii="Arial" w:hAnsi="Arial" w:cs="Arial"/>
          <w:color w:val="000000"/>
          <w:sz w:val="24"/>
          <w:szCs w:val="24"/>
        </w:rPr>
        <w:t xml:space="preserve"> </w:t>
      </w:r>
      <w:r w:rsidR="00FC7C6E" w:rsidRPr="00BC447A">
        <w:rPr>
          <w:rFonts w:ascii="Arial" w:hAnsi="Arial" w:cs="Arial"/>
          <w:color w:val="000000"/>
          <w:sz w:val="24"/>
          <w:szCs w:val="24"/>
        </w:rPr>
        <w:lastRenderedPageBreak/>
        <w:t>Grada</w:t>
      </w:r>
      <w:r w:rsidR="0040524D" w:rsidRPr="00BC447A">
        <w:rPr>
          <w:rFonts w:ascii="Arial" w:hAnsi="Arial" w:cs="Arial"/>
          <w:b/>
          <w:color w:val="000000"/>
          <w:sz w:val="24"/>
          <w:szCs w:val="24"/>
        </w:rPr>
        <w:t>,</w:t>
      </w:r>
      <w:r w:rsidRPr="00BC447A">
        <w:rPr>
          <w:rFonts w:ascii="Arial" w:hAnsi="Arial" w:cs="Arial"/>
          <w:b/>
          <w:color w:val="000000"/>
          <w:sz w:val="24"/>
          <w:szCs w:val="24"/>
        </w:rPr>
        <w:t xml:space="preserve"> </w:t>
      </w:r>
      <w:r w:rsidR="0040524D" w:rsidRPr="00BC447A">
        <w:rPr>
          <w:rFonts w:ascii="Arial" w:hAnsi="Arial" w:cs="Arial"/>
          <w:b/>
          <w:color w:val="000000"/>
          <w:sz w:val="24"/>
          <w:szCs w:val="24"/>
        </w:rPr>
        <w:t xml:space="preserve"> </w:t>
      </w:r>
      <w:r w:rsidR="00843568">
        <w:rPr>
          <w:rFonts w:ascii="Arial" w:hAnsi="Arial" w:cs="Arial"/>
          <w:color w:val="000000"/>
          <w:sz w:val="24"/>
          <w:szCs w:val="24"/>
        </w:rPr>
        <w:t>uvažavajući odredbe Zakona o tehničkoj kulturi</w:t>
      </w:r>
      <w:r w:rsidR="0040524D" w:rsidRPr="00BC447A">
        <w:rPr>
          <w:rFonts w:ascii="Arial" w:hAnsi="Arial" w:cs="Arial"/>
          <w:color w:val="000000"/>
          <w:sz w:val="24"/>
          <w:szCs w:val="24"/>
        </w:rPr>
        <w:t xml:space="preserve">, Zakona o udrugama, Uredbe i ovog Pravilnika </w:t>
      </w:r>
      <w:r w:rsidR="006743AE">
        <w:rPr>
          <w:rFonts w:ascii="Arial" w:hAnsi="Arial" w:cs="Arial"/>
          <w:b/>
          <w:color w:val="000000"/>
          <w:sz w:val="24"/>
          <w:szCs w:val="24"/>
        </w:rPr>
        <w:t xml:space="preserve">Upravni </w:t>
      </w:r>
      <w:r w:rsidR="0040524D" w:rsidRPr="00BC447A">
        <w:rPr>
          <w:rFonts w:ascii="Arial" w:hAnsi="Arial" w:cs="Arial"/>
          <w:b/>
          <w:color w:val="000000"/>
          <w:sz w:val="24"/>
          <w:szCs w:val="24"/>
        </w:rPr>
        <w:t xml:space="preserve"> odbor  Zajednice</w:t>
      </w:r>
      <w:r w:rsidR="00976331" w:rsidRPr="00BC447A">
        <w:rPr>
          <w:rFonts w:ascii="Arial" w:hAnsi="Arial" w:cs="Arial"/>
          <w:color w:val="000000"/>
          <w:sz w:val="24"/>
          <w:szCs w:val="24"/>
        </w:rPr>
        <w:t xml:space="preserve"> (u daljnjem tekstu:</w:t>
      </w:r>
      <w:r w:rsidR="006743AE">
        <w:rPr>
          <w:rFonts w:ascii="Arial" w:hAnsi="Arial" w:cs="Arial"/>
          <w:color w:val="000000"/>
          <w:sz w:val="24"/>
          <w:szCs w:val="24"/>
        </w:rPr>
        <w:t xml:space="preserve"> Upravni</w:t>
      </w:r>
      <w:r w:rsidR="00796EEB" w:rsidRPr="00BC447A">
        <w:rPr>
          <w:rFonts w:ascii="Arial" w:hAnsi="Arial" w:cs="Arial"/>
          <w:color w:val="000000"/>
          <w:sz w:val="24"/>
          <w:szCs w:val="24"/>
        </w:rPr>
        <w:t xml:space="preserve"> odbor) nadležan je za</w:t>
      </w:r>
      <w:r w:rsidRPr="00BC447A">
        <w:rPr>
          <w:rFonts w:ascii="Arial" w:hAnsi="Arial" w:cs="Arial"/>
          <w:color w:val="000000"/>
          <w:sz w:val="24"/>
          <w:szCs w:val="24"/>
        </w:rPr>
        <w:t xml:space="preserve"> </w:t>
      </w:r>
      <w:r w:rsidR="00976331" w:rsidRPr="00BC447A">
        <w:rPr>
          <w:rFonts w:ascii="Arial" w:hAnsi="Arial" w:cs="Arial"/>
          <w:color w:val="000000"/>
          <w:sz w:val="24"/>
          <w:szCs w:val="24"/>
        </w:rPr>
        <w:t>:</w:t>
      </w:r>
    </w:p>
    <w:p w:rsidR="00976331" w:rsidRPr="00BC447A" w:rsidRDefault="00976331" w:rsidP="0040524D">
      <w:pPr>
        <w:jc w:val="both"/>
        <w:rPr>
          <w:rFonts w:ascii="Arial" w:hAnsi="Arial" w:cs="Arial"/>
          <w:color w:val="000000"/>
          <w:sz w:val="24"/>
          <w:szCs w:val="24"/>
        </w:rPr>
      </w:pPr>
    </w:p>
    <w:p w:rsidR="00976331" w:rsidRPr="00BC447A" w:rsidRDefault="00796EEB" w:rsidP="00976331">
      <w:pPr>
        <w:numPr>
          <w:ilvl w:val="0"/>
          <w:numId w:val="9"/>
        </w:numPr>
        <w:tabs>
          <w:tab w:val="clear" w:pos="720"/>
          <w:tab w:val="num" w:pos="1418"/>
        </w:tabs>
        <w:ind w:left="1418"/>
        <w:jc w:val="both"/>
        <w:rPr>
          <w:rFonts w:ascii="Arial" w:hAnsi="Arial" w:cs="Arial"/>
          <w:color w:val="000000"/>
          <w:sz w:val="24"/>
          <w:szCs w:val="24"/>
        </w:rPr>
      </w:pPr>
      <w:r w:rsidRPr="00BC447A">
        <w:rPr>
          <w:rFonts w:ascii="Arial" w:hAnsi="Arial" w:cs="Arial"/>
          <w:color w:val="000000"/>
          <w:sz w:val="24"/>
          <w:szCs w:val="24"/>
        </w:rPr>
        <w:t>utvrđivanje programskih</w:t>
      </w:r>
      <w:r w:rsidR="00976331" w:rsidRPr="00BC447A">
        <w:rPr>
          <w:rFonts w:ascii="Arial" w:hAnsi="Arial" w:cs="Arial"/>
          <w:color w:val="000000"/>
          <w:sz w:val="24"/>
          <w:szCs w:val="24"/>
        </w:rPr>
        <w:t xml:space="preserve"> područja javnog poziva, </w:t>
      </w:r>
    </w:p>
    <w:p w:rsidR="00796EEB" w:rsidRPr="00BC447A" w:rsidRDefault="00796EEB" w:rsidP="00796EEB">
      <w:pPr>
        <w:numPr>
          <w:ilvl w:val="0"/>
          <w:numId w:val="9"/>
        </w:numPr>
        <w:tabs>
          <w:tab w:val="clear" w:pos="720"/>
          <w:tab w:val="num" w:pos="1418"/>
        </w:tabs>
        <w:ind w:left="1418"/>
        <w:jc w:val="both"/>
        <w:rPr>
          <w:rFonts w:ascii="Arial" w:hAnsi="Arial" w:cs="Arial"/>
          <w:color w:val="000000"/>
          <w:sz w:val="24"/>
          <w:szCs w:val="24"/>
        </w:rPr>
      </w:pPr>
      <w:r w:rsidRPr="00BC447A">
        <w:rPr>
          <w:rFonts w:ascii="Arial" w:hAnsi="Arial" w:cs="Arial"/>
          <w:color w:val="000000"/>
          <w:sz w:val="24"/>
          <w:szCs w:val="24"/>
        </w:rPr>
        <w:t xml:space="preserve">utvrđivanje teksta javnog poziva , </w:t>
      </w:r>
    </w:p>
    <w:p w:rsidR="00976331" w:rsidRPr="00BC447A" w:rsidRDefault="00796EEB" w:rsidP="00976331">
      <w:pPr>
        <w:numPr>
          <w:ilvl w:val="0"/>
          <w:numId w:val="9"/>
        </w:numPr>
        <w:tabs>
          <w:tab w:val="clear" w:pos="720"/>
          <w:tab w:val="num" w:pos="1418"/>
        </w:tabs>
        <w:ind w:left="1418"/>
        <w:jc w:val="both"/>
        <w:rPr>
          <w:rFonts w:ascii="Arial" w:hAnsi="Arial" w:cs="Arial"/>
          <w:color w:val="000000"/>
          <w:sz w:val="24"/>
          <w:szCs w:val="24"/>
        </w:rPr>
      </w:pPr>
      <w:r w:rsidRPr="00BC447A">
        <w:rPr>
          <w:rFonts w:ascii="Arial" w:hAnsi="Arial" w:cs="Arial"/>
          <w:color w:val="000000"/>
          <w:sz w:val="24"/>
          <w:szCs w:val="24"/>
        </w:rPr>
        <w:t>utvrđivanje uvjeta</w:t>
      </w:r>
      <w:r w:rsidR="00976331" w:rsidRPr="00BC447A">
        <w:rPr>
          <w:rFonts w:ascii="Arial" w:hAnsi="Arial" w:cs="Arial"/>
          <w:color w:val="000000"/>
          <w:sz w:val="24"/>
          <w:szCs w:val="24"/>
        </w:rPr>
        <w:t xml:space="preserve"> prijave,</w:t>
      </w:r>
    </w:p>
    <w:p w:rsidR="00976331" w:rsidRPr="00BC447A" w:rsidRDefault="00796EEB" w:rsidP="00796EEB">
      <w:pPr>
        <w:numPr>
          <w:ilvl w:val="0"/>
          <w:numId w:val="9"/>
        </w:numPr>
        <w:tabs>
          <w:tab w:val="clear" w:pos="720"/>
          <w:tab w:val="num" w:pos="1418"/>
        </w:tabs>
        <w:ind w:left="1418"/>
        <w:jc w:val="both"/>
        <w:rPr>
          <w:rFonts w:ascii="Arial" w:hAnsi="Arial" w:cs="Arial"/>
          <w:color w:val="000000"/>
          <w:sz w:val="24"/>
          <w:szCs w:val="24"/>
        </w:rPr>
      </w:pPr>
      <w:r w:rsidRPr="00BC447A">
        <w:rPr>
          <w:rFonts w:ascii="Arial" w:hAnsi="Arial" w:cs="Arial"/>
          <w:color w:val="000000"/>
          <w:sz w:val="24"/>
          <w:szCs w:val="24"/>
        </w:rPr>
        <w:t>utvrđivanje natječajne dokumentacije</w:t>
      </w:r>
      <w:r w:rsidR="00976331" w:rsidRPr="00BC447A">
        <w:rPr>
          <w:rFonts w:ascii="Arial" w:hAnsi="Arial" w:cs="Arial"/>
          <w:color w:val="000000"/>
          <w:sz w:val="24"/>
          <w:szCs w:val="24"/>
        </w:rPr>
        <w:t>,</w:t>
      </w:r>
    </w:p>
    <w:p w:rsidR="00976331" w:rsidRPr="00BC447A" w:rsidRDefault="00796EEB" w:rsidP="00976331">
      <w:pPr>
        <w:numPr>
          <w:ilvl w:val="0"/>
          <w:numId w:val="9"/>
        </w:numPr>
        <w:tabs>
          <w:tab w:val="clear" w:pos="720"/>
          <w:tab w:val="num" w:pos="1418"/>
        </w:tabs>
        <w:ind w:left="1418"/>
        <w:jc w:val="both"/>
        <w:rPr>
          <w:rFonts w:ascii="Arial" w:hAnsi="Arial" w:cs="Arial"/>
          <w:color w:val="000000"/>
          <w:sz w:val="24"/>
          <w:szCs w:val="24"/>
        </w:rPr>
      </w:pPr>
      <w:r w:rsidRPr="00BC447A">
        <w:rPr>
          <w:rFonts w:ascii="Arial" w:hAnsi="Arial" w:cs="Arial"/>
          <w:color w:val="000000"/>
          <w:sz w:val="24"/>
          <w:szCs w:val="24"/>
        </w:rPr>
        <w:t>imenovanje</w:t>
      </w:r>
      <w:r w:rsidR="00976331" w:rsidRPr="00BC447A">
        <w:rPr>
          <w:rFonts w:ascii="Arial" w:hAnsi="Arial" w:cs="Arial"/>
          <w:color w:val="000000"/>
          <w:sz w:val="24"/>
          <w:szCs w:val="24"/>
        </w:rPr>
        <w:t xml:space="preserve"> Povjerenstva za utvrđivanje ispunjenosti  formalnih uvjeta javnog poziva</w:t>
      </w:r>
    </w:p>
    <w:p w:rsidR="00976331" w:rsidRPr="00BC447A" w:rsidRDefault="00796EEB" w:rsidP="00976331">
      <w:pPr>
        <w:numPr>
          <w:ilvl w:val="0"/>
          <w:numId w:val="9"/>
        </w:numPr>
        <w:tabs>
          <w:tab w:val="clear" w:pos="720"/>
          <w:tab w:val="num" w:pos="1418"/>
        </w:tabs>
        <w:ind w:left="1418"/>
        <w:jc w:val="both"/>
        <w:rPr>
          <w:rFonts w:ascii="Arial" w:hAnsi="Arial" w:cs="Arial"/>
          <w:color w:val="000000"/>
          <w:sz w:val="24"/>
          <w:szCs w:val="24"/>
        </w:rPr>
      </w:pPr>
      <w:r w:rsidRPr="00BC447A">
        <w:rPr>
          <w:rFonts w:ascii="Arial" w:hAnsi="Arial" w:cs="Arial"/>
          <w:color w:val="000000"/>
          <w:sz w:val="24"/>
          <w:szCs w:val="24"/>
        </w:rPr>
        <w:t>imenovanje</w:t>
      </w:r>
      <w:r w:rsidR="00976331" w:rsidRPr="00BC447A">
        <w:rPr>
          <w:rFonts w:ascii="Arial" w:hAnsi="Arial" w:cs="Arial"/>
          <w:color w:val="000000"/>
          <w:sz w:val="24"/>
          <w:szCs w:val="24"/>
        </w:rPr>
        <w:t xml:space="preserve"> Povjerenstva za ocjenu projekata i programa </w:t>
      </w:r>
    </w:p>
    <w:p w:rsidR="003E024A" w:rsidRPr="00BC447A" w:rsidRDefault="003E024A" w:rsidP="00976331">
      <w:pPr>
        <w:numPr>
          <w:ilvl w:val="0"/>
          <w:numId w:val="9"/>
        </w:numPr>
        <w:tabs>
          <w:tab w:val="clear" w:pos="720"/>
          <w:tab w:val="num" w:pos="1418"/>
        </w:tabs>
        <w:ind w:left="1418"/>
        <w:jc w:val="both"/>
        <w:rPr>
          <w:rFonts w:ascii="Arial" w:hAnsi="Arial" w:cs="Arial"/>
          <w:color w:val="000000"/>
          <w:sz w:val="24"/>
          <w:szCs w:val="24"/>
        </w:rPr>
      </w:pPr>
      <w:r w:rsidRPr="00BC447A">
        <w:rPr>
          <w:rFonts w:ascii="Arial" w:hAnsi="Arial" w:cs="Arial"/>
          <w:color w:val="000000"/>
          <w:sz w:val="24"/>
          <w:szCs w:val="24"/>
        </w:rPr>
        <w:t>odlučiva</w:t>
      </w:r>
      <w:r w:rsidR="00796EEB" w:rsidRPr="00BC447A">
        <w:rPr>
          <w:rFonts w:ascii="Arial" w:hAnsi="Arial" w:cs="Arial"/>
          <w:color w:val="000000"/>
          <w:sz w:val="24"/>
          <w:szCs w:val="24"/>
        </w:rPr>
        <w:t>nje po pr</w:t>
      </w:r>
      <w:r w:rsidR="00314EA4">
        <w:rPr>
          <w:rFonts w:ascii="Arial" w:hAnsi="Arial" w:cs="Arial"/>
          <w:color w:val="000000"/>
          <w:sz w:val="24"/>
          <w:szCs w:val="24"/>
        </w:rPr>
        <w:t xml:space="preserve">igovorima u skladu s člankom 22 </w:t>
      </w:r>
      <w:r w:rsidR="00796EEB" w:rsidRPr="00BC447A">
        <w:rPr>
          <w:rFonts w:ascii="Arial" w:hAnsi="Arial" w:cs="Arial"/>
          <w:color w:val="000000"/>
          <w:sz w:val="24"/>
          <w:szCs w:val="24"/>
        </w:rPr>
        <w:t>i</w:t>
      </w:r>
      <w:r w:rsidR="0084442C" w:rsidRPr="00BC447A">
        <w:rPr>
          <w:rFonts w:ascii="Arial" w:hAnsi="Arial" w:cs="Arial"/>
          <w:color w:val="000000"/>
          <w:sz w:val="24"/>
          <w:szCs w:val="24"/>
        </w:rPr>
        <w:t xml:space="preserve"> </w:t>
      </w:r>
      <w:r w:rsidR="00314EA4">
        <w:rPr>
          <w:rFonts w:ascii="Arial" w:hAnsi="Arial" w:cs="Arial"/>
          <w:color w:val="000000"/>
          <w:sz w:val="24"/>
          <w:szCs w:val="24"/>
        </w:rPr>
        <w:t xml:space="preserve">člankom 25 </w:t>
      </w:r>
      <w:r w:rsidR="00796EEB" w:rsidRPr="00BC447A">
        <w:rPr>
          <w:rFonts w:ascii="Arial" w:hAnsi="Arial" w:cs="Arial"/>
          <w:color w:val="000000"/>
          <w:sz w:val="24"/>
          <w:szCs w:val="24"/>
        </w:rPr>
        <w:t>ovog Pravilnika</w:t>
      </w:r>
    </w:p>
    <w:p w:rsidR="00796EEB" w:rsidRPr="00BC447A" w:rsidRDefault="00796EEB" w:rsidP="00976331">
      <w:pPr>
        <w:numPr>
          <w:ilvl w:val="0"/>
          <w:numId w:val="9"/>
        </w:numPr>
        <w:tabs>
          <w:tab w:val="clear" w:pos="720"/>
          <w:tab w:val="num" w:pos="1418"/>
        </w:tabs>
        <w:ind w:left="1418"/>
        <w:jc w:val="both"/>
        <w:rPr>
          <w:rFonts w:ascii="Arial" w:hAnsi="Arial" w:cs="Arial"/>
          <w:color w:val="000000"/>
          <w:sz w:val="24"/>
          <w:szCs w:val="24"/>
        </w:rPr>
      </w:pPr>
      <w:r w:rsidRPr="00BC447A">
        <w:rPr>
          <w:rFonts w:ascii="Arial" w:hAnsi="Arial" w:cs="Arial"/>
          <w:color w:val="000000"/>
          <w:sz w:val="24"/>
          <w:szCs w:val="24"/>
        </w:rPr>
        <w:t>organiziranje stručnog praćenja provedbe projekata i programa financiranih na temelju javnog poziva</w:t>
      </w:r>
    </w:p>
    <w:p w:rsidR="00796EEB" w:rsidRPr="00BC447A" w:rsidRDefault="00796EEB" w:rsidP="00976331">
      <w:pPr>
        <w:numPr>
          <w:ilvl w:val="0"/>
          <w:numId w:val="9"/>
        </w:numPr>
        <w:tabs>
          <w:tab w:val="clear" w:pos="720"/>
          <w:tab w:val="num" w:pos="1418"/>
        </w:tabs>
        <w:ind w:left="1418"/>
        <w:jc w:val="both"/>
        <w:rPr>
          <w:rFonts w:ascii="Arial" w:hAnsi="Arial" w:cs="Arial"/>
          <w:color w:val="000000"/>
          <w:sz w:val="24"/>
          <w:szCs w:val="24"/>
        </w:rPr>
      </w:pPr>
      <w:r w:rsidRPr="00BC447A">
        <w:rPr>
          <w:rFonts w:ascii="Arial" w:hAnsi="Arial" w:cs="Arial"/>
          <w:color w:val="000000"/>
          <w:sz w:val="24"/>
          <w:szCs w:val="24"/>
        </w:rPr>
        <w:t>izradu izvještaja Uredu za udruge Vlade Republike Hrvatske i Gradu Novska o provedbi javnog poziva te za podnošenje izvješća o namjenski utrošenim sredstvima.</w:t>
      </w:r>
    </w:p>
    <w:p w:rsidR="00C26E74" w:rsidRPr="00BC447A" w:rsidRDefault="00C26E74" w:rsidP="00C26E74">
      <w:pPr>
        <w:ind w:left="1418"/>
        <w:jc w:val="both"/>
        <w:rPr>
          <w:rFonts w:ascii="Arial" w:hAnsi="Arial" w:cs="Arial"/>
          <w:color w:val="000000"/>
          <w:sz w:val="24"/>
          <w:szCs w:val="24"/>
        </w:rPr>
      </w:pPr>
    </w:p>
    <w:p w:rsidR="006F14A9" w:rsidRPr="00BC447A" w:rsidRDefault="006F14A9" w:rsidP="00E004B9">
      <w:pPr>
        <w:jc w:val="center"/>
        <w:rPr>
          <w:rFonts w:ascii="Arial" w:hAnsi="Arial" w:cs="Arial"/>
          <w:b/>
          <w:iCs/>
          <w:color w:val="000000"/>
          <w:sz w:val="24"/>
          <w:szCs w:val="24"/>
        </w:rPr>
      </w:pPr>
    </w:p>
    <w:p w:rsidR="00E004B9" w:rsidRPr="00BC447A" w:rsidRDefault="003E024A" w:rsidP="00E004B9">
      <w:pPr>
        <w:jc w:val="center"/>
        <w:rPr>
          <w:rFonts w:ascii="Arial" w:hAnsi="Arial" w:cs="Arial"/>
          <w:b/>
          <w:iCs/>
          <w:color w:val="000000"/>
          <w:sz w:val="24"/>
          <w:szCs w:val="24"/>
        </w:rPr>
      </w:pPr>
      <w:r w:rsidRPr="00BC447A">
        <w:rPr>
          <w:rFonts w:ascii="Arial" w:hAnsi="Arial" w:cs="Arial"/>
          <w:b/>
          <w:iCs/>
          <w:color w:val="000000"/>
          <w:sz w:val="24"/>
          <w:szCs w:val="24"/>
        </w:rPr>
        <w:t>Članak 4</w:t>
      </w:r>
      <w:r w:rsidR="00E004B9" w:rsidRPr="00BC447A">
        <w:rPr>
          <w:rFonts w:ascii="Arial" w:hAnsi="Arial" w:cs="Arial"/>
          <w:b/>
          <w:iCs/>
          <w:color w:val="000000"/>
          <w:sz w:val="24"/>
          <w:szCs w:val="24"/>
        </w:rPr>
        <w:t>.</w:t>
      </w:r>
    </w:p>
    <w:p w:rsidR="00B55E9C" w:rsidRPr="00BC447A" w:rsidRDefault="00B55E9C" w:rsidP="00E004B9">
      <w:pPr>
        <w:jc w:val="center"/>
        <w:rPr>
          <w:rFonts w:ascii="Arial" w:hAnsi="Arial" w:cs="Arial"/>
          <w:b/>
          <w:iCs/>
          <w:color w:val="000000"/>
          <w:sz w:val="24"/>
          <w:szCs w:val="24"/>
        </w:rPr>
      </w:pPr>
    </w:p>
    <w:p w:rsidR="00E004B9" w:rsidRPr="00BC447A" w:rsidRDefault="003E024A" w:rsidP="00C26E74">
      <w:pPr>
        <w:jc w:val="both"/>
        <w:rPr>
          <w:rFonts w:ascii="Arial" w:hAnsi="Arial" w:cs="Arial"/>
          <w:color w:val="000000"/>
          <w:sz w:val="24"/>
          <w:szCs w:val="24"/>
        </w:rPr>
      </w:pPr>
      <w:r w:rsidRPr="00BC447A">
        <w:rPr>
          <w:rFonts w:ascii="Arial" w:hAnsi="Arial" w:cs="Arial"/>
          <w:color w:val="000000"/>
          <w:sz w:val="24"/>
          <w:szCs w:val="24"/>
        </w:rPr>
        <w:t>(1)</w:t>
      </w:r>
      <w:r w:rsidR="00AC3BA2" w:rsidRPr="00BC447A">
        <w:rPr>
          <w:rFonts w:ascii="Arial" w:hAnsi="Arial" w:cs="Arial"/>
          <w:color w:val="000000"/>
          <w:sz w:val="24"/>
          <w:szCs w:val="24"/>
        </w:rPr>
        <w:t xml:space="preserve">Na prijedlog </w:t>
      </w:r>
      <w:r w:rsidR="00C26E74" w:rsidRPr="00BC447A">
        <w:rPr>
          <w:rFonts w:ascii="Arial" w:hAnsi="Arial" w:cs="Arial"/>
          <w:color w:val="000000"/>
          <w:sz w:val="24"/>
          <w:szCs w:val="24"/>
        </w:rPr>
        <w:t>Povjerenstva za utvrđivanje ispunjenosti formalnih uvjeta javnog poziva</w:t>
      </w:r>
      <w:r w:rsidR="00FC7C6E" w:rsidRPr="00BC447A">
        <w:rPr>
          <w:rFonts w:ascii="Arial" w:hAnsi="Arial" w:cs="Arial"/>
          <w:color w:val="000000"/>
          <w:sz w:val="24"/>
          <w:szCs w:val="24"/>
        </w:rPr>
        <w:t>,</w:t>
      </w:r>
      <w:r w:rsidR="00C26E74" w:rsidRPr="00BC447A">
        <w:rPr>
          <w:rFonts w:ascii="Arial" w:hAnsi="Arial" w:cs="Arial"/>
          <w:color w:val="000000"/>
          <w:sz w:val="24"/>
          <w:szCs w:val="24"/>
        </w:rPr>
        <w:t xml:space="preserve"> Predsjednik Zajednice (u daljnjem tekstu: Predsjednik)</w:t>
      </w:r>
      <w:r w:rsidR="00F41B01" w:rsidRPr="00BC447A">
        <w:rPr>
          <w:rFonts w:ascii="Arial" w:hAnsi="Arial" w:cs="Arial"/>
          <w:color w:val="000000"/>
          <w:sz w:val="24"/>
          <w:szCs w:val="24"/>
        </w:rPr>
        <w:t xml:space="preserve"> </w:t>
      </w:r>
      <w:r w:rsidR="00C26E74" w:rsidRPr="00BC447A">
        <w:rPr>
          <w:rFonts w:ascii="Arial" w:hAnsi="Arial" w:cs="Arial"/>
          <w:color w:val="000000"/>
          <w:sz w:val="24"/>
          <w:szCs w:val="24"/>
        </w:rPr>
        <w:t xml:space="preserve">utvrditi </w:t>
      </w:r>
      <w:r w:rsidR="00843568">
        <w:rPr>
          <w:rFonts w:ascii="Arial" w:hAnsi="Arial" w:cs="Arial"/>
          <w:color w:val="000000"/>
          <w:sz w:val="24"/>
          <w:szCs w:val="24"/>
        </w:rPr>
        <w:t>ć</w:t>
      </w:r>
      <w:r w:rsidR="00FC7C6E" w:rsidRPr="00BC447A">
        <w:rPr>
          <w:rFonts w:ascii="Arial" w:hAnsi="Arial" w:cs="Arial"/>
          <w:color w:val="000000"/>
          <w:sz w:val="24"/>
          <w:szCs w:val="24"/>
        </w:rPr>
        <w:t xml:space="preserve">e </w:t>
      </w:r>
      <w:r w:rsidR="00C26E74" w:rsidRPr="00BC447A">
        <w:rPr>
          <w:rFonts w:ascii="Arial" w:hAnsi="Arial" w:cs="Arial"/>
          <w:color w:val="000000"/>
          <w:sz w:val="24"/>
          <w:szCs w:val="24"/>
        </w:rPr>
        <w:t>prijave programa i projekata koji udovoljavaju  formalnim uvjetima javnog poziva, a koji će se dalje vrednovati prema kriterijima utvrđenim ovim Pravilnikom</w:t>
      </w:r>
      <w:r w:rsidR="00FC7C6E" w:rsidRPr="00BC447A">
        <w:rPr>
          <w:rFonts w:ascii="Arial" w:hAnsi="Arial" w:cs="Arial"/>
          <w:color w:val="000000"/>
          <w:sz w:val="24"/>
          <w:szCs w:val="24"/>
        </w:rPr>
        <w:t xml:space="preserve"> i javnim pozivom</w:t>
      </w:r>
      <w:r w:rsidR="00C26E74" w:rsidRPr="00BC447A">
        <w:rPr>
          <w:rFonts w:ascii="Arial" w:hAnsi="Arial" w:cs="Arial"/>
          <w:color w:val="000000"/>
          <w:sz w:val="24"/>
          <w:szCs w:val="24"/>
        </w:rPr>
        <w:t>.</w:t>
      </w:r>
    </w:p>
    <w:p w:rsidR="008C0532" w:rsidRPr="00BC447A" w:rsidRDefault="008C0532" w:rsidP="00F41B01">
      <w:pPr>
        <w:jc w:val="both"/>
        <w:rPr>
          <w:rFonts w:ascii="Arial" w:hAnsi="Arial" w:cs="Arial"/>
          <w:color w:val="000000"/>
          <w:sz w:val="24"/>
          <w:szCs w:val="24"/>
        </w:rPr>
      </w:pPr>
    </w:p>
    <w:p w:rsidR="008C0532" w:rsidRPr="00BC447A" w:rsidRDefault="00796EEB" w:rsidP="00F41B01">
      <w:pPr>
        <w:jc w:val="both"/>
        <w:rPr>
          <w:rFonts w:ascii="Arial" w:hAnsi="Arial" w:cs="Arial"/>
          <w:color w:val="000000"/>
          <w:sz w:val="24"/>
          <w:szCs w:val="24"/>
        </w:rPr>
      </w:pPr>
      <w:r w:rsidRPr="00BC447A">
        <w:rPr>
          <w:rFonts w:ascii="Arial" w:hAnsi="Arial" w:cs="Arial"/>
          <w:color w:val="000000"/>
          <w:sz w:val="24"/>
          <w:szCs w:val="24"/>
        </w:rPr>
        <w:t>(2)</w:t>
      </w:r>
      <w:r w:rsidR="00C26E74" w:rsidRPr="00BC447A">
        <w:rPr>
          <w:rFonts w:ascii="Arial" w:hAnsi="Arial" w:cs="Arial"/>
          <w:color w:val="000000"/>
          <w:sz w:val="24"/>
          <w:szCs w:val="24"/>
        </w:rPr>
        <w:t xml:space="preserve">Na prijedlog Povjerenstva za procjenu projekata i programa iz prethodnog stavka, Predsjednik </w:t>
      </w:r>
      <w:r w:rsidR="005A0210" w:rsidRPr="00BC447A">
        <w:rPr>
          <w:rFonts w:ascii="Arial" w:hAnsi="Arial" w:cs="Arial"/>
          <w:color w:val="000000"/>
          <w:sz w:val="24"/>
          <w:szCs w:val="24"/>
        </w:rPr>
        <w:t xml:space="preserve"> će </w:t>
      </w:r>
      <w:r w:rsidR="00271181" w:rsidRPr="00BC447A">
        <w:rPr>
          <w:rFonts w:ascii="Arial" w:hAnsi="Arial" w:cs="Arial"/>
          <w:color w:val="000000"/>
          <w:sz w:val="24"/>
          <w:szCs w:val="24"/>
        </w:rPr>
        <w:t xml:space="preserve"> donijeti  Odluku</w:t>
      </w:r>
      <w:r w:rsidR="005A0210" w:rsidRPr="00BC447A">
        <w:rPr>
          <w:rFonts w:ascii="Arial" w:hAnsi="Arial" w:cs="Arial"/>
          <w:color w:val="000000"/>
          <w:sz w:val="24"/>
          <w:szCs w:val="24"/>
        </w:rPr>
        <w:t xml:space="preserve"> o financiranju projekata i programa udruga.</w:t>
      </w:r>
    </w:p>
    <w:p w:rsidR="00E004B9" w:rsidRPr="00BC447A" w:rsidRDefault="00E004B9" w:rsidP="00B80435">
      <w:pPr>
        <w:jc w:val="center"/>
        <w:rPr>
          <w:rFonts w:ascii="Arial" w:hAnsi="Arial" w:cs="Arial"/>
          <w:i/>
          <w:color w:val="000000"/>
          <w:sz w:val="24"/>
          <w:szCs w:val="24"/>
        </w:rPr>
      </w:pPr>
    </w:p>
    <w:p w:rsidR="00EA60C6" w:rsidRPr="00FF00C4" w:rsidRDefault="00EA60C6" w:rsidP="00B80435">
      <w:pPr>
        <w:jc w:val="center"/>
        <w:rPr>
          <w:rFonts w:ascii="Arial" w:hAnsi="Arial" w:cs="Arial"/>
          <w:b/>
          <w:i/>
          <w:color w:val="000000"/>
          <w:sz w:val="24"/>
          <w:szCs w:val="24"/>
        </w:rPr>
      </w:pPr>
      <w:r w:rsidRPr="00FF00C4">
        <w:rPr>
          <w:rFonts w:ascii="Arial" w:hAnsi="Arial" w:cs="Arial"/>
          <w:b/>
          <w:i/>
          <w:color w:val="000000"/>
          <w:sz w:val="24"/>
          <w:szCs w:val="24"/>
        </w:rPr>
        <w:t>Okvir za dodjelu financijskih sredstava i kapaciteti</w:t>
      </w:r>
      <w:r w:rsidR="002E0F0D" w:rsidRPr="00FF00C4">
        <w:rPr>
          <w:rFonts w:ascii="Arial" w:hAnsi="Arial" w:cs="Arial"/>
          <w:b/>
          <w:i/>
          <w:color w:val="000000"/>
          <w:sz w:val="24"/>
          <w:szCs w:val="24"/>
        </w:rPr>
        <w:t xml:space="preserve"> za provedbu natječaja</w:t>
      </w:r>
    </w:p>
    <w:p w:rsidR="00EA60C6" w:rsidRPr="00BC447A" w:rsidRDefault="00EA60C6" w:rsidP="00B80435">
      <w:pPr>
        <w:jc w:val="center"/>
        <w:rPr>
          <w:rFonts w:ascii="Arial" w:hAnsi="Arial" w:cs="Arial"/>
          <w:b/>
          <w:color w:val="000000"/>
          <w:sz w:val="24"/>
          <w:szCs w:val="24"/>
        </w:rPr>
      </w:pPr>
    </w:p>
    <w:p w:rsidR="00BB10E3" w:rsidRPr="00BC447A" w:rsidRDefault="00B80435" w:rsidP="00B80435">
      <w:pPr>
        <w:jc w:val="center"/>
        <w:rPr>
          <w:rFonts w:ascii="Arial" w:hAnsi="Arial" w:cs="Arial"/>
          <w:b/>
          <w:color w:val="000000"/>
          <w:sz w:val="24"/>
          <w:szCs w:val="24"/>
        </w:rPr>
      </w:pPr>
      <w:r w:rsidRPr="00BC447A">
        <w:rPr>
          <w:rFonts w:ascii="Arial" w:hAnsi="Arial" w:cs="Arial"/>
          <w:b/>
          <w:color w:val="000000"/>
          <w:sz w:val="24"/>
          <w:szCs w:val="24"/>
        </w:rPr>
        <w:t xml:space="preserve">Članak </w:t>
      </w:r>
      <w:r w:rsidR="00796EEB" w:rsidRPr="00BC447A">
        <w:rPr>
          <w:rFonts w:ascii="Arial" w:hAnsi="Arial" w:cs="Arial"/>
          <w:b/>
          <w:color w:val="000000"/>
          <w:sz w:val="24"/>
          <w:szCs w:val="24"/>
        </w:rPr>
        <w:t>5</w:t>
      </w:r>
      <w:r w:rsidRPr="00BC447A">
        <w:rPr>
          <w:rFonts w:ascii="Arial" w:hAnsi="Arial" w:cs="Arial"/>
          <w:b/>
          <w:color w:val="000000"/>
          <w:sz w:val="24"/>
          <w:szCs w:val="24"/>
        </w:rPr>
        <w:t>.</w:t>
      </w:r>
    </w:p>
    <w:p w:rsidR="002E0F0D" w:rsidRPr="00BC447A" w:rsidRDefault="002E0F0D" w:rsidP="00B80435">
      <w:pPr>
        <w:jc w:val="center"/>
        <w:rPr>
          <w:rFonts w:ascii="Arial" w:hAnsi="Arial" w:cs="Arial"/>
          <w:b/>
          <w:color w:val="000000"/>
          <w:sz w:val="24"/>
          <w:szCs w:val="24"/>
        </w:rPr>
      </w:pPr>
    </w:p>
    <w:p w:rsidR="00EA60C6" w:rsidRPr="00BC447A" w:rsidRDefault="00796EEB" w:rsidP="00C26E74">
      <w:pPr>
        <w:jc w:val="both"/>
        <w:rPr>
          <w:rFonts w:ascii="Arial" w:hAnsi="Arial" w:cs="Arial"/>
          <w:color w:val="000000"/>
          <w:sz w:val="24"/>
          <w:szCs w:val="24"/>
        </w:rPr>
      </w:pPr>
      <w:r w:rsidRPr="00BC447A">
        <w:rPr>
          <w:rFonts w:ascii="Arial" w:hAnsi="Arial" w:cs="Arial"/>
          <w:color w:val="000000"/>
          <w:sz w:val="24"/>
          <w:szCs w:val="24"/>
        </w:rPr>
        <w:t>(1)</w:t>
      </w:r>
      <w:r w:rsidR="00EA60C6" w:rsidRPr="00BC447A">
        <w:rPr>
          <w:rFonts w:ascii="Arial" w:hAnsi="Arial" w:cs="Arial"/>
          <w:color w:val="000000"/>
          <w:sz w:val="24"/>
          <w:szCs w:val="24"/>
        </w:rPr>
        <w:t xml:space="preserve">Imajući u vidu raspoloživi iznos financijskih sredstava planiranih u </w:t>
      </w:r>
      <w:r w:rsidR="00C26E74" w:rsidRPr="00BC447A">
        <w:rPr>
          <w:rFonts w:ascii="Arial" w:hAnsi="Arial" w:cs="Arial"/>
          <w:color w:val="000000"/>
          <w:sz w:val="24"/>
          <w:szCs w:val="24"/>
        </w:rPr>
        <w:t xml:space="preserve">financijskom planu </w:t>
      </w:r>
      <w:r w:rsidRPr="00BC447A">
        <w:rPr>
          <w:rFonts w:ascii="Arial" w:hAnsi="Arial" w:cs="Arial"/>
          <w:color w:val="000000"/>
          <w:sz w:val="24"/>
          <w:szCs w:val="24"/>
        </w:rPr>
        <w:t xml:space="preserve">Zajednice </w:t>
      </w:r>
      <w:r w:rsidR="00C26E74" w:rsidRPr="00BC447A">
        <w:rPr>
          <w:rFonts w:ascii="Arial" w:hAnsi="Arial" w:cs="Arial"/>
          <w:color w:val="000000"/>
          <w:sz w:val="24"/>
          <w:szCs w:val="24"/>
        </w:rPr>
        <w:t>za fina</w:t>
      </w:r>
      <w:r w:rsidR="00843568">
        <w:rPr>
          <w:rFonts w:ascii="Arial" w:hAnsi="Arial" w:cs="Arial"/>
          <w:color w:val="000000"/>
          <w:sz w:val="24"/>
          <w:szCs w:val="24"/>
        </w:rPr>
        <w:t>nciranje javnih potreba u tehničkoj kulturi</w:t>
      </w:r>
      <w:r w:rsidRPr="00BC447A">
        <w:rPr>
          <w:rFonts w:ascii="Arial" w:hAnsi="Arial" w:cs="Arial"/>
          <w:color w:val="000000"/>
          <w:sz w:val="24"/>
          <w:szCs w:val="24"/>
        </w:rPr>
        <w:t xml:space="preserve"> Grada</w:t>
      </w:r>
      <w:r w:rsidR="00843568">
        <w:rPr>
          <w:rFonts w:ascii="Arial" w:hAnsi="Arial" w:cs="Arial"/>
          <w:color w:val="000000"/>
          <w:sz w:val="24"/>
          <w:szCs w:val="24"/>
        </w:rPr>
        <w:t xml:space="preserve"> koje će provoditi </w:t>
      </w:r>
      <w:r w:rsidR="00C26E74" w:rsidRPr="00BC447A">
        <w:rPr>
          <w:rFonts w:ascii="Arial" w:hAnsi="Arial" w:cs="Arial"/>
          <w:color w:val="000000"/>
          <w:sz w:val="24"/>
          <w:szCs w:val="24"/>
        </w:rPr>
        <w:t>udruge</w:t>
      </w:r>
      <w:r w:rsidR="00843568">
        <w:rPr>
          <w:rFonts w:ascii="Arial" w:hAnsi="Arial" w:cs="Arial"/>
          <w:color w:val="000000"/>
          <w:sz w:val="24"/>
          <w:szCs w:val="24"/>
        </w:rPr>
        <w:t xml:space="preserve"> u tehničkoj kulturi</w:t>
      </w:r>
      <w:r w:rsidR="00FC7C6E" w:rsidRPr="00BC447A">
        <w:rPr>
          <w:rFonts w:ascii="Arial" w:hAnsi="Arial" w:cs="Arial"/>
          <w:color w:val="000000"/>
          <w:sz w:val="24"/>
          <w:szCs w:val="24"/>
        </w:rPr>
        <w:t>,</w:t>
      </w:r>
      <w:r w:rsidRPr="00BC447A">
        <w:rPr>
          <w:rFonts w:ascii="Arial" w:hAnsi="Arial" w:cs="Arial"/>
          <w:color w:val="000000"/>
          <w:sz w:val="24"/>
          <w:szCs w:val="24"/>
        </w:rPr>
        <w:t xml:space="preserve"> temeljem </w:t>
      </w:r>
      <w:r w:rsidR="00C26E74" w:rsidRPr="00BC447A">
        <w:rPr>
          <w:rFonts w:ascii="Arial" w:hAnsi="Arial" w:cs="Arial"/>
          <w:color w:val="000000"/>
          <w:sz w:val="24"/>
          <w:szCs w:val="24"/>
        </w:rPr>
        <w:t>prethodno provedenog javnog poziva</w:t>
      </w:r>
      <w:r w:rsidR="002C520A" w:rsidRPr="00BC447A">
        <w:rPr>
          <w:rFonts w:ascii="Arial" w:hAnsi="Arial" w:cs="Arial"/>
          <w:color w:val="000000"/>
          <w:sz w:val="24"/>
          <w:szCs w:val="24"/>
        </w:rPr>
        <w:t>,</w:t>
      </w:r>
      <w:r w:rsidR="006743AE">
        <w:rPr>
          <w:rFonts w:ascii="Arial" w:hAnsi="Arial" w:cs="Arial"/>
          <w:color w:val="000000"/>
          <w:sz w:val="24"/>
          <w:szCs w:val="24"/>
        </w:rPr>
        <w:t xml:space="preserve"> Upravni odbor</w:t>
      </w:r>
      <w:r w:rsidR="00C26E74" w:rsidRPr="00BC447A">
        <w:rPr>
          <w:rFonts w:ascii="Arial" w:hAnsi="Arial" w:cs="Arial"/>
          <w:color w:val="000000"/>
          <w:sz w:val="24"/>
          <w:szCs w:val="24"/>
        </w:rPr>
        <w:t xml:space="preserve"> </w:t>
      </w:r>
      <w:r w:rsidR="00A009BC" w:rsidRPr="00BC447A">
        <w:rPr>
          <w:rFonts w:ascii="Arial" w:hAnsi="Arial" w:cs="Arial"/>
          <w:color w:val="000000"/>
          <w:sz w:val="24"/>
          <w:szCs w:val="24"/>
        </w:rPr>
        <w:t xml:space="preserve">će unaprijed </w:t>
      </w:r>
      <w:r w:rsidR="00EA60C6" w:rsidRPr="00BC447A">
        <w:rPr>
          <w:rFonts w:ascii="Arial" w:hAnsi="Arial" w:cs="Arial"/>
          <w:color w:val="000000"/>
          <w:sz w:val="24"/>
          <w:szCs w:val="24"/>
        </w:rPr>
        <w:t>predvidjeti financijski okvir dodjele financijskih sredstava ud</w:t>
      </w:r>
      <w:r w:rsidR="00A009BC" w:rsidRPr="00BC447A">
        <w:rPr>
          <w:rFonts w:ascii="Arial" w:hAnsi="Arial" w:cs="Arial"/>
          <w:color w:val="000000"/>
          <w:sz w:val="24"/>
          <w:szCs w:val="24"/>
        </w:rPr>
        <w:t xml:space="preserve">rugama po objavljenom </w:t>
      </w:r>
      <w:r w:rsidR="002C520A" w:rsidRPr="00BC447A">
        <w:rPr>
          <w:rFonts w:ascii="Arial" w:hAnsi="Arial" w:cs="Arial"/>
          <w:color w:val="000000"/>
          <w:sz w:val="24"/>
          <w:szCs w:val="24"/>
        </w:rPr>
        <w:t>javnom pozivu</w:t>
      </w:r>
      <w:r w:rsidR="00EA60C6" w:rsidRPr="00BC447A">
        <w:rPr>
          <w:rFonts w:ascii="Arial" w:hAnsi="Arial" w:cs="Arial"/>
          <w:color w:val="000000"/>
          <w:sz w:val="24"/>
          <w:szCs w:val="24"/>
        </w:rPr>
        <w:t xml:space="preserve">, koji obuhvaća: </w:t>
      </w:r>
    </w:p>
    <w:p w:rsidR="00EA60C6" w:rsidRPr="00BC447A" w:rsidRDefault="00EA60C6" w:rsidP="00EA6F27">
      <w:pPr>
        <w:numPr>
          <w:ilvl w:val="0"/>
          <w:numId w:val="8"/>
        </w:numPr>
        <w:tabs>
          <w:tab w:val="clear" w:pos="720"/>
        </w:tabs>
        <w:ind w:left="1134"/>
        <w:jc w:val="both"/>
        <w:rPr>
          <w:rFonts w:ascii="Arial" w:hAnsi="Arial" w:cs="Arial"/>
          <w:color w:val="000000"/>
          <w:sz w:val="24"/>
          <w:szCs w:val="24"/>
        </w:rPr>
      </w:pPr>
      <w:r w:rsidRPr="00BC447A">
        <w:rPr>
          <w:rFonts w:ascii="Arial" w:hAnsi="Arial" w:cs="Arial"/>
          <w:color w:val="000000"/>
          <w:sz w:val="24"/>
          <w:szCs w:val="24"/>
        </w:rPr>
        <w:t xml:space="preserve">ukupan iznos raspoloživih sredstava, </w:t>
      </w:r>
    </w:p>
    <w:p w:rsidR="00EA60C6" w:rsidRPr="00BC447A" w:rsidRDefault="00EA60C6" w:rsidP="002C520A">
      <w:pPr>
        <w:numPr>
          <w:ilvl w:val="0"/>
          <w:numId w:val="8"/>
        </w:numPr>
        <w:tabs>
          <w:tab w:val="clear" w:pos="720"/>
        </w:tabs>
        <w:ind w:left="1134"/>
        <w:jc w:val="both"/>
        <w:rPr>
          <w:rFonts w:ascii="Arial" w:hAnsi="Arial" w:cs="Arial"/>
          <w:color w:val="000000"/>
          <w:sz w:val="24"/>
          <w:szCs w:val="24"/>
        </w:rPr>
      </w:pPr>
      <w:r w:rsidRPr="00BC447A">
        <w:rPr>
          <w:rFonts w:ascii="Arial" w:hAnsi="Arial" w:cs="Arial"/>
          <w:color w:val="000000"/>
          <w:sz w:val="24"/>
          <w:szCs w:val="24"/>
        </w:rPr>
        <w:t xml:space="preserve">iznose predviđene za pojedina programska područja (djelatnosti) ako </w:t>
      </w:r>
      <w:r w:rsidR="00A009BC" w:rsidRPr="00BC447A">
        <w:rPr>
          <w:rFonts w:ascii="Arial" w:hAnsi="Arial" w:cs="Arial"/>
          <w:color w:val="000000"/>
          <w:sz w:val="24"/>
          <w:szCs w:val="24"/>
        </w:rPr>
        <w:t xml:space="preserve">će </w:t>
      </w:r>
      <w:r w:rsidR="002C520A" w:rsidRPr="00BC447A">
        <w:rPr>
          <w:rFonts w:ascii="Arial" w:hAnsi="Arial" w:cs="Arial"/>
          <w:color w:val="000000"/>
          <w:sz w:val="24"/>
          <w:szCs w:val="24"/>
        </w:rPr>
        <w:t xml:space="preserve">se javni poziv raspisivati </w:t>
      </w:r>
      <w:r w:rsidRPr="00BC447A">
        <w:rPr>
          <w:rFonts w:ascii="Arial" w:hAnsi="Arial" w:cs="Arial"/>
          <w:color w:val="000000"/>
          <w:sz w:val="24"/>
          <w:szCs w:val="24"/>
        </w:rPr>
        <w:t xml:space="preserve"> za više programskih područja, </w:t>
      </w:r>
    </w:p>
    <w:p w:rsidR="00EA60C6" w:rsidRPr="00BC447A" w:rsidRDefault="00EA60C6" w:rsidP="00EA6F27">
      <w:pPr>
        <w:numPr>
          <w:ilvl w:val="0"/>
          <w:numId w:val="8"/>
        </w:numPr>
        <w:tabs>
          <w:tab w:val="clear" w:pos="720"/>
        </w:tabs>
        <w:ind w:left="1134"/>
        <w:jc w:val="both"/>
        <w:rPr>
          <w:rFonts w:ascii="Arial" w:hAnsi="Arial" w:cs="Arial"/>
          <w:color w:val="000000"/>
          <w:sz w:val="24"/>
          <w:szCs w:val="24"/>
        </w:rPr>
      </w:pPr>
      <w:r w:rsidRPr="00BC447A">
        <w:rPr>
          <w:rFonts w:ascii="Arial" w:hAnsi="Arial" w:cs="Arial"/>
          <w:color w:val="000000"/>
          <w:sz w:val="24"/>
          <w:szCs w:val="24"/>
        </w:rPr>
        <w:t xml:space="preserve">najniži i najviši iznos pojedinačnih </w:t>
      </w:r>
      <w:r w:rsidR="00A009BC" w:rsidRPr="00BC447A">
        <w:rPr>
          <w:rFonts w:ascii="Arial" w:hAnsi="Arial" w:cs="Arial"/>
          <w:color w:val="000000"/>
          <w:sz w:val="24"/>
          <w:szCs w:val="24"/>
        </w:rPr>
        <w:t xml:space="preserve">ugovora o dodjeli financijskih sredstava </w:t>
      </w:r>
      <w:r w:rsidRPr="00BC447A">
        <w:rPr>
          <w:rFonts w:ascii="Arial" w:hAnsi="Arial" w:cs="Arial"/>
          <w:color w:val="000000"/>
          <w:sz w:val="24"/>
          <w:szCs w:val="24"/>
        </w:rPr>
        <w:t xml:space="preserve">i </w:t>
      </w:r>
    </w:p>
    <w:p w:rsidR="00EA60C6" w:rsidRDefault="00843568" w:rsidP="00EA6F27">
      <w:pPr>
        <w:numPr>
          <w:ilvl w:val="0"/>
          <w:numId w:val="8"/>
        </w:numPr>
        <w:tabs>
          <w:tab w:val="clear" w:pos="720"/>
        </w:tabs>
        <w:ind w:left="1134"/>
        <w:jc w:val="both"/>
        <w:rPr>
          <w:rFonts w:ascii="Arial" w:hAnsi="Arial" w:cs="Arial"/>
          <w:color w:val="000000"/>
          <w:sz w:val="24"/>
          <w:szCs w:val="24"/>
        </w:rPr>
      </w:pPr>
      <w:r>
        <w:rPr>
          <w:rFonts w:ascii="Arial" w:hAnsi="Arial" w:cs="Arial"/>
          <w:color w:val="000000"/>
          <w:sz w:val="24"/>
          <w:szCs w:val="24"/>
        </w:rPr>
        <w:t>očekivani broj</w:t>
      </w:r>
      <w:r w:rsidR="002C520A" w:rsidRPr="00BC447A">
        <w:rPr>
          <w:rFonts w:ascii="Arial" w:hAnsi="Arial" w:cs="Arial"/>
          <w:color w:val="000000"/>
          <w:sz w:val="24"/>
          <w:szCs w:val="24"/>
        </w:rPr>
        <w:t xml:space="preserve"> </w:t>
      </w:r>
      <w:r w:rsidR="00EA60C6" w:rsidRPr="00BC447A">
        <w:rPr>
          <w:rFonts w:ascii="Arial" w:hAnsi="Arial" w:cs="Arial"/>
          <w:color w:val="000000"/>
          <w:sz w:val="24"/>
          <w:szCs w:val="24"/>
        </w:rPr>
        <w:t>udruga</w:t>
      </w:r>
      <w:r>
        <w:rPr>
          <w:rFonts w:ascii="Arial" w:hAnsi="Arial" w:cs="Arial"/>
          <w:color w:val="000000"/>
          <w:sz w:val="24"/>
          <w:szCs w:val="24"/>
        </w:rPr>
        <w:t xml:space="preserve"> u tehničkoj kulturi </w:t>
      </w:r>
      <w:r w:rsidR="00EA60C6" w:rsidRPr="00BC447A">
        <w:rPr>
          <w:rFonts w:ascii="Arial" w:hAnsi="Arial" w:cs="Arial"/>
          <w:color w:val="000000"/>
          <w:sz w:val="24"/>
          <w:szCs w:val="24"/>
        </w:rPr>
        <w:t xml:space="preserve"> s kojima će se ugovoriti provedba programa ili projek</w:t>
      </w:r>
      <w:r w:rsidR="00A009BC" w:rsidRPr="00BC447A">
        <w:rPr>
          <w:rFonts w:ascii="Arial" w:hAnsi="Arial" w:cs="Arial"/>
          <w:color w:val="000000"/>
          <w:sz w:val="24"/>
          <w:szCs w:val="24"/>
        </w:rPr>
        <w:t>a</w:t>
      </w:r>
      <w:r w:rsidR="002C520A" w:rsidRPr="00BC447A">
        <w:rPr>
          <w:rFonts w:ascii="Arial" w:hAnsi="Arial" w:cs="Arial"/>
          <w:color w:val="000000"/>
          <w:sz w:val="24"/>
          <w:szCs w:val="24"/>
        </w:rPr>
        <w:t>ta u okviru pojedinog programskog područja</w:t>
      </w:r>
      <w:r w:rsidR="00EA60C6" w:rsidRPr="00BC447A">
        <w:rPr>
          <w:rFonts w:ascii="Arial" w:hAnsi="Arial" w:cs="Arial"/>
          <w:color w:val="000000"/>
          <w:sz w:val="24"/>
          <w:szCs w:val="24"/>
        </w:rPr>
        <w:t xml:space="preserve">. </w:t>
      </w:r>
    </w:p>
    <w:p w:rsidR="00843568" w:rsidRDefault="00843568" w:rsidP="00843568">
      <w:pPr>
        <w:jc w:val="both"/>
        <w:rPr>
          <w:rFonts w:ascii="Arial" w:hAnsi="Arial" w:cs="Arial"/>
          <w:color w:val="000000"/>
          <w:sz w:val="24"/>
          <w:szCs w:val="24"/>
        </w:rPr>
      </w:pPr>
    </w:p>
    <w:p w:rsidR="00843568" w:rsidRDefault="00843568" w:rsidP="00843568">
      <w:pPr>
        <w:jc w:val="both"/>
        <w:rPr>
          <w:rFonts w:ascii="Arial" w:hAnsi="Arial" w:cs="Arial"/>
          <w:color w:val="000000"/>
          <w:sz w:val="24"/>
          <w:szCs w:val="24"/>
        </w:rPr>
      </w:pPr>
    </w:p>
    <w:p w:rsidR="00A009BC" w:rsidRDefault="00A009BC" w:rsidP="00DD3053">
      <w:pPr>
        <w:jc w:val="both"/>
        <w:rPr>
          <w:rFonts w:ascii="Arial" w:hAnsi="Arial" w:cs="Arial"/>
          <w:color w:val="000000"/>
          <w:sz w:val="24"/>
          <w:szCs w:val="24"/>
        </w:rPr>
      </w:pPr>
    </w:p>
    <w:p w:rsidR="00DD3053" w:rsidRDefault="00DD3053" w:rsidP="00DD3053">
      <w:pPr>
        <w:jc w:val="both"/>
        <w:rPr>
          <w:rFonts w:ascii="Arial" w:hAnsi="Arial" w:cs="Arial"/>
          <w:color w:val="000000"/>
          <w:sz w:val="24"/>
          <w:szCs w:val="24"/>
        </w:rPr>
      </w:pPr>
    </w:p>
    <w:p w:rsidR="00DD3053" w:rsidRPr="0089743C" w:rsidRDefault="00DD3053" w:rsidP="00DD3053">
      <w:pPr>
        <w:jc w:val="both"/>
        <w:rPr>
          <w:rFonts w:ascii="Arial" w:hAnsi="Arial" w:cs="Arial"/>
          <w:sz w:val="24"/>
          <w:szCs w:val="24"/>
        </w:rPr>
      </w:pPr>
    </w:p>
    <w:p w:rsidR="00A009BC" w:rsidRPr="0089743C" w:rsidRDefault="0039453A" w:rsidP="0039453A">
      <w:pPr>
        <w:jc w:val="center"/>
        <w:rPr>
          <w:rFonts w:ascii="Arial" w:hAnsi="Arial" w:cs="Arial"/>
          <w:b/>
          <w:sz w:val="24"/>
          <w:szCs w:val="24"/>
        </w:rPr>
      </w:pPr>
      <w:r w:rsidRPr="0089743C">
        <w:rPr>
          <w:rFonts w:ascii="Arial" w:hAnsi="Arial" w:cs="Arial"/>
          <w:b/>
          <w:sz w:val="24"/>
          <w:szCs w:val="24"/>
        </w:rPr>
        <w:lastRenderedPageBreak/>
        <w:t xml:space="preserve">Članak </w:t>
      </w:r>
      <w:r w:rsidR="00796EEB" w:rsidRPr="0089743C">
        <w:rPr>
          <w:rFonts w:ascii="Arial" w:hAnsi="Arial" w:cs="Arial"/>
          <w:b/>
          <w:sz w:val="24"/>
          <w:szCs w:val="24"/>
        </w:rPr>
        <w:t>6</w:t>
      </w:r>
      <w:r w:rsidRPr="0089743C">
        <w:rPr>
          <w:rFonts w:ascii="Arial" w:hAnsi="Arial" w:cs="Arial"/>
          <w:b/>
          <w:sz w:val="24"/>
          <w:szCs w:val="24"/>
        </w:rPr>
        <w:t>.</w:t>
      </w:r>
    </w:p>
    <w:p w:rsidR="00E809F8" w:rsidRPr="0089743C" w:rsidRDefault="00E809F8" w:rsidP="0039453A">
      <w:pPr>
        <w:jc w:val="center"/>
        <w:rPr>
          <w:rFonts w:ascii="Arial" w:hAnsi="Arial" w:cs="Arial"/>
          <w:b/>
          <w:sz w:val="24"/>
          <w:szCs w:val="24"/>
        </w:rPr>
      </w:pPr>
    </w:p>
    <w:p w:rsidR="00E809F8" w:rsidRPr="0089743C" w:rsidRDefault="00F766C0" w:rsidP="00E809F8">
      <w:pPr>
        <w:jc w:val="both"/>
        <w:rPr>
          <w:rFonts w:ascii="Arial" w:hAnsi="Arial" w:cs="Arial"/>
          <w:sz w:val="24"/>
          <w:szCs w:val="24"/>
        </w:rPr>
      </w:pPr>
      <w:r w:rsidRPr="0089743C">
        <w:rPr>
          <w:rFonts w:ascii="Arial" w:hAnsi="Arial" w:cs="Arial"/>
          <w:sz w:val="24"/>
          <w:szCs w:val="24"/>
        </w:rPr>
        <w:t xml:space="preserve">Zajednica </w:t>
      </w:r>
      <w:r w:rsidR="007819F6" w:rsidRPr="0089743C">
        <w:rPr>
          <w:rFonts w:ascii="Arial" w:hAnsi="Arial" w:cs="Arial"/>
          <w:sz w:val="24"/>
          <w:szCs w:val="24"/>
        </w:rPr>
        <w:t xml:space="preserve">će </w:t>
      </w:r>
      <w:r w:rsidR="00BB10E3" w:rsidRPr="0089743C">
        <w:rPr>
          <w:rFonts w:ascii="Arial" w:hAnsi="Arial" w:cs="Arial"/>
          <w:sz w:val="24"/>
          <w:szCs w:val="24"/>
        </w:rPr>
        <w:t xml:space="preserve">za </w:t>
      </w:r>
      <w:r w:rsidR="00B80435" w:rsidRPr="0089743C">
        <w:rPr>
          <w:rFonts w:ascii="Arial" w:hAnsi="Arial" w:cs="Arial"/>
          <w:sz w:val="24"/>
          <w:szCs w:val="24"/>
        </w:rPr>
        <w:t xml:space="preserve">pojedino </w:t>
      </w:r>
      <w:r w:rsidR="00BB10E3" w:rsidRPr="0089743C">
        <w:rPr>
          <w:rFonts w:ascii="Arial" w:hAnsi="Arial" w:cs="Arial"/>
          <w:sz w:val="24"/>
          <w:szCs w:val="24"/>
        </w:rPr>
        <w:t>p</w:t>
      </w:r>
      <w:r w:rsidR="00B80435" w:rsidRPr="0089743C">
        <w:rPr>
          <w:rFonts w:ascii="Arial" w:hAnsi="Arial" w:cs="Arial"/>
          <w:sz w:val="24"/>
          <w:szCs w:val="24"/>
        </w:rPr>
        <w:t>rioritetno područje navedeno u j</w:t>
      </w:r>
      <w:r w:rsidR="00BB10E3" w:rsidRPr="0089743C">
        <w:rPr>
          <w:rFonts w:ascii="Arial" w:hAnsi="Arial" w:cs="Arial"/>
          <w:sz w:val="24"/>
          <w:szCs w:val="24"/>
        </w:rPr>
        <w:t>avnom</w:t>
      </w:r>
      <w:r w:rsidR="00271181" w:rsidRPr="0089743C">
        <w:rPr>
          <w:rFonts w:ascii="Arial" w:hAnsi="Arial" w:cs="Arial"/>
          <w:sz w:val="24"/>
          <w:szCs w:val="24"/>
        </w:rPr>
        <w:t xml:space="preserve"> pozivu</w:t>
      </w:r>
      <w:r w:rsidR="00B80435" w:rsidRPr="0089743C">
        <w:rPr>
          <w:rFonts w:ascii="Arial" w:hAnsi="Arial" w:cs="Arial"/>
          <w:sz w:val="24"/>
          <w:szCs w:val="24"/>
        </w:rPr>
        <w:t xml:space="preserve"> </w:t>
      </w:r>
      <w:r w:rsidR="00BB10E3" w:rsidRPr="0089743C">
        <w:rPr>
          <w:rFonts w:ascii="Arial" w:hAnsi="Arial" w:cs="Arial"/>
          <w:sz w:val="24"/>
          <w:szCs w:val="24"/>
        </w:rPr>
        <w:t>osigurati organizacijske kapacitete i ljudske resurse za primjenu osnovnih standarda financiranja, ugovaranja i praćenja provedbe i vrednovanja rezultata programa i projekata iz svog djelokruga</w:t>
      </w:r>
      <w:r w:rsidR="00441EF4" w:rsidRPr="0089743C">
        <w:rPr>
          <w:rFonts w:ascii="Arial" w:hAnsi="Arial" w:cs="Arial"/>
          <w:sz w:val="24"/>
          <w:szCs w:val="24"/>
        </w:rPr>
        <w:t>.</w:t>
      </w:r>
    </w:p>
    <w:p w:rsidR="006F14A9" w:rsidRPr="0089743C" w:rsidRDefault="006F14A9" w:rsidP="00E809F8">
      <w:pPr>
        <w:jc w:val="both"/>
        <w:rPr>
          <w:rFonts w:ascii="Arial" w:hAnsi="Arial" w:cs="Arial"/>
          <w:sz w:val="24"/>
          <w:szCs w:val="24"/>
        </w:rPr>
      </w:pPr>
    </w:p>
    <w:p w:rsidR="001E2954" w:rsidRPr="0089743C" w:rsidRDefault="00B80435" w:rsidP="00B80435">
      <w:pPr>
        <w:jc w:val="center"/>
        <w:rPr>
          <w:rFonts w:ascii="Arial" w:hAnsi="Arial" w:cs="Arial"/>
          <w:b/>
          <w:sz w:val="24"/>
          <w:szCs w:val="24"/>
        </w:rPr>
      </w:pPr>
      <w:r w:rsidRPr="0089743C">
        <w:rPr>
          <w:rFonts w:ascii="Arial" w:hAnsi="Arial" w:cs="Arial"/>
          <w:b/>
          <w:sz w:val="24"/>
          <w:szCs w:val="24"/>
        </w:rPr>
        <w:t xml:space="preserve">Članak </w:t>
      </w:r>
      <w:r w:rsidR="00796EEB" w:rsidRPr="0089743C">
        <w:rPr>
          <w:rFonts w:ascii="Arial" w:hAnsi="Arial" w:cs="Arial"/>
          <w:b/>
          <w:sz w:val="24"/>
          <w:szCs w:val="24"/>
        </w:rPr>
        <w:t>7</w:t>
      </w:r>
      <w:r w:rsidRPr="0089743C">
        <w:rPr>
          <w:rFonts w:ascii="Arial" w:hAnsi="Arial" w:cs="Arial"/>
          <w:b/>
          <w:sz w:val="24"/>
          <w:szCs w:val="24"/>
        </w:rPr>
        <w:t>.</w:t>
      </w:r>
    </w:p>
    <w:p w:rsidR="00E809F8" w:rsidRPr="0089743C" w:rsidRDefault="00E809F8" w:rsidP="00B80435">
      <w:pPr>
        <w:jc w:val="center"/>
        <w:rPr>
          <w:rFonts w:ascii="Arial" w:hAnsi="Arial" w:cs="Arial"/>
          <w:b/>
          <w:sz w:val="24"/>
          <w:szCs w:val="24"/>
        </w:rPr>
      </w:pPr>
    </w:p>
    <w:p w:rsidR="00E809F8" w:rsidRPr="0089743C" w:rsidRDefault="00E809F8" w:rsidP="00B80435">
      <w:pPr>
        <w:jc w:val="both"/>
        <w:rPr>
          <w:rFonts w:ascii="Arial" w:hAnsi="Arial" w:cs="Arial"/>
          <w:sz w:val="24"/>
          <w:szCs w:val="24"/>
        </w:rPr>
      </w:pPr>
      <w:r w:rsidRPr="0089743C">
        <w:rPr>
          <w:rFonts w:ascii="Arial" w:hAnsi="Arial" w:cs="Arial"/>
          <w:sz w:val="24"/>
          <w:szCs w:val="24"/>
        </w:rPr>
        <w:t xml:space="preserve">(1) </w:t>
      </w:r>
      <w:r w:rsidR="00F766C0" w:rsidRPr="0089743C">
        <w:rPr>
          <w:rFonts w:ascii="Arial" w:hAnsi="Arial" w:cs="Arial"/>
          <w:sz w:val="24"/>
          <w:szCs w:val="24"/>
        </w:rPr>
        <w:t>Zajednica</w:t>
      </w:r>
      <w:r w:rsidR="00B80435" w:rsidRPr="0089743C">
        <w:rPr>
          <w:rFonts w:ascii="Arial" w:hAnsi="Arial" w:cs="Arial"/>
          <w:sz w:val="24"/>
          <w:szCs w:val="24"/>
        </w:rPr>
        <w:t xml:space="preserve"> će</w:t>
      </w:r>
      <w:r w:rsidR="00F766C0" w:rsidRPr="0089743C">
        <w:rPr>
          <w:rFonts w:ascii="Arial" w:hAnsi="Arial" w:cs="Arial"/>
          <w:sz w:val="24"/>
          <w:szCs w:val="24"/>
        </w:rPr>
        <w:t xml:space="preserve"> </w:t>
      </w:r>
      <w:r w:rsidR="00B80435" w:rsidRPr="0089743C">
        <w:rPr>
          <w:rFonts w:ascii="Arial" w:hAnsi="Arial" w:cs="Arial"/>
          <w:sz w:val="24"/>
          <w:szCs w:val="24"/>
        </w:rPr>
        <w:t xml:space="preserve"> prije objave javnog poziva </w:t>
      </w:r>
      <w:r w:rsidR="00F766C0" w:rsidRPr="0089743C">
        <w:rPr>
          <w:rFonts w:ascii="Arial" w:hAnsi="Arial" w:cs="Arial"/>
          <w:sz w:val="24"/>
          <w:szCs w:val="24"/>
        </w:rPr>
        <w:t xml:space="preserve">za financiranje </w:t>
      </w:r>
      <w:r w:rsidR="00B80435" w:rsidRPr="0089743C">
        <w:rPr>
          <w:rFonts w:ascii="Arial" w:hAnsi="Arial" w:cs="Arial"/>
          <w:sz w:val="24"/>
          <w:szCs w:val="24"/>
        </w:rPr>
        <w:t xml:space="preserve"> izraditi obrasce natječajne dokumentacije temeljem kojih će udruge prijavljivati svoje programe ili projekte</w:t>
      </w:r>
      <w:r w:rsidR="003824B5" w:rsidRPr="0089743C">
        <w:rPr>
          <w:rFonts w:ascii="Arial" w:hAnsi="Arial" w:cs="Arial"/>
          <w:sz w:val="24"/>
          <w:szCs w:val="24"/>
        </w:rPr>
        <w:t>.</w:t>
      </w:r>
    </w:p>
    <w:p w:rsidR="00B80435" w:rsidRPr="0089743C" w:rsidRDefault="00E809F8" w:rsidP="00796EEB">
      <w:pPr>
        <w:jc w:val="both"/>
        <w:rPr>
          <w:rFonts w:ascii="Arial" w:hAnsi="Arial" w:cs="Arial"/>
          <w:sz w:val="24"/>
          <w:szCs w:val="24"/>
        </w:rPr>
      </w:pPr>
      <w:r w:rsidRPr="0089743C">
        <w:rPr>
          <w:rFonts w:ascii="Arial" w:hAnsi="Arial" w:cs="Arial"/>
          <w:sz w:val="24"/>
          <w:szCs w:val="24"/>
        </w:rPr>
        <w:t xml:space="preserve">(2) </w:t>
      </w:r>
      <w:r w:rsidR="00F766C0" w:rsidRPr="0089743C">
        <w:rPr>
          <w:rFonts w:ascii="Arial" w:hAnsi="Arial" w:cs="Arial"/>
          <w:sz w:val="24"/>
          <w:szCs w:val="24"/>
        </w:rPr>
        <w:t>Zajednica</w:t>
      </w:r>
      <w:r w:rsidR="003824B5" w:rsidRPr="0089743C">
        <w:rPr>
          <w:rFonts w:ascii="Arial" w:hAnsi="Arial" w:cs="Arial"/>
          <w:sz w:val="24"/>
          <w:szCs w:val="24"/>
        </w:rPr>
        <w:t xml:space="preserve"> može postupak</w:t>
      </w:r>
      <w:r w:rsidR="006F4C15" w:rsidRPr="0089743C">
        <w:rPr>
          <w:rFonts w:ascii="Arial" w:hAnsi="Arial" w:cs="Arial"/>
          <w:sz w:val="24"/>
          <w:szCs w:val="24"/>
        </w:rPr>
        <w:t xml:space="preserve"> javnog poziva za financiranje, postupak </w:t>
      </w:r>
      <w:r w:rsidR="003824B5" w:rsidRPr="0089743C">
        <w:rPr>
          <w:rFonts w:ascii="Arial" w:hAnsi="Arial" w:cs="Arial"/>
          <w:sz w:val="24"/>
          <w:szCs w:val="24"/>
        </w:rPr>
        <w:t xml:space="preserve"> prać</w:t>
      </w:r>
      <w:r w:rsidR="006F4C15" w:rsidRPr="0089743C">
        <w:rPr>
          <w:rFonts w:ascii="Arial" w:hAnsi="Arial" w:cs="Arial"/>
          <w:sz w:val="24"/>
          <w:szCs w:val="24"/>
        </w:rPr>
        <w:t>enja</w:t>
      </w:r>
      <w:r w:rsidR="003824B5" w:rsidRPr="0089743C">
        <w:rPr>
          <w:rFonts w:ascii="Arial" w:hAnsi="Arial" w:cs="Arial"/>
          <w:sz w:val="24"/>
          <w:szCs w:val="24"/>
        </w:rPr>
        <w:t xml:space="preserve"> provedbe i vrednovanja rezultata provoditi </w:t>
      </w:r>
      <w:r w:rsidR="001A5292" w:rsidRPr="0089743C">
        <w:rPr>
          <w:rFonts w:ascii="Arial" w:hAnsi="Arial" w:cs="Arial"/>
          <w:sz w:val="24"/>
          <w:szCs w:val="24"/>
        </w:rPr>
        <w:t xml:space="preserve">i </w:t>
      </w:r>
      <w:r w:rsidR="003824B5" w:rsidRPr="0089743C">
        <w:rPr>
          <w:rFonts w:ascii="Arial" w:hAnsi="Arial" w:cs="Arial"/>
          <w:sz w:val="24"/>
          <w:szCs w:val="24"/>
        </w:rPr>
        <w:t>putem odgova</w:t>
      </w:r>
      <w:r w:rsidR="00796EEB" w:rsidRPr="0089743C">
        <w:rPr>
          <w:rFonts w:ascii="Arial" w:hAnsi="Arial" w:cs="Arial"/>
          <w:sz w:val="24"/>
          <w:szCs w:val="24"/>
        </w:rPr>
        <w:t>rajućeg informacijskog sustava.</w:t>
      </w:r>
    </w:p>
    <w:p w:rsidR="006F14A9" w:rsidRPr="0089743C" w:rsidRDefault="006F14A9" w:rsidP="00B80435">
      <w:pPr>
        <w:jc w:val="center"/>
        <w:rPr>
          <w:rFonts w:ascii="Arial" w:hAnsi="Arial" w:cs="Arial"/>
          <w:sz w:val="24"/>
          <w:szCs w:val="24"/>
        </w:rPr>
      </w:pPr>
    </w:p>
    <w:p w:rsidR="00724766" w:rsidRPr="0089743C" w:rsidRDefault="00724766" w:rsidP="00724766">
      <w:pPr>
        <w:jc w:val="center"/>
        <w:rPr>
          <w:rFonts w:ascii="Arial" w:hAnsi="Arial" w:cs="Arial"/>
          <w:b/>
          <w:sz w:val="24"/>
          <w:szCs w:val="24"/>
        </w:rPr>
      </w:pPr>
      <w:r w:rsidRPr="0089743C">
        <w:rPr>
          <w:rFonts w:ascii="Arial" w:hAnsi="Arial" w:cs="Arial"/>
          <w:b/>
          <w:sz w:val="24"/>
          <w:szCs w:val="24"/>
        </w:rPr>
        <w:t xml:space="preserve">Članak </w:t>
      </w:r>
      <w:r w:rsidR="00796EEB" w:rsidRPr="0089743C">
        <w:rPr>
          <w:rFonts w:ascii="Arial" w:hAnsi="Arial" w:cs="Arial"/>
          <w:b/>
          <w:sz w:val="24"/>
          <w:szCs w:val="24"/>
        </w:rPr>
        <w:t>8</w:t>
      </w:r>
      <w:r w:rsidRPr="0089743C">
        <w:rPr>
          <w:rFonts w:ascii="Arial" w:hAnsi="Arial" w:cs="Arial"/>
          <w:b/>
          <w:sz w:val="24"/>
          <w:szCs w:val="24"/>
        </w:rPr>
        <w:t>.</w:t>
      </w:r>
    </w:p>
    <w:p w:rsidR="00441EF4" w:rsidRPr="0089743C" w:rsidRDefault="00441EF4" w:rsidP="00724766">
      <w:pPr>
        <w:jc w:val="center"/>
        <w:rPr>
          <w:rFonts w:ascii="Arial" w:hAnsi="Arial" w:cs="Arial"/>
          <w:b/>
          <w:sz w:val="24"/>
          <w:szCs w:val="24"/>
        </w:rPr>
      </w:pPr>
    </w:p>
    <w:p w:rsidR="007819F6" w:rsidRPr="0089743C" w:rsidRDefault="00B17EDA" w:rsidP="00437140">
      <w:pPr>
        <w:jc w:val="both"/>
        <w:rPr>
          <w:rFonts w:ascii="Arial" w:hAnsi="Arial" w:cs="Arial"/>
          <w:sz w:val="24"/>
          <w:szCs w:val="24"/>
        </w:rPr>
      </w:pPr>
      <w:r w:rsidRPr="0089743C">
        <w:rPr>
          <w:rFonts w:ascii="Arial" w:hAnsi="Arial" w:cs="Arial"/>
          <w:sz w:val="24"/>
          <w:szCs w:val="24"/>
        </w:rPr>
        <w:t>Zajednica</w:t>
      </w:r>
      <w:r w:rsidR="00724766" w:rsidRPr="0089743C">
        <w:rPr>
          <w:rFonts w:ascii="Arial" w:hAnsi="Arial" w:cs="Arial"/>
          <w:sz w:val="24"/>
          <w:szCs w:val="24"/>
        </w:rPr>
        <w:t xml:space="preserve"> će pri financiranju programa i projekata primjenjivati osnovne standarde planiranja </w:t>
      </w:r>
      <w:r w:rsidR="00437140" w:rsidRPr="0089743C">
        <w:rPr>
          <w:rFonts w:ascii="Arial" w:hAnsi="Arial" w:cs="Arial"/>
          <w:sz w:val="24"/>
          <w:szCs w:val="24"/>
        </w:rPr>
        <w:t xml:space="preserve">i provedbe </w:t>
      </w:r>
      <w:r w:rsidR="00724766" w:rsidRPr="0089743C">
        <w:rPr>
          <w:rFonts w:ascii="Arial" w:hAnsi="Arial" w:cs="Arial"/>
          <w:sz w:val="24"/>
          <w:szCs w:val="24"/>
        </w:rPr>
        <w:t>financiranja</w:t>
      </w:r>
      <w:r w:rsidR="00437140" w:rsidRPr="0089743C">
        <w:rPr>
          <w:rFonts w:ascii="Arial" w:hAnsi="Arial" w:cs="Arial"/>
          <w:sz w:val="24"/>
          <w:szCs w:val="24"/>
        </w:rPr>
        <w:t>, odnosno praćenja i vrednovanja financiranja i izvještavanja, definirane Uredbom.</w:t>
      </w:r>
    </w:p>
    <w:p w:rsidR="00271181" w:rsidRPr="0089743C" w:rsidRDefault="00271181" w:rsidP="00437140">
      <w:pPr>
        <w:jc w:val="both"/>
        <w:rPr>
          <w:rFonts w:ascii="Arial" w:hAnsi="Arial" w:cs="Arial"/>
          <w:sz w:val="24"/>
          <w:szCs w:val="24"/>
        </w:rPr>
      </w:pPr>
    </w:p>
    <w:p w:rsidR="003824B5" w:rsidRPr="0089743C" w:rsidRDefault="000A20AE" w:rsidP="000A20AE">
      <w:pPr>
        <w:pStyle w:val="Naslov1"/>
        <w:rPr>
          <w:rFonts w:ascii="Arial" w:hAnsi="Arial" w:cs="Arial"/>
          <w:sz w:val="24"/>
          <w:szCs w:val="24"/>
        </w:rPr>
      </w:pPr>
      <w:bookmarkStart w:id="3" w:name="_Toc413626199"/>
      <w:r w:rsidRPr="0089743C">
        <w:rPr>
          <w:rFonts w:ascii="Arial" w:hAnsi="Arial" w:cs="Arial"/>
          <w:sz w:val="24"/>
          <w:szCs w:val="24"/>
        </w:rPr>
        <w:t xml:space="preserve">III. </w:t>
      </w:r>
      <w:r w:rsidR="00FA7B22" w:rsidRPr="0089743C">
        <w:rPr>
          <w:rFonts w:ascii="Arial" w:hAnsi="Arial" w:cs="Arial"/>
          <w:sz w:val="24"/>
          <w:szCs w:val="24"/>
        </w:rPr>
        <w:t>MJERILA ZA FINANCIRANJE</w:t>
      </w:r>
      <w:bookmarkEnd w:id="3"/>
    </w:p>
    <w:p w:rsidR="006613D7" w:rsidRPr="0089743C" w:rsidRDefault="006613D7" w:rsidP="00F32043">
      <w:pPr>
        <w:jc w:val="both"/>
        <w:rPr>
          <w:rFonts w:ascii="Arial" w:hAnsi="Arial" w:cs="Arial"/>
          <w:sz w:val="24"/>
          <w:szCs w:val="24"/>
        </w:rPr>
      </w:pPr>
    </w:p>
    <w:p w:rsidR="006613D7" w:rsidRPr="0089743C" w:rsidRDefault="00FA7B22" w:rsidP="00FA7B22">
      <w:pPr>
        <w:jc w:val="center"/>
        <w:rPr>
          <w:rFonts w:ascii="Arial" w:hAnsi="Arial" w:cs="Arial"/>
          <w:b/>
          <w:sz w:val="24"/>
          <w:szCs w:val="24"/>
        </w:rPr>
      </w:pPr>
      <w:r w:rsidRPr="0089743C">
        <w:rPr>
          <w:rFonts w:ascii="Arial" w:hAnsi="Arial" w:cs="Arial"/>
          <w:b/>
          <w:sz w:val="24"/>
          <w:szCs w:val="24"/>
        </w:rPr>
        <w:t xml:space="preserve">Članak </w:t>
      </w:r>
      <w:r w:rsidR="00796EEB" w:rsidRPr="0089743C">
        <w:rPr>
          <w:rFonts w:ascii="Arial" w:hAnsi="Arial" w:cs="Arial"/>
          <w:b/>
          <w:sz w:val="24"/>
          <w:szCs w:val="24"/>
        </w:rPr>
        <w:t>9</w:t>
      </w:r>
      <w:r w:rsidRPr="0089743C">
        <w:rPr>
          <w:rFonts w:ascii="Arial" w:hAnsi="Arial" w:cs="Arial"/>
          <w:b/>
          <w:sz w:val="24"/>
          <w:szCs w:val="24"/>
        </w:rPr>
        <w:t>.</w:t>
      </w:r>
    </w:p>
    <w:p w:rsidR="00136416" w:rsidRPr="0089743C" w:rsidRDefault="00136416" w:rsidP="00FA7B22">
      <w:pPr>
        <w:jc w:val="center"/>
        <w:rPr>
          <w:rFonts w:ascii="Arial" w:hAnsi="Arial" w:cs="Arial"/>
          <w:b/>
          <w:sz w:val="24"/>
          <w:szCs w:val="24"/>
        </w:rPr>
      </w:pPr>
    </w:p>
    <w:p w:rsidR="00FA7B22" w:rsidRPr="0089743C" w:rsidRDefault="00FD09ED" w:rsidP="007E7E3F">
      <w:pPr>
        <w:jc w:val="both"/>
        <w:rPr>
          <w:rFonts w:ascii="Arial" w:hAnsi="Arial" w:cs="Arial"/>
          <w:sz w:val="24"/>
          <w:szCs w:val="24"/>
        </w:rPr>
      </w:pPr>
      <w:r w:rsidRPr="0089743C">
        <w:rPr>
          <w:rFonts w:ascii="Arial" w:hAnsi="Arial" w:cs="Arial"/>
          <w:sz w:val="24"/>
          <w:szCs w:val="24"/>
        </w:rPr>
        <w:t xml:space="preserve">Zajednica </w:t>
      </w:r>
      <w:r w:rsidR="00FA7B22" w:rsidRPr="0089743C">
        <w:rPr>
          <w:rFonts w:ascii="Arial" w:hAnsi="Arial" w:cs="Arial"/>
          <w:sz w:val="24"/>
          <w:szCs w:val="24"/>
        </w:rPr>
        <w:t xml:space="preserve"> će </w:t>
      </w:r>
      <w:r w:rsidR="000B1B3A" w:rsidRPr="0089743C">
        <w:rPr>
          <w:rFonts w:ascii="Arial" w:hAnsi="Arial" w:cs="Arial"/>
          <w:sz w:val="24"/>
          <w:szCs w:val="24"/>
        </w:rPr>
        <w:t>temeljem prethodno raspisanog javnog poziva, odn</w:t>
      </w:r>
      <w:r w:rsidR="008B338B" w:rsidRPr="0089743C">
        <w:rPr>
          <w:rFonts w:ascii="Arial" w:hAnsi="Arial" w:cs="Arial"/>
          <w:sz w:val="24"/>
          <w:szCs w:val="24"/>
        </w:rPr>
        <w:t xml:space="preserve">osno u slučaju iz članka 12. ovog Pravilnika </w:t>
      </w:r>
      <w:r w:rsidR="00FA7B22" w:rsidRPr="0089743C">
        <w:rPr>
          <w:rFonts w:ascii="Arial" w:hAnsi="Arial" w:cs="Arial"/>
          <w:sz w:val="24"/>
          <w:szCs w:val="24"/>
        </w:rPr>
        <w:t xml:space="preserve">dodjeljivati sredstva za financiranje programa i projekata </w:t>
      </w:r>
      <w:r w:rsidRPr="0089743C">
        <w:rPr>
          <w:rFonts w:ascii="Arial" w:hAnsi="Arial" w:cs="Arial"/>
          <w:sz w:val="24"/>
          <w:szCs w:val="24"/>
        </w:rPr>
        <w:t xml:space="preserve"> udrugama iz članka 1. stavak 2. ovog Pravilnika</w:t>
      </w:r>
      <w:r w:rsidR="00FA7B22" w:rsidRPr="0089743C">
        <w:rPr>
          <w:rFonts w:ascii="Arial" w:hAnsi="Arial" w:cs="Arial"/>
          <w:sz w:val="24"/>
          <w:szCs w:val="24"/>
        </w:rPr>
        <w:t xml:space="preserve"> uz uvjet</w:t>
      </w:r>
      <w:r w:rsidR="00261A7D" w:rsidRPr="0089743C">
        <w:rPr>
          <w:rFonts w:ascii="Arial" w:hAnsi="Arial" w:cs="Arial"/>
          <w:sz w:val="24"/>
          <w:szCs w:val="24"/>
        </w:rPr>
        <w:t xml:space="preserve"> da</w:t>
      </w:r>
      <w:r w:rsidR="00F96F4B" w:rsidRPr="0089743C">
        <w:rPr>
          <w:rFonts w:ascii="Arial" w:hAnsi="Arial" w:cs="Arial"/>
          <w:sz w:val="24"/>
          <w:szCs w:val="24"/>
        </w:rPr>
        <w:t xml:space="preserve"> </w:t>
      </w:r>
      <w:r w:rsidR="00710125">
        <w:rPr>
          <w:rFonts w:ascii="Arial" w:hAnsi="Arial" w:cs="Arial"/>
          <w:sz w:val="24"/>
          <w:szCs w:val="24"/>
        </w:rPr>
        <w:t>je udruga tehničke kulture</w:t>
      </w:r>
      <w:r w:rsidR="00FA7B22" w:rsidRPr="0089743C">
        <w:rPr>
          <w:rFonts w:ascii="Arial" w:hAnsi="Arial" w:cs="Arial"/>
          <w:sz w:val="24"/>
          <w:szCs w:val="24"/>
        </w:rPr>
        <w:t>:</w:t>
      </w:r>
    </w:p>
    <w:p w:rsidR="000B1B3A" w:rsidRPr="0089743C" w:rsidRDefault="000B1B3A" w:rsidP="00FA7B22">
      <w:pPr>
        <w:ind w:firstLine="708"/>
        <w:jc w:val="both"/>
        <w:rPr>
          <w:rFonts w:ascii="Arial" w:hAnsi="Arial" w:cs="Arial"/>
          <w:sz w:val="24"/>
          <w:szCs w:val="24"/>
        </w:rPr>
      </w:pPr>
    </w:p>
    <w:p w:rsidR="000B1B3A" w:rsidRPr="0089743C" w:rsidRDefault="000B1B3A" w:rsidP="00710125">
      <w:pPr>
        <w:numPr>
          <w:ilvl w:val="0"/>
          <w:numId w:val="19"/>
        </w:numPr>
        <w:shd w:val="clear" w:color="auto" w:fill="FFFFFF"/>
        <w:jc w:val="both"/>
        <w:rPr>
          <w:rFonts w:ascii="Arial" w:hAnsi="Arial" w:cs="Arial"/>
          <w:sz w:val="24"/>
          <w:szCs w:val="24"/>
        </w:rPr>
      </w:pPr>
      <w:r w:rsidRPr="0089743C">
        <w:rPr>
          <w:rFonts w:ascii="Arial" w:hAnsi="Arial" w:cs="Arial"/>
          <w:sz w:val="24"/>
          <w:szCs w:val="24"/>
        </w:rPr>
        <w:t>prijavi</w:t>
      </w:r>
      <w:r w:rsidR="00F96F4B" w:rsidRPr="0089743C">
        <w:rPr>
          <w:rFonts w:ascii="Arial" w:hAnsi="Arial" w:cs="Arial"/>
          <w:sz w:val="24"/>
          <w:szCs w:val="24"/>
        </w:rPr>
        <w:t>la</w:t>
      </w:r>
      <w:r w:rsidRPr="0089743C">
        <w:rPr>
          <w:rFonts w:ascii="Arial" w:hAnsi="Arial" w:cs="Arial"/>
          <w:sz w:val="24"/>
          <w:szCs w:val="24"/>
        </w:rPr>
        <w:t xml:space="preserve"> svoj program</w:t>
      </w:r>
      <w:r w:rsidR="00D55AB8" w:rsidRPr="0089743C">
        <w:rPr>
          <w:rFonts w:ascii="Arial" w:hAnsi="Arial" w:cs="Arial"/>
          <w:sz w:val="24"/>
          <w:szCs w:val="24"/>
        </w:rPr>
        <w:t xml:space="preserve"> ili projekt </w:t>
      </w:r>
      <w:r w:rsidR="00F96F4B" w:rsidRPr="0089743C">
        <w:rPr>
          <w:rFonts w:ascii="Arial" w:hAnsi="Arial" w:cs="Arial"/>
          <w:sz w:val="24"/>
          <w:szCs w:val="24"/>
        </w:rPr>
        <w:t xml:space="preserve"> na javni poziv </w:t>
      </w:r>
      <w:r w:rsidR="00164B8C" w:rsidRPr="0089743C">
        <w:rPr>
          <w:rFonts w:ascii="Arial" w:hAnsi="Arial" w:cs="Arial"/>
          <w:sz w:val="24"/>
          <w:szCs w:val="24"/>
        </w:rPr>
        <w:t>u roku</w:t>
      </w:r>
      <w:r w:rsidR="00F96F4B" w:rsidRPr="0089743C">
        <w:rPr>
          <w:rFonts w:ascii="Arial" w:hAnsi="Arial" w:cs="Arial"/>
          <w:sz w:val="24"/>
          <w:szCs w:val="24"/>
        </w:rPr>
        <w:t xml:space="preserve"> iz javnog poziva,  pod uvjetima iz javnog poziva i uz dostavu cjelovite dokumentacije  tražene javnim pozivom </w:t>
      </w:r>
    </w:p>
    <w:p w:rsidR="00164B8C" w:rsidRPr="00651EBE" w:rsidRDefault="00710125" w:rsidP="00710125">
      <w:pPr>
        <w:numPr>
          <w:ilvl w:val="0"/>
          <w:numId w:val="19"/>
        </w:numPr>
        <w:shd w:val="clear" w:color="auto" w:fill="FFFFFF"/>
        <w:jc w:val="both"/>
        <w:rPr>
          <w:rFonts w:ascii="Arial" w:hAnsi="Arial" w:cs="Arial"/>
          <w:sz w:val="24"/>
          <w:szCs w:val="24"/>
        </w:rPr>
      </w:pPr>
      <w:r>
        <w:rPr>
          <w:rFonts w:ascii="Arial" w:hAnsi="Arial" w:cs="Arial"/>
          <w:sz w:val="24"/>
          <w:szCs w:val="24"/>
        </w:rPr>
        <w:t xml:space="preserve">registrirana kao </w:t>
      </w:r>
      <w:r w:rsidR="006727FA">
        <w:rPr>
          <w:rFonts w:ascii="Arial" w:hAnsi="Arial" w:cs="Arial"/>
          <w:sz w:val="24"/>
          <w:szCs w:val="24"/>
        </w:rPr>
        <w:t xml:space="preserve"> udruga</w:t>
      </w:r>
      <w:r>
        <w:rPr>
          <w:rFonts w:ascii="Arial" w:hAnsi="Arial" w:cs="Arial"/>
          <w:sz w:val="24"/>
          <w:szCs w:val="24"/>
        </w:rPr>
        <w:t xml:space="preserve"> tehničke kulture</w:t>
      </w:r>
      <w:r w:rsidR="00164B8C" w:rsidRPr="0089743C">
        <w:rPr>
          <w:rFonts w:ascii="Arial" w:hAnsi="Arial" w:cs="Arial"/>
          <w:sz w:val="24"/>
          <w:szCs w:val="24"/>
        </w:rPr>
        <w:t xml:space="preserve"> te da  se svojim statutom opredjelila za </w:t>
      </w:r>
      <w:r>
        <w:rPr>
          <w:rFonts w:ascii="Arial" w:hAnsi="Arial" w:cs="Arial"/>
          <w:sz w:val="24"/>
          <w:szCs w:val="24"/>
        </w:rPr>
        <w:t>obavljanje djelatnosti tehničke kulture,</w:t>
      </w:r>
    </w:p>
    <w:p w:rsidR="00164B8C" w:rsidRPr="00651EBE" w:rsidRDefault="00164B8C" w:rsidP="00710125">
      <w:pPr>
        <w:numPr>
          <w:ilvl w:val="0"/>
          <w:numId w:val="19"/>
        </w:numPr>
        <w:shd w:val="clear" w:color="auto" w:fill="FFFFFF"/>
        <w:jc w:val="both"/>
        <w:rPr>
          <w:rFonts w:ascii="Arial" w:hAnsi="Arial" w:cs="Arial"/>
          <w:sz w:val="24"/>
          <w:szCs w:val="24"/>
        </w:rPr>
      </w:pPr>
      <w:r w:rsidRPr="00651EBE">
        <w:rPr>
          <w:rFonts w:ascii="Arial" w:hAnsi="Arial" w:cs="Arial"/>
          <w:sz w:val="24"/>
          <w:szCs w:val="24"/>
        </w:rPr>
        <w:t>uskladila Statut sa izmjenama i dopunama Zakona o</w:t>
      </w:r>
      <w:r w:rsidR="0084442C" w:rsidRPr="00651EBE">
        <w:rPr>
          <w:rFonts w:ascii="Arial" w:hAnsi="Arial" w:cs="Arial"/>
          <w:sz w:val="24"/>
          <w:szCs w:val="24"/>
        </w:rPr>
        <w:t xml:space="preserve"> udrugama  sukladno Zakonu</w:t>
      </w:r>
      <w:r w:rsidRPr="00651EBE">
        <w:rPr>
          <w:rFonts w:ascii="Arial" w:hAnsi="Arial" w:cs="Arial"/>
          <w:sz w:val="24"/>
          <w:szCs w:val="24"/>
        </w:rPr>
        <w:t xml:space="preserve"> o udrugama</w:t>
      </w:r>
      <w:r w:rsidR="00573477">
        <w:rPr>
          <w:rFonts w:ascii="Arial" w:hAnsi="Arial" w:cs="Arial"/>
          <w:sz w:val="24"/>
          <w:szCs w:val="24"/>
        </w:rPr>
        <w:t>,</w:t>
      </w:r>
    </w:p>
    <w:p w:rsidR="00F96F4B" w:rsidRPr="0089743C" w:rsidRDefault="000B1B3A" w:rsidP="00710125">
      <w:pPr>
        <w:numPr>
          <w:ilvl w:val="0"/>
          <w:numId w:val="19"/>
        </w:numPr>
        <w:shd w:val="clear" w:color="auto" w:fill="FFFFFF"/>
        <w:jc w:val="both"/>
        <w:rPr>
          <w:rFonts w:ascii="Arial" w:hAnsi="Arial" w:cs="Arial"/>
          <w:sz w:val="24"/>
          <w:szCs w:val="24"/>
        </w:rPr>
      </w:pPr>
      <w:r w:rsidRPr="0089743C">
        <w:rPr>
          <w:rFonts w:ascii="Arial" w:hAnsi="Arial" w:cs="Arial"/>
          <w:sz w:val="24"/>
          <w:szCs w:val="24"/>
        </w:rPr>
        <w:t>upisan</w:t>
      </w:r>
      <w:r w:rsidR="00F96F4B" w:rsidRPr="0089743C">
        <w:rPr>
          <w:rFonts w:ascii="Arial" w:hAnsi="Arial" w:cs="Arial"/>
          <w:sz w:val="24"/>
          <w:szCs w:val="24"/>
        </w:rPr>
        <w:t>a</w:t>
      </w:r>
      <w:r w:rsidRPr="0089743C">
        <w:rPr>
          <w:rFonts w:ascii="Arial" w:hAnsi="Arial" w:cs="Arial"/>
          <w:sz w:val="24"/>
          <w:szCs w:val="24"/>
        </w:rPr>
        <w:t xml:space="preserve"> u Registar udruga Republike Hrvatske</w:t>
      </w:r>
    </w:p>
    <w:p w:rsidR="00F96F4B" w:rsidRPr="0089743C" w:rsidRDefault="00F96F4B" w:rsidP="00710125">
      <w:pPr>
        <w:numPr>
          <w:ilvl w:val="0"/>
          <w:numId w:val="19"/>
        </w:numPr>
        <w:shd w:val="clear" w:color="auto" w:fill="FFFFFF"/>
        <w:jc w:val="both"/>
        <w:rPr>
          <w:rFonts w:ascii="Arial" w:hAnsi="Arial" w:cs="Arial"/>
          <w:sz w:val="24"/>
          <w:szCs w:val="24"/>
        </w:rPr>
      </w:pPr>
      <w:r w:rsidRPr="0089743C">
        <w:rPr>
          <w:rFonts w:ascii="Arial" w:hAnsi="Arial" w:cs="Arial"/>
          <w:sz w:val="24"/>
          <w:szCs w:val="24"/>
        </w:rPr>
        <w:t>upisana u registar neprofitnih organizacija</w:t>
      </w:r>
      <w:r w:rsidR="000B1B3A" w:rsidRPr="0089743C">
        <w:rPr>
          <w:rFonts w:ascii="Arial" w:hAnsi="Arial" w:cs="Arial"/>
          <w:sz w:val="24"/>
          <w:szCs w:val="24"/>
        </w:rPr>
        <w:t xml:space="preserve"> pri Ministarstvu financija,</w:t>
      </w:r>
    </w:p>
    <w:p w:rsidR="000B1B3A" w:rsidRPr="0089743C" w:rsidRDefault="00F96F4B" w:rsidP="00710125">
      <w:pPr>
        <w:numPr>
          <w:ilvl w:val="0"/>
          <w:numId w:val="19"/>
        </w:numPr>
        <w:shd w:val="clear" w:color="auto" w:fill="FFFFFF"/>
        <w:jc w:val="both"/>
        <w:rPr>
          <w:rFonts w:ascii="Arial" w:hAnsi="Arial" w:cs="Arial"/>
          <w:sz w:val="24"/>
          <w:szCs w:val="24"/>
        </w:rPr>
      </w:pPr>
      <w:r w:rsidRPr="0089743C">
        <w:rPr>
          <w:rFonts w:ascii="Arial" w:hAnsi="Arial" w:cs="Arial"/>
          <w:sz w:val="24"/>
          <w:szCs w:val="24"/>
        </w:rPr>
        <w:t xml:space="preserve">upisana </w:t>
      </w:r>
      <w:r w:rsidR="00710125">
        <w:rPr>
          <w:rFonts w:ascii="Arial" w:hAnsi="Arial" w:cs="Arial"/>
          <w:sz w:val="24"/>
          <w:szCs w:val="24"/>
        </w:rPr>
        <w:t xml:space="preserve"> u  Registar udruga tehničke kulture</w:t>
      </w:r>
    </w:p>
    <w:p w:rsidR="00F96F4B" w:rsidRPr="007312E9" w:rsidRDefault="00F96F4B" w:rsidP="00710125">
      <w:pPr>
        <w:numPr>
          <w:ilvl w:val="0"/>
          <w:numId w:val="19"/>
        </w:numPr>
        <w:shd w:val="clear" w:color="auto" w:fill="FFFFFF"/>
        <w:snapToGrid w:val="0"/>
        <w:jc w:val="both"/>
        <w:rPr>
          <w:rFonts w:ascii="Arial" w:hAnsi="Arial" w:cs="Arial"/>
          <w:sz w:val="24"/>
          <w:szCs w:val="24"/>
        </w:rPr>
      </w:pPr>
      <w:r w:rsidRPr="0089743C">
        <w:rPr>
          <w:rFonts w:ascii="Arial" w:hAnsi="Arial" w:cs="Arial"/>
          <w:noProof/>
          <w:sz w:val="24"/>
          <w:szCs w:val="24"/>
        </w:rPr>
        <w:t xml:space="preserve">osnovana da primarno djeluje na području Grada Novske i da </w:t>
      </w:r>
      <w:r w:rsidR="00D55AB8" w:rsidRPr="0089743C">
        <w:rPr>
          <w:rFonts w:ascii="Arial" w:hAnsi="Arial" w:cs="Arial"/>
          <w:noProof/>
          <w:sz w:val="24"/>
          <w:szCs w:val="24"/>
        </w:rPr>
        <w:t>do objave javnog poziva djeluj</w:t>
      </w:r>
      <w:r w:rsidR="00710125">
        <w:rPr>
          <w:rFonts w:ascii="Arial" w:hAnsi="Arial" w:cs="Arial"/>
          <w:noProof/>
          <w:sz w:val="24"/>
          <w:szCs w:val="24"/>
        </w:rPr>
        <w:t xml:space="preserve">e aktivno </w:t>
      </w:r>
      <w:r w:rsidR="00BF1265" w:rsidRPr="007312E9">
        <w:rPr>
          <w:rFonts w:ascii="Arial" w:hAnsi="Arial" w:cs="Arial"/>
          <w:noProof/>
          <w:sz w:val="24"/>
          <w:szCs w:val="24"/>
        </w:rPr>
        <w:t>najmanje tri mjeseca</w:t>
      </w:r>
    </w:p>
    <w:p w:rsidR="000B1B3A" w:rsidRPr="0089743C" w:rsidRDefault="000B1B3A" w:rsidP="00710125">
      <w:pPr>
        <w:numPr>
          <w:ilvl w:val="0"/>
          <w:numId w:val="19"/>
        </w:numPr>
        <w:shd w:val="clear" w:color="auto" w:fill="FFFFFF"/>
        <w:snapToGrid w:val="0"/>
        <w:jc w:val="both"/>
        <w:rPr>
          <w:rFonts w:ascii="Arial" w:hAnsi="Arial" w:cs="Arial"/>
          <w:sz w:val="24"/>
          <w:szCs w:val="24"/>
        </w:rPr>
      </w:pPr>
      <w:r w:rsidRPr="0089743C">
        <w:rPr>
          <w:rFonts w:ascii="Arial" w:hAnsi="Arial" w:cs="Arial"/>
          <w:noProof/>
          <w:sz w:val="24"/>
          <w:szCs w:val="24"/>
        </w:rPr>
        <w:t>transparentno</w:t>
      </w:r>
      <w:r w:rsidR="00F96F4B" w:rsidRPr="0089743C">
        <w:rPr>
          <w:rFonts w:ascii="Arial" w:hAnsi="Arial" w:cs="Arial"/>
          <w:noProof/>
          <w:sz w:val="24"/>
          <w:szCs w:val="24"/>
        </w:rPr>
        <w:t xml:space="preserve"> vodi </w:t>
      </w:r>
      <w:r w:rsidRPr="0089743C">
        <w:rPr>
          <w:rFonts w:ascii="Arial" w:hAnsi="Arial" w:cs="Arial"/>
          <w:noProof/>
          <w:sz w:val="24"/>
          <w:szCs w:val="24"/>
        </w:rPr>
        <w:t xml:space="preserve"> financijsko poslovanje</w:t>
      </w:r>
      <w:r w:rsidR="00710125">
        <w:rPr>
          <w:rFonts w:ascii="Arial" w:hAnsi="Arial" w:cs="Arial"/>
          <w:noProof/>
          <w:sz w:val="24"/>
          <w:szCs w:val="24"/>
        </w:rPr>
        <w:t xml:space="preserve"> u skladu sa zakonom i dr. propisima,</w:t>
      </w:r>
    </w:p>
    <w:p w:rsidR="00612298" w:rsidRPr="00612298" w:rsidRDefault="00D55AB8" w:rsidP="00F258D3">
      <w:pPr>
        <w:numPr>
          <w:ilvl w:val="0"/>
          <w:numId w:val="19"/>
        </w:numPr>
        <w:shd w:val="clear" w:color="auto" w:fill="FFFFFF"/>
        <w:jc w:val="both"/>
        <w:rPr>
          <w:rFonts w:ascii="Arial" w:hAnsi="Arial" w:cs="Arial"/>
          <w:color w:val="000000"/>
          <w:sz w:val="24"/>
          <w:szCs w:val="24"/>
        </w:rPr>
      </w:pPr>
      <w:r w:rsidRPr="00612298">
        <w:rPr>
          <w:rFonts w:ascii="Arial" w:hAnsi="Arial" w:cs="Arial"/>
          <w:noProof/>
          <w:sz w:val="24"/>
          <w:szCs w:val="24"/>
        </w:rPr>
        <w:t xml:space="preserve">da </w:t>
      </w:r>
      <w:r w:rsidR="00F96F4B" w:rsidRPr="00612298">
        <w:rPr>
          <w:rFonts w:ascii="Arial" w:hAnsi="Arial" w:cs="Arial"/>
          <w:noProof/>
          <w:sz w:val="24"/>
          <w:szCs w:val="24"/>
        </w:rPr>
        <w:t xml:space="preserve">je član </w:t>
      </w:r>
      <w:r w:rsidR="00710125" w:rsidRPr="00612298">
        <w:rPr>
          <w:rFonts w:ascii="Arial" w:hAnsi="Arial" w:cs="Arial"/>
          <w:sz w:val="24"/>
          <w:szCs w:val="24"/>
          <w:shd w:val="clear" w:color="auto" w:fill="FFFFFF"/>
        </w:rPr>
        <w:t xml:space="preserve"> Gradske zajednice tehničke kulture Novska</w:t>
      </w:r>
    </w:p>
    <w:p w:rsidR="000B1B3A" w:rsidRPr="00612298" w:rsidRDefault="00D55AB8" w:rsidP="00F258D3">
      <w:pPr>
        <w:numPr>
          <w:ilvl w:val="0"/>
          <w:numId w:val="19"/>
        </w:numPr>
        <w:shd w:val="clear" w:color="auto" w:fill="FFFFFF"/>
        <w:jc w:val="both"/>
        <w:rPr>
          <w:rFonts w:ascii="Arial" w:hAnsi="Arial" w:cs="Arial"/>
          <w:color w:val="000000"/>
          <w:sz w:val="24"/>
          <w:szCs w:val="24"/>
        </w:rPr>
      </w:pPr>
      <w:r w:rsidRPr="00612298">
        <w:rPr>
          <w:rFonts w:ascii="Arial" w:hAnsi="Arial" w:cs="Arial"/>
          <w:color w:val="000000"/>
          <w:sz w:val="24"/>
          <w:szCs w:val="24"/>
          <w:shd w:val="clear" w:color="auto" w:fill="FFFFFF"/>
        </w:rPr>
        <w:t>i</w:t>
      </w:r>
      <w:r w:rsidR="00F96F4B" w:rsidRPr="00612298">
        <w:rPr>
          <w:rFonts w:ascii="Arial" w:hAnsi="Arial" w:cs="Arial"/>
          <w:color w:val="000000"/>
          <w:sz w:val="24"/>
          <w:szCs w:val="24"/>
          <w:shd w:val="clear" w:color="auto" w:fill="FFFFFF"/>
        </w:rPr>
        <w:t>ma osigurane</w:t>
      </w:r>
      <w:r w:rsidR="000B1B3A" w:rsidRPr="00612298">
        <w:rPr>
          <w:rFonts w:ascii="Arial" w:hAnsi="Arial" w:cs="Arial"/>
          <w:color w:val="000000"/>
          <w:sz w:val="24"/>
          <w:szCs w:val="24"/>
        </w:rPr>
        <w:t xml:space="preserve"> ljudske i materijalne resurse za pro</w:t>
      </w:r>
      <w:r w:rsidR="00164B8C" w:rsidRPr="00612298">
        <w:rPr>
          <w:rFonts w:ascii="Arial" w:hAnsi="Arial" w:cs="Arial"/>
          <w:color w:val="000000"/>
          <w:sz w:val="24"/>
          <w:szCs w:val="24"/>
        </w:rPr>
        <w:t xml:space="preserve">vedbu prijavljenog </w:t>
      </w:r>
      <w:r w:rsidR="00660F3A" w:rsidRPr="00612298">
        <w:rPr>
          <w:rFonts w:ascii="Arial" w:hAnsi="Arial" w:cs="Arial"/>
          <w:color w:val="000000"/>
          <w:sz w:val="24"/>
          <w:szCs w:val="24"/>
        </w:rPr>
        <w:t>programa/</w:t>
      </w:r>
      <w:r w:rsidR="00F96F4B" w:rsidRPr="00612298">
        <w:rPr>
          <w:rFonts w:ascii="Arial" w:hAnsi="Arial" w:cs="Arial"/>
          <w:color w:val="000000"/>
          <w:sz w:val="24"/>
          <w:szCs w:val="24"/>
        </w:rPr>
        <w:t>projekta</w:t>
      </w:r>
    </w:p>
    <w:p w:rsidR="00164B8C" w:rsidRPr="00651EBE" w:rsidRDefault="00660F3A" w:rsidP="00164B8C">
      <w:pPr>
        <w:pStyle w:val="Odlomakpopisa1"/>
        <w:numPr>
          <w:ilvl w:val="0"/>
          <w:numId w:val="19"/>
        </w:numPr>
        <w:contextualSpacing/>
        <w:jc w:val="both"/>
        <w:rPr>
          <w:rFonts w:ascii="Arial" w:hAnsi="Arial" w:cs="Arial"/>
          <w:sz w:val="24"/>
          <w:szCs w:val="24"/>
        </w:rPr>
      </w:pPr>
      <w:r w:rsidRPr="00651EBE">
        <w:rPr>
          <w:rFonts w:ascii="Arial" w:hAnsi="Arial" w:cs="Arial"/>
          <w:sz w:val="24"/>
          <w:szCs w:val="24"/>
        </w:rPr>
        <w:lastRenderedPageBreak/>
        <w:t>program/projekt/ koji prijavi</w:t>
      </w:r>
      <w:r w:rsidR="00164B8C" w:rsidRPr="00651EBE">
        <w:rPr>
          <w:rFonts w:ascii="Arial" w:hAnsi="Arial" w:cs="Arial"/>
          <w:sz w:val="24"/>
          <w:szCs w:val="24"/>
        </w:rPr>
        <w:t xml:space="preserve"> na javni poziv Zajednice bude ocijenjen kao značajan za razvoj i zadovoljenje javn</w:t>
      </w:r>
      <w:r w:rsidR="001C62AC">
        <w:rPr>
          <w:rFonts w:ascii="Arial" w:hAnsi="Arial" w:cs="Arial"/>
          <w:sz w:val="24"/>
          <w:szCs w:val="24"/>
        </w:rPr>
        <w:t>ih potreba u tehničkoj kulturi</w:t>
      </w:r>
      <w:r w:rsidRPr="00651EBE">
        <w:rPr>
          <w:rFonts w:ascii="Arial" w:hAnsi="Arial" w:cs="Arial"/>
          <w:sz w:val="24"/>
          <w:szCs w:val="24"/>
        </w:rPr>
        <w:t xml:space="preserve"> Grada  koji su definirani</w:t>
      </w:r>
      <w:r w:rsidR="00164B8C" w:rsidRPr="00651EBE">
        <w:rPr>
          <w:rFonts w:ascii="Arial" w:hAnsi="Arial" w:cs="Arial"/>
          <w:sz w:val="24"/>
          <w:szCs w:val="24"/>
        </w:rPr>
        <w:t xml:space="preserve"> razvojnim i strateškim dokumentima, godišnjim pr</w:t>
      </w:r>
      <w:r w:rsidR="00E01040">
        <w:rPr>
          <w:rFonts w:ascii="Arial" w:hAnsi="Arial" w:cs="Arial"/>
          <w:sz w:val="24"/>
          <w:szCs w:val="24"/>
        </w:rPr>
        <w:t>ogramima javnih potreba u tehničkoj kulturi</w:t>
      </w:r>
      <w:r w:rsidR="00164B8C" w:rsidRPr="00651EBE">
        <w:rPr>
          <w:rFonts w:ascii="Arial" w:hAnsi="Arial" w:cs="Arial"/>
          <w:sz w:val="24"/>
          <w:szCs w:val="24"/>
        </w:rPr>
        <w:t>, odnosno uvjetima svakog pojedinog javnog poziva ,</w:t>
      </w:r>
    </w:p>
    <w:p w:rsidR="00164B8C" w:rsidRPr="00651EBE" w:rsidRDefault="00660F3A" w:rsidP="00164B8C">
      <w:pPr>
        <w:pStyle w:val="Odlomakpopisa1"/>
        <w:numPr>
          <w:ilvl w:val="0"/>
          <w:numId w:val="19"/>
        </w:numPr>
        <w:contextualSpacing/>
        <w:jc w:val="both"/>
        <w:rPr>
          <w:rFonts w:ascii="Arial" w:hAnsi="Arial" w:cs="Arial"/>
          <w:sz w:val="24"/>
          <w:szCs w:val="24"/>
        </w:rPr>
      </w:pPr>
      <w:r w:rsidRPr="00651EBE">
        <w:rPr>
          <w:rFonts w:ascii="Arial" w:hAnsi="Arial" w:cs="Arial"/>
          <w:sz w:val="24"/>
          <w:szCs w:val="24"/>
        </w:rPr>
        <w:t>uredno ispunila</w:t>
      </w:r>
      <w:r w:rsidR="00164B8C" w:rsidRPr="00651EBE">
        <w:rPr>
          <w:rFonts w:ascii="Arial" w:hAnsi="Arial" w:cs="Arial"/>
          <w:sz w:val="24"/>
          <w:szCs w:val="24"/>
        </w:rPr>
        <w:t xml:space="preserve"> sve </w:t>
      </w:r>
      <w:r w:rsidR="001A0622" w:rsidRPr="00651EBE">
        <w:rPr>
          <w:rFonts w:ascii="Arial" w:hAnsi="Arial" w:cs="Arial"/>
          <w:sz w:val="24"/>
          <w:szCs w:val="24"/>
        </w:rPr>
        <w:t>obveze p</w:t>
      </w:r>
      <w:r w:rsidR="0084442C" w:rsidRPr="00651EBE">
        <w:rPr>
          <w:rFonts w:ascii="Arial" w:hAnsi="Arial" w:cs="Arial"/>
          <w:sz w:val="24"/>
          <w:szCs w:val="24"/>
        </w:rPr>
        <w:t xml:space="preserve">rema Zajednici ili Gradu </w:t>
      </w:r>
      <w:r w:rsidR="001A0622" w:rsidRPr="00651EBE">
        <w:rPr>
          <w:rFonts w:ascii="Arial" w:hAnsi="Arial" w:cs="Arial"/>
          <w:sz w:val="24"/>
          <w:szCs w:val="24"/>
        </w:rPr>
        <w:t xml:space="preserve"> pri dodjeli dona</w:t>
      </w:r>
      <w:r w:rsidR="00606D95" w:rsidRPr="00651EBE">
        <w:rPr>
          <w:rFonts w:ascii="Arial" w:hAnsi="Arial" w:cs="Arial"/>
          <w:sz w:val="24"/>
          <w:szCs w:val="24"/>
        </w:rPr>
        <w:t>cija u prethodnoj  godini</w:t>
      </w:r>
      <w:r w:rsidR="001A0622" w:rsidRPr="00651EBE">
        <w:rPr>
          <w:rFonts w:ascii="Arial" w:hAnsi="Arial" w:cs="Arial"/>
          <w:sz w:val="24"/>
          <w:szCs w:val="24"/>
        </w:rPr>
        <w:t>, posebno u pogledu namjenskog korištenja sredstava te  u pogledu predaje izvješća o namjenskom utrošku sredstava</w:t>
      </w:r>
      <w:r w:rsidR="008B338B" w:rsidRPr="00651EBE">
        <w:rPr>
          <w:rFonts w:ascii="Arial" w:hAnsi="Arial" w:cs="Arial"/>
          <w:sz w:val="24"/>
          <w:szCs w:val="24"/>
        </w:rPr>
        <w:t xml:space="preserve"> i predaje izvješća</w:t>
      </w:r>
      <w:r w:rsidR="00164B8C" w:rsidRPr="00651EBE">
        <w:rPr>
          <w:rFonts w:ascii="Arial" w:hAnsi="Arial" w:cs="Arial"/>
          <w:sz w:val="24"/>
          <w:szCs w:val="24"/>
        </w:rPr>
        <w:t xml:space="preserve"> </w:t>
      </w:r>
      <w:r w:rsidR="001A0622" w:rsidRPr="00651EBE">
        <w:rPr>
          <w:rFonts w:ascii="Arial" w:hAnsi="Arial" w:cs="Arial"/>
          <w:sz w:val="24"/>
          <w:szCs w:val="24"/>
        </w:rPr>
        <w:t>u propisanim rokovima</w:t>
      </w:r>
    </w:p>
    <w:p w:rsidR="001A0622" w:rsidRPr="00651EBE" w:rsidRDefault="00660F3A" w:rsidP="001A0622">
      <w:pPr>
        <w:pStyle w:val="Odlomakpopisa1"/>
        <w:numPr>
          <w:ilvl w:val="0"/>
          <w:numId w:val="19"/>
        </w:numPr>
        <w:contextualSpacing/>
        <w:jc w:val="both"/>
        <w:rPr>
          <w:rFonts w:ascii="Arial" w:hAnsi="Arial" w:cs="Arial"/>
          <w:sz w:val="24"/>
          <w:szCs w:val="24"/>
        </w:rPr>
      </w:pPr>
      <w:r w:rsidRPr="00651EBE">
        <w:rPr>
          <w:rFonts w:ascii="Arial" w:hAnsi="Arial" w:cs="Arial"/>
          <w:sz w:val="24"/>
          <w:szCs w:val="24"/>
        </w:rPr>
        <w:t>nema</w:t>
      </w:r>
      <w:r w:rsidR="001A0622" w:rsidRPr="00651EBE">
        <w:rPr>
          <w:rFonts w:ascii="Arial" w:hAnsi="Arial" w:cs="Arial"/>
          <w:sz w:val="24"/>
          <w:szCs w:val="24"/>
        </w:rPr>
        <w:t xml:space="preserve"> dugovanja s osnove plaćanja doprinosa za mirovinsko i zdravstveno osiguranje i plaćanje poreza te drugih davanja prema državnom proračunu i pr</w:t>
      </w:r>
      <w:r w:rsidR="00203960">
        <w:rPr>
          <w:rFonts w:ascii="Arial" w:hAnsi="Arial" w:cs="Arial"/>
          <w:sz w:val="24"/>
          <w:szCs w:val="24"/>
        </w:rPr>
        <w:t xml:space="preserve">oračunu Grada; (samo za </w:t>
      </w:r>
      <w:r w:rsidR="001A0622" w:rsidRPr="00651EBE">
        <w:rPr>
          <w:rFonts w:ascii="Arial" w:hAnsi="Arial" w:cs="Arial"/>
          <w:sz w:val="24"/>
          <w:szCs w:val="24"/>
        </w:rPr>
        <w:t xml:space="preserve"> udruge</w:t>
      </w:r>
      <w:r w:rsidR="00203960">
        <w:rPr>
          <w:rFonts w:ascii="Arial" w:hAnsi="Arial" w:cs="Arial"/>
          <w:sz w:val="24"/>
          <w:szCs w:val="24"/>
        </w:rPr>
        <w:t xml:space="preserve"> u tehničkoj kulturi </w:t>
      </w:r>
      <w:r w:rsidR="001A0622" w:rsidRPr="00651EBE">
        <w:rPr>
          <w:rFonts w:ascii="Arial" w:hAnsi="Arial" w:cs="Arial"/>
          <w:sz w:val="24"/>
          <w:szCs w:val="24"/>
        </w:rPr>
        <w:t xml:space="preserve"> koje imaju zaposlene osobe)</w:t>
      </w:r>
    </w:p>
    <w:p w:rsidR="001A0622" w:rsidRPr="00651EBE" w:rsidRDefault="001A0622" w:rsidP="001A0622">
      <w:pPr>
        <w:pStyle w:val="Odlomakpopisa1"/>
        <w:numPr>
          <w:ilvl w:val="0"/>
          <w:numId w:val="19"/>
        </w:numPr>
        <w:contextualSpacing/>
        <w:jc w:val="both"/>
        <w:rPr>
          <w:rFonts w:ascii="Arial" w:hAnsi="Arial" w:cs="Arial"/>
          <w:sz w:val="24"/>
          <w:szCs w:val="24"/>
        </w:rPr>
      </w:pPr>
      <w:r w:rsidRPr="00651EBE">
        <w:rPr>
          <w:rFonts w:ascii="Arial" w:hAnsi="Arial" w:cs="Arial"/>
          <w:sz w:val="24"/>
          <w:szCs w:val="24"/>
        </w:rPr>
        <w:t xml:space="preserve">protiv udruge, odnosno osobe ovlaštene za zastupanje i </w:t>
      </w:r>
      <w:r w:rsidR="00660F3A" w:rsidRPr="00651EBE">
        <w:rPr>
          <w:rFonts w:ascii="Arial" w:hAnsi="Arial" w:cs="Arial"/>
          <w:sz w:val="24"/>
          <w:szCs w:val="24"/>
        </w:rPr>
        <w:t xml:space="preserve">protiv </w:t>
      </w:r>
      <w:r w:rsidRPr="00651EBE">
        <w:rPr>
          <w:rFonts w:ascii="Arial" w:hAnsi="Arial" w:cs="Arial"/>
          <w:sz w:val="24"/>
          <w:szCs w:val="24"/>
        </w:rPr>
        <w:t>voditelja programa/projekta ne vodi kazneni postupak i nije pravomoćno osuđen za prekršaje ili kaznena djela definirana Uredbom;</w:t>
      </w:r>
    </w:p>
    <w:p w:rsidR="00D52B95" w:rsidRPr="00651EBE" w:rsidRDefault="00D52B95" w:rsidP="00210151">
      <w:pPr>
        <w:rPr>
          <w:rFonts w:ascii="Arial" w:hAnsi="Arial" w:cs="Arial"/>
          <w:b/>
          <w:sz w:val="24"/>
          <w:szCs w:val="24"/>
        </w:rPr>
      </w:pPr>
    </w:p>
    <w:p w:rsidR="00E11C76" w:rsidRPr="00010728" w:rsidRDefault="00E11C76" w:rsidP="00E11C76">
      <w:pPr>
        <w:pStyle w:val="Naslov1"/>
        <w:rPr>
          <w:rFonts w:ascii="Arial" w:hAnsi="Arial" w:cs="Arial"/>
          <w:sz w:val="24"/>
          <w:szCs w:val="24"/>
        </w:rPr>
      </w:pPr>
      <w:bookmarkStart w:id="4" w:name="_Toc413626200"/>
      <w:r w:rsidRPr="00010728">
        <w:rPr>
          <w:rFonts w:ascii="Arial" w:hAnsi="Arial" w:cs="Arial"/>
          <w:sz w:val="24"/>
          <w:szCs w:val="24"/>
        </w:rPr>
        <w:t xml:space="preserve">IV. </w:t>
      </w:r>
      <w:r w:rsidR="00CD50DF" w:rsidRPr="00010728">
        <w:rPr>
          <w:rFonts w:ascii="Arial" w:hAnsi="Arial" w:cs="Arial"/>
          <w:sz w:val="24"/>
          <w:szCs w:val="24"/>
        </w:rPr>
        <w:t>POSTUPCI FINANCIRANJA I UGOVARANJA</w:t>
      </w:r>
      <w:bookmarkEnd w:id="4"/>
    </w:p>
    <w:p w:rsidR="00FA7B22" w:rsidRPr="00010728" w:rsidRDefault="00FA7B22" w:rsidP="004B0799">
      <w:pPr>
        <w:ind w:firstLine="708"/>
        <w:jc w:val="both"/>
        <w:rPr>
          <w:rFonts w:ascii="Arial" w:hAnsi="Arial" w:cs="Arial"/>
          <w:sz w:val="24"/>
          <w:szCs w:val="24"/>
        </w:rPr>
      </w:pPr>
    </w:p>
    <w:p w:rsidR="00FA7B22" w:rsidRPr="0089743C" w:rsidRDefault="00FA7B22" w:rsidP="004B0799">
      <w:pPr>
        <w:ind w:firstLine="708"/>
        <w:jc w:val="both"/>
        <w:rPr>
          <w:rFonts w:ascii="Arial" w:hAnsi="Arial" w:cs="Arial"/>
          <w:sz w:val="24"/>
          <w:szCs w:val="24"/>
        </w:rPr>
      </w:pPr>
    </w:p>
    <w:p w:rsidR="00AD7814" w:rsidRPr="0089743C" w:rsidRDefault="00AD7814" w:rsidP="00AD7814">
      <w:pPr>
        <w:jc w:val="center"/>
        <w:rPr>
          <w:rFonts w:ascii="Arial" w:hAnsi="Arial" w:cs="Arial"/>
          <w:b/>
          <w:i/>
          <w:sz w:val="24"/>
          <w:szCs w:val="24"/>
        </w:rPr>
      </w:pPr>
      <w:r w:rsidRPr="0089743C">
        <w:rPr>
          <w:rFonts w:ascii="Arial" w:hAnsi="Arial" w:cs="Arial"/>
          <w:b/>
          <w:i/>
          <w:sz w:val="24"/>
          <w:szCs w:val="24"/>
        </w:rPr>
        <w:t xml:space="preserve">Izrada i objava godišnjeg plana raspisivanja </w:t>
      </w:r>
      <w:r w:rsidR="00023CAC" w:rsidRPr="0089743C">
        <w:rPr>
          <w:rFonts w:ascii="Arial" w:hAnsi="Arial" w:cs="Arial"/>
          <w:b/>
          <w:i/>
          <w:sz w:val="24"/>
          <w:szCs w:val="24"/>
        </w:rPr>
        <w:t>javnog poziva/</w:t>
      </w:r>
      <w:r w:rsidRPr="0089743C">
        <w:rPr>
          <w:rFonts w:ascii="Arial" w:hAnsi="Arial" w:cs="Arial"/>
          <w:b/>
          <w:i/>
          <w:sz w:val="24"/>
          <w:szCs w:val="24"/>
        </w:rPr>
        <w:t>natječaja</w:t>
      </w:r>
    </w:p>
    <w:p w:rsidR="00AD7814" w:rsidRPr="0089743C" w:rsidRDefault="00AD7814" w:rsidP="00AD7814">
      <w:pPr>
        <w:jc w:val="center"/>
        <w:rPr>
          <w:rFonts w:ascii="Arial" w:hAnsi="Arial" w:cs="Arial"/>
          <w:sz w:val="24"/>
          <w:szCs w:val="24"/>
        </w:rPr>
      </w:pPr>
    </w:p>
    <w:p w:rsidR="00FA7B22" w:rsidRPr="0089743C" w:rsidRDefault="00660F3A" w:rsidP="0039453A">
      <w:pPr>
        <w:jc w:val="center"/>
        <w:rPr>
          <w:rFonts w:ascii="Arial" w:hAnsi="Arial" w:cs="Arial"/>
          <w:b/>
          <w:sz w:val="24"/>
          <w:szCs w:val="24"/>
        </w:rPr>
      </w:pPr>
      <w:r w:rsidRPr="0089743C">
        <w:rPr>
          <w:rFonts w:ascii="Arial" w:hAnsi="Arial" w:cs="Arial"/>
          <w:b/>
          <w:sz w:val="24"/>
          <w:szCs w:val="24"/>
        </w:rPr>
        <w:t>Članak 10</w:t>
      </w:r>
      <w:r w:rsidR="00CD50DF" w:rsidRPr="0089743C">
        <w:rPr>
          <w:rFonts w:ascii="Arial" w:hAnsi="Arial" w:cs="Arial"/>
          <w:b/>
          <w:sz w:val="24"/>
          <w:szCs w:val="24"/>
        </w:rPr>
        <w:t>.</w:t>
      </w:r>
    </w:p>
    <w:p w:rsidR="00441EF4" w:rsidRPr="0089743C" w:rsidRDefault="00441EF4" w:rsidP="0039453A">
      <w:pPr>
        <w:jc w:val="center"/>
        <w:rPr>
          <w:rFonts w:ascii="Arial" w:hAnsi="Arial" w:cs="Arial"/>
          <w:b/>
          <w:sz w:val="24"/>
          <w:szCs w:val="24"/>
        </w:rPr>
      </w:pPr>
    </w:p>
    <w:p w:rsidR="00210151" w:rsidRPr="0089743C" w:rsidRDefault="00660F3A" w:rsidP="00FD09ED">
      <w:pPr>
        <w:jc w:val="both"/>
        <w:rPr>
          <w:rFonts w:ascii="Arial" w:hAnsi="Arial" w:cs="Arial"/>
          <w:iCs/>
          <w:sz w:val="24"/>
          <w:szCs w:val="24"/>
        </w:rPr>
      </w:pPr>
      <w:r w:rsidRPr="0089743C">
        <w:rPr>
          <w:rFonts w:ascii="Arial" w:hAnsi="Arial" w:cs="Arial"/>
          <w:iCs/>
          <w:sz w:val="24"/>
          <w:szCs w:val="24"/>
        </w:rPr>
        <w:t>(1)</w:t>
      </w:r>
      <w:r w:rsidR="00E83EFD" w:rsidRPr="0089743C">
        <w:rPr>
          <w:rFonts w:ascii="Arial" w:hAnsi="Arial" w:cs="Arial"/>
          <w:iCs/>
          <w:sz w:val="24"/>
          <w:szCs w:val="24"/>
        </w:rPr>
        <w:t>Upravni odbor će</w:t>
      </w:r>
      <w:r w:rsidR="00FD09ED" w:rsidRPr="0089743C">
        <w:rPr>
          <w:rFonts w:ascii="Arial" w:hAnsi="Arial" w:cs="Arial"/>
          <w:iCs/>
          <w:sz w:val="24"/>
          <w:szCs w:val="24"/>
        </w:rPr>
        <w:t xml:space="preserve"> </w:t>
      </w:r>
      <w:r w:rsidR="00E95E1D" w:rsidRPr="0089743C">
        <w:rPr>
          <w:rFonts w:ascii="Arial" w:hAnsi="Arial" w:cs="Arial"/>
          <w:iCs/>
          <w:sz w:val="24"/>
          <w:szCs w:val="24"/>
        </w:rPr>
        <w:t xml:space="preserve"> u roku </w:t>
      </w:r>
      <w:r w:rsidRPr="0089743C">
        <w:rPr>
          <w:rFonts w:ascii="Arial" w:hAnsi="Arial" w:cs="Arial"/>
          <w:iCs/>
          <w:sz w:val="24"/>
          <w:szCs w:val="24"/>
        </w:rPr>
        <w:t xml:space="preserve">od </w:t>
      </w:r>
      <w:r w:rsidR="00FD09ED" w:rsidRPr="0089743C">
        <w:rPr>
          <w:rFonts w:ascii="Arial" w:hAnsi="Arial" w:cs="Arial"/>
          <w:iCs/>
          <w:sz w:val="24"/>
          <w:szCs w:val="24"/>
        </w:rPr>
        <w:t xml:space="preserve">najviše </w:t>
      </w:r>
      <w:r w:rsidR="00E95E1D" w:rsidRPr="0089743C">
        <w:rPr>
          <w:rFonts w:ascii="Arial" w:hAnsi="Arial" w:cs="Arial"/>
          <w:iCs/>
          <w:sz w:val="24"/>
          <w:szCs w:val="24"/>
        </w:rPr>
        <w:t xml:space="preserve"> 30 dana od</w:t>
      </w:r>
      <w:r w:rsidR="00FD09ED" w:rsidRPr="0089743C">
        <w:rPr>
          <w:rFonts w:ascii="Arial" w:hAnsi="Arial" w:cs="Arial"/>
          <w:iCs/>
          <w:sz w:val="24"/>
          <w:szCs w:val="24"/>
        </w:rPr>
        <w:t xml:space="preserve"> dana</w:t>
      </w:r>
      <w:r w:rsidR="00E95E1D" w:rsidRPr="0089743C">
        <w:rPr>
          <w:rFonts w:ascii="Arial" w:hAnsi="Arial" w:cs="Arial"/>
          <w:iCs/>
          <w:sz w:val="24"/>
          <w:szCs w:val="24"/>
        </w:rPr>
        <w:t xml:space="preserve"> usvajanja proračuna</w:t>
      </w:r>
      <w:r w:rsidRPr="0089743C">
        <w:rPr>
          <w:rFonts w:ascii="Arial" w:hAnsi="Arial" w:cs="Arial"/>
          <w:iCs/>
          <w:sz w:val="24"/>
          <w:szCs w:val="24"/>
        </w:rPr>
        <w:t xml:space="preserve"> Grada </w:t>
      </w:r>
      <w:r w:rsidR="00FD09ED" w:rsidRPr="0089743C">
        <w:rPr>
          <w:rFonts w:ascii="Arial" w:hAnsi="Arial" w:cs="Arial"/>
          <w:iCs/>
          <w:sz w:val="24"/>
          <w:szCs w:val="24"/>
        </w:rPr>
        <w:t xml:space="preserve"> za sljedeću kalendarsku godinu </w:t>
      </w:r>
      <w:r w:rsidR="00E95E1D" w:rsidRPr="0089743C">
        <w:rPr>
          <w:rFonts w:ascii="Arial" w:hAnsi="Arial" w:cs="Arial"/>
          <w:iCs/>
          <w:sz w:val="24"/>
          <w:szCs w:val="24"/>
        </w:rPr>
        <w:t xml:space="preserve"> izraditi i</w:t>
      </w:r>
      <w:r w:rsidRPr="0089743C">
        <w:rPr>
          <w:rFonts w:ascii="Arial" w:hAnsi="Arial" w:cs="Arial"/>
          <w:iCs/>
          <w:sz w:val="24"/>
          <w:szCs w:val="24"/>
        </w:rPr>
        <w:t xml:space="preserve"> od Grada</w:t>
      </w:r>
      <w:r w:rsidR="00FD09ED" w:rsidRPr="0089743C">
        <w:rPr>
          <w:rFonts w:ascii="Arial" w:hAnsi="Arial" w:cs="Arial"/>
          <w:iCs/>
          <w:sz w:val="24"/>
          <w:szCs w:val="24"/>
        </w:rPr>
        <w:t xml:space="preserve"> zatražiti da se </w:t>
      </w:r>
      <w:r w:rsidR="00E95E1D" w:rsidRPr="0089743C">
        <w:rPr>
          <w:rFonts w:ascii="Arial" w:hAnsi="Arial" w:cs="Arial"/>
          <w:iCs/>
          <w:sz w:val="24"/>
          <w:szCs w:val="24"/>
        </w:rPr>
        <w:t xml:space="preserve"> na </w:t>
      </w:r>
      <w:r w:rsidR="00441EF4" w:rsidRPr="0089743C">
        <w:rPr>
          <w:rFonts w:ascii="Arial" w:hAnsi="Arial" w:cs="Arial"/>
          <w:iCs/>
          <w:sz w:val="24"/>
          <w:szCs w:val="24"/>
        </w:rPr>
        <w:t xml:space="preserve">mrežnim </w:t>
      </w:r>
      <w:r w:rsidR="00E95E1D" w:rsidRPr="0089743C">
        <w:rPr>
          <w:rFonts w:ascii="Arial" w:hAnsi="Arial" w:cs="Arial"/>
          <w:iCs/>
          <w:sz w:val="24"/>
          <w:szCs w:val="24"/>
        </w:rPr>
        <w:t xml:space="preserve"> stranicama</w:t>
      </w:r>
      <w:r w:rsidR="00441EF4" w:rsidRPr="0089743C">
        <w:rPr>
          <w:rFonts w:ascii="Arial" w:hAnsi="Arial" w:cs="Arial"/>
          <w:iCs/>
          <w:sz w:val="24"/>
          <w:szCs w:val="24"/>
        </w:rPr>
        <w:t xml:space="preserve"> Grada</w:t>
      </w:r>
      <w:r w:rsidR="00FD09ED" w:rsidRPr="0089743C">
        <w:rPr>
          <w:rFonts w:ascii="Arial" w:hAnsi="Arial" w:cs="Arial"/>
          <w:iCs/>
          <w:sz w:val="24"/>
          <w:szCs w:val="24"/>
        </w:rPr>
        <w:t xml:space="preserve"> </w:t>
      </w:r>
      <w:r w:rsidR="00E95E1D" w:rsidRPr="0089743C">
        <w:rPr>
          <w:rFonts w:ascii="Arial" w:hAnsi="Arial" w:cs="Arial"/>
          <w:iCs/>
          <w:sz w:val="24"/>
          <w:szCs w:val="24"/>
        </w:rPr>
        <w:t xml:space="preserve"> </w:t>
      </w:r>
      <w:r w:rsidR="00FD09ED" w:rsidRPr="0089743C">
        <w:rPr>
          <w:rFonts w:ascii="Arial" w:hAnsi="Arial" w:cs="Arial"/>
          <w:iCs/>
          <w:sz w:val="24"/>
          <w:szCs w:val="24"/>
        </w:rPr>
        <w:t xml:space="preserve">objavi </w:t>
      </w:r>
      <w:r w:rsidR="00E95E1D" w:rsidRPr="0089743C">
        <w:rPr>
          <w:rFonts w:ascii="Arial" w:hAnsi="Arial" w:cs="Arial"/>
          <w:iCs/>
          <w:sz w:val="24"/>
          <w:szCs w:val="24"/>
        </w:rPr>
        <w:t xml:space="preserve"> plan raspisivanja javnih </w:t>
      </w:r>
      <w:r w:rsidR="00FD09ED" w:rsidRPr="0089743C">
        <w:rPr>
          <w:rFonts w:ascii="Arial" w:hAnsi="Arial" w:cs="Arial"/>
          <w:iCs/>
          <w:sz w:val="24"/>
          <w:szCs w:val="24"/>
        </w:rPr>
        <w:t xml:space="preserve">poziva </w:t>
      </w:r>
      <w:r w:rsidR="00E95E1D" w:rsidRPr="0089743C">
        <w:rPr>
          <w:rFonts w:ascii="Arial" w:hAnsi="Arial" w:cs="Arial"/>
          <w:iCs/>
          <w:sz w:val="24"/>
          <w:szCs w:val="24"/>
        </w:rPr>
        <w:t xml:space="preserve"> za financiranje </w:t>
      </w:r>
      <w:r w:rsidR="00FD09ED" w:rsidRPr="0089743C">
        <w:rPr>
          <w:rFonts w:ascii="Arial" w:hAnsi="Arial" w:cs="Arial"/>
          <w:iCs/>
          <w:sz w:val="24"/>
          <w:szCs w:val="24"/>
        </w:rPr>
        <w:t xml:space="preserve">programa i projekata od interesa za </w:t>
      </w:r>
      <w:r w:rsidR="00BF1265">
        <w:rPr>
          <w:rFonts w:ascii="Arial" w:hAnsi="Arial" w:cs="Arial"/>
          <w:iCs/>
          <w:sz w:val="24"/>
          <w:szCs w:val="24"/>
        </w:rPr>
        <w:t xml:space="preserve">opće dobro koje provode </w:t>
      </w:r>
      <w:r w:rsidR="00FD09ED" w:rsidRPr="0089743C">
        <w:rPr>
          <w:rFonts w:ascii="Arial" w:hAnsi="Arial" w:cs="Arial"/>
          <w:iCs/>
          <w:sz w:val="24"/>
          <w:szCs w:val="24"/>
        </w:rPr>
        <w:t xml:space="preserve"> udruge</w:t>
      </w:r>
      <w:r w:rsidR="00BF1265">
        <w:rPr>
          <w:rFonts w:ascii="Arial" w:hAnsi="Arial" w:cs="Arial"/>
          <w:iCs/>
          <w:sz w:val="24"/>
          <w:szCs w:val="24"/>
        </w:rPr>
        <w:t xml:space="preserve"> u tehničkoj kulturi</w:t>
      </w:r>
      <w:r w:rsidR="00FD09ED" w:rsidRPr="0089743C">
        <w:rPr>
          <w:rFonts w:ascii="Arial" w:hAnsi="Arial" w:cs="Arial"/>
          <w:iCs/>
          <w:sz w:val="24"/>
          <w:szCs w:val="24"/>
        </w:rPr>
        <w:t xml:space="preserve"> </w:t>
      </w:r>
      <w:r w:rsidR="00E95E1D" w:rsidRPr="0089743C">
        <w:rPr>
          <w:rFonts w:ascii="Arial" w:hAnsi="Arial" w:cs="Arial"/>
          <w:iCs/>
          <w:sz w:val="24"/>
          <w:szCs w:val="24"/>
        </w:rPr>
        <w:t xml:space="preserve">(u daljnjem </w:t>
      </w:r>
      <w:r w:rsidR="00FD09ED" w:rsidRPr="0089743C">
        <w:rPr>
          <w:rFonts w:ascii="Arial" w:hAnsi="Arial" w:cs="Arial"/>
          <w:iCs/>
          <w:sz w:val="24"/>
          <w:szCs w:val="24"/>
        </w:rPr>
        <w:t>tekstu: godišnji plan  javnih poziva), kao najavu javnih poziva za financiranje tijekom</w:t>
      </w:r>
      <w:r w:rsidRPr="0089743C">
        <w:rPr>
          <w:rFonts w:ascii="Arial" w:hAnsi="Arial" w:cs="Arial"/>
          <w:iCs/>
          <w:sz w:val="24"/>
          <w:szCs w:val="24"/>
        </w:rPr>
        <w:t xml:space="preserve"> </w:t>
      </w:r>
      <w:r w:rsidR="00FD09ED" w:rsidRPr="0089743C">
        <w:rPr>
          <w:rFonts w:ascii="Arial" w:hAnsi="Arial" w:cs="Arial"/>
          <w:iCs/>
          <w:sz w:val="24"/>
          <w:szCs w:val="24"/>
        </w:rPr>
        <w:t>jedne kalendarske godine.</w:t>
      </w:r>
      <w:r w:rsidR="00784066" w:rsidRPr="0089743C">
        <w:rPr>
          <w:rFonts w:ascii="Arial" w:hAnsi="Arial" w:cs="Arial"/>
          <w:iCs/>
          <w:sz w:val="24"/>
          <w:szCs w:val="24"/>
        </w:rPr>
        <w:t xml:space="preserve"> </w:t>
      </w:r>
    </w:p>
    <w:p w:rsidR="00FD09ED" w:rsidRPr="0089743C" w:rsidRDefault="00FD09ED" w:rsidP="00FD09ED">
      <w:pPr>
        <w:jc w:val="both"/>
        <w:rPr>
          <w:rFonts w:ascii="Arial" w:hAnsi="Arial" w:cs="Arial"/>
          <w:iCs/>
          <w:sz w:val="24"/>
          <w:szCs w:val="24"/>
        </w:rPr>
      </w:pPr>
    </w:p>
    <w:p w:rsidR="00210151" w:rsidRPr="0089743C" w:rsidRDefault="00441EF4" w:rsidP="00E95E1D">
      <w:pPr>
        <w:jc w:val="both"/>
        <w:rPr>
          <w:rFonts w:ascii="Arial" w:hAnsi="Arial" w:cs="Arial"/>
          <w:iCs/>
          <w:sz w:val="24"/>
          <w:szCs w:val="24"/>
        </w:rPr>
      </w:pPr>
      <w:r w:rsidRPr="0089743C">
        <w:rPr>
          <w:rFonts w:ascii="Arial" w:hAnsi="Arial" w:cs="Arial"/>
          <w:iCs/>
          <w:sz w:val="24"/>
          <w:szCs w:val="24"/>
        </w:rPr>
        <w:t xml:space="preserve">(2) </w:t>
      </w:r>
      <w:r w:rsidR="00784066" w:rsidRPr="0089743C">
        <w:rPr>
          <w:rFonts w:ascii="Arial" w:hAnsi="Arial" w:cs="Arial"/>
          <w:iCs/>
          <w:sz w:val="24"/>
          <w:szCs w:val="24"/>
        </w:rPr>
        <w:t xml:space="preserve">Godišnji plan </w:t>
      </w:r>
      <w:r w:rsidR="00660F3A" w:rsidRPr="0089743C">
        <w:rPr>
          <w:rFonts w:ascii="Arial" w:hAnsi="Arial" w:cs="Arial"/>
          <w:iCs/>
          <w:sz w:val="24"/>
          <w:szCs w:val="24"/>
        </w:rPr>
        <w:t>javnih poziva sadrži</w:t>
      </w:r>
      <w:r w:rsidR="00E95E1D" w:rsidRPr="0089743C">
        <w:rPr>
          <w:rFonts w:ascii="Arial" w:hAnsi="Arial" w:cs="Arial"/>
          <w:iCs/>
          <w:sz w:val="24"/>
          <w:szCs w:val="24"/>
        </w:rPr>
        <w:t xml:space="preserve"> podatke o davatelju financijskih sredstava, području, nazivu i </w:t>
      </w:r>
      <w:r w:rsidR="00FD09ED" w:rsidRPr="0089743C">
        <w:rPr>
          <w:rFonts w:ascii="Arial" w:hAnsi="Arial" w:cs="Arial"/>
          <w:iCs/>
          <w:sz w:val="24"/>
          <w:szCs w:val="24"/>
        </w:rPr>
        <w:t>planiranom vremenu objave javnog poziva</w:t>
      </w:r>
      <w:r w:rsidR="00E95E1D" w:rsidRPr="0089743C">
        <w:rPr>
          <w:rFonts w:ascii="Arial" w:hAnsi="Arial" w:cs="Arial"/>
          <w:iCs/>
          <w:sz w:val="24"/>
          <w:szCs w:val="24"/>
        </w:rPr>
        <w:t>, ukupnom iznosu raspoloživih sredstava, rasponu sredstava namijenjenom za financiranje pojedinog programa odnosno projekta</w:t>
      </w:r>
      <w:r w:rsidR="00FD09ED" w:rsidRPr="0089743C">
        <w:rPr>
          <w:rFonts w:ascii="Arial" w:hAnsi="Arial" w:cs="Arial"/>
          <w:iCs/>
          <w:sz w:val="24"/>
          <w:szCs w:val="24"/>
        </w:rPr>
        <w:t xml:space="preserve"> unutar pojedinog programskog područja te</w:t>
      </w:r>
      <w:r w:rsidR="00E95E1D" w:rsidRPr="0089743C">
        <w:rPr>
          <w:rFonts w:ascii="Arial" w:hAnsi="Arial" w:cs="Arial"/>
          <w:iCs/>
          <w:sz w:val="24"/>
          <w:szCs w:val="24"/>
        </w:rPr>
        <w:t xml:space="preserve"> očekivanom broju programa i projekata</w:t>
      </w:r>
      <w:r w:rsidR="007751BB">
        <w:rPr>
          <w:rFonts w:ascii="Arial" w:hAnsi="Arial" w:cs="Arial"/>
          <w:iCs/>
          <w:sz w:val="24"/>
          <w:szCs w:val="24"/>
        </w:rPr>
        <w:t xml:space="preserve"> u</w:t>
      </w:r>
      <w:r w:rsidR="009A4997">
        <w:rPr>
          <w:rFonts w:ascii="Arial" w:hAnsi="Arial" w:cs="Arial"/>
          <w:iCs/>
          <w:sz w:val="24"/>
          <w:szCs w:val="24"/>
        </w:rPr>
        <w:t>u</w:t>
      </w:r>
      <w:r w:rsidR="00FD09ED" w:rsidRPr="0089743C">
        <w:rPr>
          <w:rFonts w:ascii="Arial" w:hAnsi="Arial" w:cs="Arial"/>
          <w:iCs/>
          <w:sz w:val="24"/>
          <w:szCs w:val="24"/>
        </w:rPr>
        <w:t>nutar programskog područja</w:t>
      </w:r>
      <w:r w:rsidR="00E95E1D" w:rsidRPr="0089743C">
        <w:rPr>
          <w:rFonts w:ascii="Arial" w:hAnsi="Arial" w:cs="Arial"/>
          <w:iCs/>
          <w:sz w:val="24"/>
          <w:szCs w:val="24"/>
        </w:rPr>
        <w:t xml:space="preserve"> koji će se ugovoriti za financiranje</w:t>
      </w:r>
      <w:r w:rsidR="00210151" w:rsidRPr="0089743C">
        <w:rPr>
          <w:rFonts w:ascii="Arial" w:hAnsi="Arial" w:cs="Arial"/>
          <w:iCs/>
          <w:sz w:val="24"/>
          <w:szCs w:val="24"/>
        </w:rPr>
        <w:t>.</w:t>
      </w:r>
      <w:r w:rsidR="00E95E1D" w:rsidRPr="0089743C">
        <w:rPr>
          <w:rFonts w:ascii="Arial" w:hAnsi="Arial" w:cs="Arial"/>
          <w:iCs/>
          <w:sz w:val="24"/>
          <w:szCs w:val="24"/>
        </w:rPr>
        <w:t xml:space="preserve"> </w:t>
      </w:r>
    </w:p>
    <w:p w:rsidR="00FA7B22" w:rsidRPr="0089743C" w:rsidRDefault="00264BAE" w:rsidP="00E95E1D">
      <w:pPr>
        <w:jc w:val="both"/>
        <w:rPr>
          <w:rFonts w:ascii="Arial" w:hAnsi="Arial" w:cs="Arial"/>
          <w:iCs/>
          <w:sz w:val="24"/>
          <w:szCs w:val="24"/>
        </w:rPr>
      </w:pPr>
      <w:r w:rsidRPr="0089743C">
        <w:rPr>
          <w:rFonts w:ascii="Arial" w:hAnsi="Arial" w:cs="Arial"/>
          <w:iCs/>
          <w:sz w:val="24"/>
          <w:szCs w:val="24"/>
        </w:rPr>
        <w:t xml:space="preserve"> </w:t>
      </w:r>
    </w:p>
    <w:p w:rsidR="00AD7814" w:rsidRPr="0089743C" w:rsidRDefault="00784066" w:rsidP="00FD02A0">
      <w:pPr>
        <w:jc w:val="center"/>
        <w:rPr>
          <w:rFonts w:ascii="Arial" w:hAnsi="Arial" w:cs="Arial"/>
          <w:i/>
          <w:iCs/>
          <w:sz w:val="24"/>
          <w:szCs w:val="24"/>
        </w:rPr>
      </w:pPr>
      <w:r w:rsidRPr="0089743C">
        <w:rPr>
          <w:rFonts w:ascii="Arial" w:hAnsi="Arial" w:cs="Arial"/>
          <w:i/>
          <w:iCs/>
          <w:sz w:val="24"/>
          <w:szCs w:val="24"/>
        </w:rPr>
        <w:t>J</w:t>
      </w:r>
      <w:r w:rsidR="00163B3B" w:rsidRPr="0089743C">
        <w:rPr>
          <w:rFonts w:ascii="Arial" w:hAnsi="Arial" w:cs="Arial"/>
          <w:i/>
          <w:iCs/>
          <w:sz w:val="24"/>
          <w:szCs w:val="24"/>
        </w:rPr>
        <w:t>avni poziv</w:t>
      </w:r>
    </w:p>
    <w:p w:rsidR="00E95E1D" w:rsidRPr="0089743C" w:rsidRDefault="00E95E1D" w:rsidP="00E95E1D">
      <w:pPr>
        <w:jc w:val="both"/>
        <w:rPr>
          <w:rFonts w:ascii="Arial" w:hAnsi="Arial" w:cs="Arial"/>
          <w:iCs/>
          <w:sz w:val="24"/>
          <w:szCs w:val="24"/>
        </w:rPr>
      </w:pPr>
    </w:p>
    <w:p w:rsidR="00E95E1D" w:rsidRPr="0089743C" w:rsidRDefault="0039453A" w:rsidP="00E95E1D">
      <w:pPr>
        <w:jc w:val="center"/>
        <w:rPr>
          <w:rFonts w:ascii="Arial" w:hAnsi="Arial" w:cs="Arial"/>
          <w:b/>
          <w:iCs/>
          <w:sz w:val="24"/>
          <w:szCs w:val="24"/>
        </w:rPr>
      </w:pPr>
      <w:r w:rsidRPr="0089743C">
        <w:rPr>
          <w:rFonts w:ascii="Arial" w:hAnsi="Arial" w:cs="Arial"/>
          <w:b/>
          <w:iCs/>
          <w:sz w:val="24"/>
          <w:szCs w:val="24"/>
        </w:rPr>
        <w:t>Članak 1</w:t>
      </w:r>
      <w:r w:rsidR="00660F3A" w:rsidRPr="0089743C">
        <w:rPr>
          <w:rFonts w:ascii="Arial" w:hAnsi="Arial" w:cs="Arial"/>
          <w:b/>
          <w:iCs/>
          <w:sz w:val="24"/>
          <w:szCs w:val="24"/>
        </w:rPr>
        <w:t>1</w:t>
      </w:r>
      <w:r w:rsidR="00E95E1D" w:rsidRPr="0089743C">
        <w:rPr>
          <w:rFonts w:ascii="Arial" w:hAnsi="Arial" w:cs="Arial"/>
          <w:b/>
          <w:iCs/>
          <w:sz w:val="24"/>
          <w:szCs w:val="24"/>
        </w:rPr>
        <w:t>.</w:t>
      </w:r>
    </w:p>
    <w:p w:rsidR="00441EF4" w:rsidRPr="0089743C" w:rsidRDefault="00441EF4" w:rsidP="00E95E1D">
      <w:pPr>
        <w:jc w:val="center"/>
        <w:rPr>
          <w:rFonts w:ascii="Arial" w:hAnsi="Arial" w:cs="Arial"/>
          <w:b/>
          <w:sz w:val="24"/>
          <w:szCs w:val="24"/>
        </w:rPr>
      </w:pPr>
    </w:p>
    <w:p w:rsidR="00FA7B22" w:rsidRPr="0089743C" w:rsidRDefault="00D70A3A" w:rsidP="00E23E03">
      <w:pPr>
        <w:jc w:val="both"/>
        <w:rPr>
          <w:rFonts w:ascii="Arial" w:hAnsi="Arial" w:cs="Arial"/>
          <w:sz w:val="24"/>
          <w:szCs w:val="24"/>
        </w:rPr>
      </w:pPr>
      <w:r w:rsidRPr="0089743C">
        <w:rPr>
          <w:rFonts w:ascii="Arial" w:hAnsi="Arial" w:cs="Arial"/>
          <w:sz w:val="24"/>
          <w:szCs w:val="24"/>
        </w:rPr>
        <w:t>Financiranje programa i projekata</w:t>
      </w:r>
      <w:r w:rsidR="007751BB">
        <w:rPr>
          <w:rFonts w:ascii="Arial" w:hAnsi="Arial" w:cs="Arial"/>
          <w:sz w:val="24"/>
          <w:szCs w:val="24"/>
        </w:rPr>
        <w:t xml:space="preserve"> u području tehničke kulture</w:t>
      </w:r>
      <w:r w:rsidRPr="0089743C">
        <w:rPr>
          <w:rFonts w:ascii="Arial" w:hAnsi="Arial" w:cs="Arial"/>
          <w:sz w:val="24"/>
          <w:szCs w:val="24"/>
        </w:rPr>
        <w:t xml:space="preserve"> u pravilu se provodi </w:t>
      </w:r>
      <w:r w:rsidR="00C85DA6" w:rsidRPr="0089743C">
        <w:rPr>
          <w:rFonts w:ascii="Arial" w:hAnsi="Arial" w:cs="Arial"/>
          <w:sz w:val="24"/>
          <w:szCs w:val="24"/>
        </w:rPr>
        <w:t xml:space="preserve"> putem</w:t>
      </w:r>
      <w:r w:rsidR="00D73783" w:rsidRPr="0089743C">
        <w:rPr>
          <w:rFonts w:ascii="Arial" w:hAnsi="Arial" w:cs="Arial"/>
          <w:sz w:val="24"/>
          <w:szCs w:val="24"/>
        </w:rPr>
        <w:t xml:space="preserve"> javnih </w:t>
      </w:r>
      <w:r w:rsidR="002C520A" w:rsidRPr="0089743C">
        <w:rPr>
          <w:rFonts w:ascii="Arial" w:hAnsi="Arial" w:cs="Arial"/>
          <w:sz w:val="24"/>
          <w:szCs w:val="24"/>
        </w:rPr>
        <w:t xml:space="preserve"> poziva za financiranje </w:t>
      </w:r>
      <w:r w:rsidR="00C85DA6" w:rsidRPr="0089743C">
        <w:rPr>
          <w:rFonts w:ascii="Arial" w:hAnsi="Arial" w:cs="Arial"/>
          <w:sz w:val="24"/>
          <w:szCs w:val="24"/>
        </w:rPr>
        <w:t>čime se osigurava transparentnost dodjele fina</w:t>
      </w:r>
      <w:r w:rsidR="00E23E03" w:rsidRPr="0089743C">
        <w:rPr>
          <w:rFonts w:ascii="Arial" w:hAnsi="Arial" w:cs="Arial"/>
          <w:sz w:val="24"/>
          <w:szCs w:val="24"/>
        </w:rPr>
        <w:t>ncijskih sredstava</w:t>
      </w:r>
      <w:r w:rsidR="00C85DA6" w:rsidRPr="0089743C">
        <w:rPr>
          <w:rFonts w:ascii="Arial" w:hAnsi="Arial" w:cs="Arial"/>
          <w:sz w:val="24"/>
          <w:szCs w:val="24"/>
        </w:rPr>
        <w:t xml:space="preserve"> te se šira javnost obavještava o prioritetnim područjima djelovanja.</w:t>
      </w:r>
    </w:p>
    <w:p w:rsidR="00660F3A" w:rsidRDefault="00660F3A" w:rsidP="00E23E03">
      <w:pPr>
        <w:jc w:val="both"/>
        <w:rPr>
          <w:rFonts w:ascii="Arial" w:hAnsi="Arial" w:cs="Arial"/>
          <w:sz w:val="24"/>
          <w:szCs w:val="24"/>
        </w:rPr>
      </w:pPr>
    </w:p>
    <w:p w:rsidR="00E8674F" w:rsidRDefault="00E8674F" w:rsidP="00E23E03">
      <w:pPr>
        <w:jc w:val="both"/>
        <w:rPr>
          <w:rFonts w:ascii="Arial" w:hAnsi="Arial" w:cs="Arial"/>
          <w:sz w:val="24"/>
          <w:szCs w:val="24"/>
        </w:rPr>
      </w:pPr>
    </w:p>
    <w:p w:rsidR="00E8674F" w:rsidRDefault="00E8674F" w:rsidP="00E23E03">
      <w:pPr>
        <w:jc w:val="both"/>
        <w:rPr>
          <w:rFonts w:ascii="Arial" w:hAnsi="Arial" w:cs="Arial"/>
          <w:sz w:val="24"/>
          <w:szCs w:val="24"/>
        </w:rPr>
      </w:pPr>
    </w:p>
    <w:p w:rsidR="00E8674F" w:rsidRPr="0089743C" w:rsidRDefault="00E8674F" w:rsidP="00E23E03">
      <w:pPr>
        <w:jc w:val="both"/>
        <w:rPr>
          <w:rFonts w:ascii="Arial" w:hAnsi="Arial" w:cs="Arial"/>
          <w:sz w:val="24"/>
          <w:szCs w:val="24"/>
        </w:rPr>
      </w:pPr>
    </w:p>
    <w:p w:rsidR="00264BAE" w:rsidRPr="0089743C" w:rsidRDefault="00264BAE" w:rsidP="004B0799">
      <w:pPr>
        <w:ind w:firstLine="708"/>
        <w:jc w:val="both"/>
        <w:rPr>
          <w:rFonts w:ascii="Arial" w:hAnsi="Arial" w:cs="Arial"/>
          <w:sz w:val="24"/>
          <w:szCs w:val="24"/>
        </w:rPr>
      </w:pPr>
    </w:p>
    <w:p w:rsidR="00307869" w:rsidRPr="00010728" w:rsidRDefault="0039453A" w:rsidP="00307869">
      <w:pPr>
        <w:jc w:val="center"/>
        <w:rPr>
          <w:rFonts w:ascii="Arial" w:hAnsi="Arial" w:cs="Arial"/>
          <w:b/>
          <w:sz w:val="24"/>
          <w:szCs w:val="24"/>
        </w:rPr>
      </w:pPr>
      <w:r w:rsidRPr="00010728">
        <w:rPr>
          <w:rFonts w:ascii="Arial" w:hAnsi="Arial" w:cs="Arial"/>
          <w:b/>
          <w:sz w:val="24"/>
          <w:szCs w:val="24"/>
        </w:rPr>
        <w:t>Članak 1</w:t>
      </w:r>
      <w:r w:rsidR="00660F3A">
        <w:rPr>
          <w:rFonts w:ascii="Arial" w:hAnsi="Arial" w:cs="Arial"/>
          <w:b/>
          <w:sz w:val="24"/>
          <w:szCs w:val="24"/>
        </w:rPr>
        <w:t>2</w:t>
      </w:r>
      <w:r w:rsidR="00307869" w:rsidRPr="00010728">
        <w:rPr>
          <w:rFonts w:ascii="Arial" w:hAnsi="Arial" w:cs="Arial"/>
          <w:b/>
          <w:sz w:val="24"/>
          <w:szCs w:val="24"/>
        </w:rPr>
        <w:t>.</w:t>
      </w:r>
    </w:p>
    <w:p w:rsidR="00441EF4" w:rsidRPr="00A037B3" w:rsidRDefault="00441EF4" w:rsidP="00307869">
      <w:pPr>
        <w:jc w:val="center"/>
        <w:rPr>
          <w:rFonts w:ascii="Arial" w:hAnsi="Arial" w:cs="Arial"/>
          <w:b/>
          <w:color w:val="2E74B5"/>
          <w:sz w:val="24"/>
          <w:szCs w:val="24"/>
        </w:rPr>
      </w:pPr>
    </w:p>
    <w:p w:rsidR="0039453A" w:rsidRPr="00446B68" w:rsidRDefault="00307869" w:rsidP="00E23E03">
      <w:pPr>
        <w:jc w:val="both"/>
        <w:rPr>
          <w:rFonts w:ascii="Arial" w:hAnsi="Arial" w:cs="Arial"/>
          <w:color w:val="000000"/>
          <w:sz w:val="24"/>
          <w:szCs w:val="24"/>
        </w:rPr>
      </w:pPr>
      <w:r w:rsidRPr="00446B68">
        <w:rPr>
          <w:rFonts w:ascii="Arial" w:hAnsi="Arial" w:cs="Arial"/>
          <w:color w:val="000000"/>
          <w:sz w:val="24"/>
          <w:szCs w:val="24"/>
        </w:rPr>
        <w:t>Fina</w:t>
      </w:r>
      <w:r w:rsidR="00D30258" w:rsidRPr="00446B68">
        <w:rPr>
          <w:rFonts w:ascii="Arial" w:hAnsi="Arial" w:cs="Arial"/>
          <w:color w:val="000000"/>
          <w:sz w:val="24"/>
          <w:szCs w:val="24"/>
        </w:rPr>
        <w:t>ncijska</w:t>
      </w:r>
      <w:r w:rsidR="00660F3A" w:rsidRPr="00446B68">
        <w:rPr>
          <w:rFonts w:ascii="Arial" w:hAnsi="Arial" w:cs="Arial"/>
          <w:color w:val="000000"/>
          <w:sz w:val="24"/>
          <w:szCs w:val="24"/>
        </w:rPr>
        <w:t xml:space="preserve"> sredstva proračuna Grada</w:t>
      </w:r>
      <w:r w:rsidR="00D30258" w:rsidRPr="00446B68">
        <w:rPr>
          <w:rFonts w:ascii="Arial" w:hAnsi="Arial" w:cs="Arial"/>
          <w:color w:val="000000"/>
          <w:sz w:val="24"/>
          <w:szCs w:val="24"/>
        </w:rPr>
        <w:t xml:space="preserve"> kojima raspolaže  Zajednica</w:t>
      </w:r>
      <w:r w:rsidR="00E23E03" w:rsidRPr="00446B68">
        <w:rPr>
          <w:rFonts w:ascii="Arial" w:hAnsi="Arial" w:cs="Arial"/>
          <w:color w:val="000000"/>
          <w:sz w:val="24"/>
          <w:szCs w:val="24"/>
        </w:rPr>
        <w:t xml:space="preserve"> mogu se </w:t>
      </w:r>
      <w:r w:rsidRPr="00446B68">
        <w:rPr>
          <w:rFonts w:ascii="Arial" w:hAnsi="Arial" w:cs="Arial"/>
          <w:color w:val="000000"/>
          <w:sz w:val="24"/>
          <w:szCs w:val="24"/>
        </w:rPr>
        <w:t xml:space="preserve"> dod</w:t>
      </w:r>
      <w:r w:rsidR="00E23E03" w:rsidRPr="00446B68">
        <w:rPr>
          <w:rFonts w:ascii="Arial" w:hAnsi="Arial" w:cs="Arial"/>
          <w:color w:val="000000"/>
          <w:sz w:val="24"/>
          <w:szCs w:val="24"/>
        </w:rPr>
        <w:t>ijeliti  bez objavljivanja javnog poziva</w:t>
      </w:r>
      <w:r w:rsidRPr="00446B68">
        <w:rPr>
          <w:rFonts w:ascii="Arial" w:hAnsi="Arial" w:cs="Arial"/>
          <w:color w:val="000000"/>
          <w:sz w:val="24"/>
          <w:szCs w:val="24"/>
        </w:rPr>
        <w:t>, odnosno izravno, samo</w:t>
      </w:r>
      <w:r w:rsidR="00D30258" w:rsidRPr="00446B68">
        <w:rPr>
          <w:rFonts w:ascii="Arial" w:hAnsi="Arial" w:cs="Arial"/>
          <w:color w:val="000000"/>
          <w:sz w:val="24"/>
          <w:szCs w:val="24"/>
        </w:rPr>
        <w:t xml:space="preserve"> </w:t>
      </w:r>
      <w:r w:rsidR="00E23E03" w:rsidRPr="00446B68">
        <w:rPr>
          <w:rFonts w:ascii="Arial" w:hAnsi="Arial" w:cs="Arial"/>
          <w:color w:val="000000"/>
          <w:sz w:val="24"/>
          <w:szCs w:val="24"/>
        </w:rPr>
        <w:t xml:space="preserve"> iznimno i to </w:t>
      </w:r>
      <w:r w:rsidRPr="00446B68">
        <w:rPr>
          <w:rFonts w:ascii="Arial" w:hAnsi="Arial" w:cs="Arial"/>
          <w:color w:val="000000"/>
          <w:sz w:val="24"/>
          <w:szCs w:val="24"/>
        </w:rPr>
        <w:t>kada nepredviđeni događaji obve</w:t>
      </w:r>
      <w:r w:rsidR="00E23E03" w:rsidRPr="00446B68">
        <w:rPr>
          <w:rFonts w:ascii="Arial" w:hAnsi="Arial" w:cs="Arial"/>
          <w:color w:val="000000"/>
          <w:sz w:val="24"/>
          <w:szCs w:val="24"/>
        </w:rPr>
        <w:t>zuju Zajednicu</w:t>
      </w:r>
      <w:r w:rsidRPr="00446B68">
        <w:rPr>
          <w:rFonts w:ascii="Arial" w:hAnsi="Arial" w:cs="Arial"/>
          <w:color w:val="000000"/>
          <w:sz w:val="24"/>
          <w:szCs w:val="24"/>
        </w:rPr>
        <w:t xml:space="preserve"> da u suradnji s</w:t>
      </w:r>
      <w:r w:rsidR="00E23E03" w:rsidRPr="00446B68">
        <w:rPr>
          <w:rFonts w:ascii="Arial" w:hAnsi="Arial" w:cs="Arial"/>
          <w:color w:val="000000"/>
          <w:sz w:val="24"/>
          <w:szCs w:val="24"/>
        </w:rPr>
        <w:t xml:space="preserve"> udrugama</w:t>
      </w:r>
      <w:r w:rsidRPr="00446B68">
        <w:rPr>
          <w:rFonts w:ascii="Arial" w:hAnsi="Arial" w:cs="Arial"/>
          <w:color w:val="000000"/>
          <w:sz w:val="24"/>
          <w:szCs w:val="24"/>
        </w:rPr>
        <w:t xml:space="preserve"> </w:t>
      </w:r>
      <w:r w:rsidR="00710125">
        <w:rPr>
          <w:rFonts w:ascii="Arial" w:hAnsi="Arial" w:cs="Arial"/>
          <w:color w:val="000000"/>
          <w:sz w:val="24"/>
          <w:szCs w:val="24"/>
        </w:rPr>
        <w:t xml:space="preserve">tehničke kulture </w:t>
      </w:r>
      <w:r w:rsidRPr="00446B68">
        <w:rPr>
          <w:rFonts w:ascii="Arial" w:hAnsi="Arial" w:cs="Arial"/>
          <w:color w:val="000000"/>
          <w:sz w:val="24"/>
          <w:szCs w:val="24"/>
        </w:rPr>
        <w:t>žurno djeluje u rokovima  u kojima nije moguć</w:t>
      </w:r>
      <w:r w:rsidR="00E23E03" w:rsidRPr="00446B68">
        <w:rPr>
          <w:rFonts w:ascii="Arial" w:hAnsi="Arial" w:cs="Arial"/>
          <w:color w:val="000000"/>
          <w:sz w:val="24"/>
          <w:szCs w:val="24"/>
        </w:rPr>
        <w:t xml:space="preserve">e provesti standardnu </w:t>
      </w:r>
      <w:r w:rsidRPr="00446B68">
        <w:rPr>
          <w:rFonts w:ascii="Arial" w:hAnsi="Arial" w:cs="Arial"/>
          <w:color w:val="000000"/>
          <w:sz w:val="24"/>
          <w:szCs w:val="24"/>
        </w:rPr>
        <w:t xml:space="preserve"> proceduru</w:t>
      </w:r>
      <w:r w:rsidR="00E23E03" w:rsidRPr="00446B68">
        <w:rPr>
          <w:rFonts w:ascii="Arial" w:hAnsi="Arial" w:cs="Arial"/>
          <w:color w:val="000000"/>
          <w:sz w:val="24"/>
          <w:szCs w:val="24"/>
        </w:rPr>
        <w:t xml:space="preserve"> javnog poziva</w:t>
      </w:r>
      <w:r w:rsidR="002D4B94" w:rsidRPr="00446B68">
        <w:rPr>
          <w:rFonts w:ascii="Arial" w:hAnsi="Arial" w:cs="Arial"/>
          <w:color w:val="000000"/>
          <w:sz w:val="24"/>
          <w:szCs w:val="24"/>
        </w:rPr>
        <w:t xml:space="preserve"> ,</w:t>
      </w:r>
      <w:r w:rsidR="00E23E03" w:rsidRPr="00446B68">
        <w:rPr>
          <w:rFonts w:ascii="Arial" w:hAnsi="Arial" w:cs="Arial"/>
          <w:color w:val="000000"/>
          <w:sz w:val="24"/>
          <w:szCs w:val="24"/>
        </w:rPr>
        <w:t xml:space="preserve">ako </w:t>
      </w:r>
      <w:r w:rsidRPr="00446B68">
        <w:rPr>
          <w:rFonts w:ascii="Arial" w:hAnsi="Arial" w:cs="Arial"/>
          <w:color w:val="000000"/>
          <w:sz w:val="24"/>
          <w:szCs w:val="24"/>
        </w:rPr>
        <w:t xml:space="preserve"> je </w:t>
      </w:r>
      <w:r w:rsidR="00E23E03" w:rsidRPr="00446B68">
        <w:rPr>
          <w:rFonts w:ascii="Arial" w:hAnsi="Arial" w:cs="Arial"/>
          <w:color w:val="000000"/>
          <w:sz w:val="24"/>
          <w:szCs w:val="24"/>
        </w:rPr>
        <w:t xml:space="preserve">problem </w:t>
      </w:r>
      <w:r w:rsidRPr="00446B68">
        <w:rPr>
          <w:rFonts w:ascii="Arial" w:hAnsi="Arial" w:cs="Arial"/>
          <w:color w:val="000000"/>
          <w:sz w:val="24"/>
          <w:szCs w:val="24"/>
        </w:rPr>
        <w:t>moguće riješiti samo izravnom dodjelom besp</w:t>
      </w:r>
      <w:r w:rsidR="002D4B94" w:rsidRPr="00446B68">
        <w:rPr>
          <w:rFonts w:ascii="Arial" w:hAnsi="Arial" w:cs="Arial"/>
          <w:color w:val="000000"/>
          <w:sz w:val="24"/>
          <w:szCs w:val="24"/>
        </w:rPr>
        <w:t>ovratnih financijskih sredstava</w:t>
      </w:r>
      <w:r w:rsidR="00E23E03" w:rsidRPr="00446B68">
        <w:rPr>
          <w:rFonts w:ascii="Arial" w:hAnsi="Arial" w:cs="Arial"/>
          <w:color w:val="000000"/>
          <w:sz w:val="24"/>
          <w:szCs w:val="24"/>
        </w:rPr>
        <w:t xml:space="preserve"> </w:t>
      </w:r>
      <w:r w:rsidR="002D4B94" w:rsidRPr="00446B68">
        <w:rPr>
          <w:rFonts w:ascii="Arial" w:hAnsi="Arial" w:cs="Arial"/>
          <w:color w:val="000000"/>
          <w:sz w:val="24"/>
          <w:szCs w:val="24"/>
        </w:rPr>
        <w:t xml:space="preserve">te </w:t>
      </w:r>
      <w:r w:rsidR="00E23E03" w:rsidRPr="00446B68">
        <w:rPr>
          <w:rFonts w:ascii="Arial" w:hAnsi="Arial" w:cs="Arial"/>
          <w:color w:val="000000"/>
          <w:sz w:val="24"/>
          <w:szCs w:val="24"/>
        </w:rPr>
        <w:t xml:space="preserve">ukoliko za takve nepredviđene situacije Zajednica ima osigurana sredstva. </w:t>
      </w:r>
    </w:p>
    <w:p w:rsidR="00FA7B22" w:rsidRPr="00A037B3" w:rsidRDefault="00FA7B22" w:rsidP="00E45802">
      <w:pPr>
        <w:jc w:val="both"/>
        <w:rPr>
          <w:rFonts w:ascii="Arial" w:hAnsi="Arial" w:cs="Arial"/>
          <w:color w:val="2E74B5"/>
          <w:sz w:val="24"/>
          <w:szCs w:val="24"/>
        </w:rPr>
      </w:pPr>
    </w:p>
    <w:p w:rsidR="00FA7B22" w:rsidRPr="0089743C" w:rsidRDefault="006C73D8" w:rsidP="006C73D8">
      <w:pPr>
        <w:jc w:val="center"/>
        <w:rPr>
          <w:rFonts w:ascii="Arial" w:hAnsi="Arial" w:cs="Arial"/>
          <w:b/>
          <w:sz w:val="24"/>
          <w:szCs w:val="24"/>
        </w:rPr>
      </w:pPr>
      <w:r w:rsidRPr="0089743C">
        <w:rPr>
          <w:rFonts w:ascii="Arial" w:hAnsi="Arial" w:cs="Arial"/>
          <w:b/>
          <w:sz w:val="24"/>
          <w:szCs w:val="24"/>
        </w:rPr>
        <w:t>Članak 1</w:t>
      </w:r>
      <w:r w:rsidR="00CB3976" w:rsidRPr="0089743C">
        <w:rPr>
          <w:rFonts w:ascii="Arial" w:hAnsi="Arial" w:cs="Arial"/>
          <w:b/>
          <w:sz w:val="24"/>
          <w:szCs w:val="24"/>
        </w:rPr>
        <w:t>3</w:t>
      </w:r>
      <w:r w:rsidRPr="0089743C">
        <w:rPr>
          <w:rFonts w:ascii="Arial" w:hAnsi="Arial" w:cs="Arial"/>
          <w:b/>
          <w:sz w:val="24"/>
          <w:szCs w:val="24"/>
        </w:rPr>
        <w:t>.</w:t>
      </w:r>
    </w:p>
    <w:p w:rsidR="00FD76D1" w:rsidRPr="0089743C" w:rsidRDefault="00FD76D1" w:rsidP="006C73D8">
      <w:pPr>
        <w:jc w:val="center"/>
        <w:rPr>
          <w:rFonts w:ascii="Arial" w:hAnsi="Arial" w:cs="Arial"/>
          <w:b/>
          <w:sz w:val="24"/>
          <w:szCs w:val="24"/>
        </w:rPr>
      </w:pPr>
    </w:p>
    <w:p w:rsidR="006C73D8" w:rsidRPr="0089743C" w:rsidRDefault="007E7E3F" w:rsidP="006C73D8">
      <w:pPr>
        <w:jc w:val="both"/>
        <w:rPr>
          <w:rFonts w:ascii="Arial" w:hAnsi="Arial" w:cs="Arial"/>
          <w:sz w:val="24"/>
          <w:szCs w:val="24"/>
        </w:rPr>
      </w:pPr>
      <w:r w:rsidRPr="0089743C">
        <w:rPr>
          <w:rFonts w:ascii="Arial" w:hAnsi="Arial" w:cs="Arial"/>
          <w:sz w:val="24"/>
          <w:szCs w:val="24"/>
        </w:rPr>
        <w:t xml:space="preserve">(1) </w:t>
      </w:r>
      <w:r w:rsidR="006C73D8" w:rsidRPr="0089743C">
        <w:rPr>
          <w:rFonts w:ascii="Arial" w:hAnsi="Arial" w:cs="Arial"/>
          <w:sz w:val="24"/>
          <w:szCs w:val="24"/>
        </w:rPr>
        <w:t>U slučajevima kada se financijska sredstva dodjeljuju bez ra</w:t>
      </w:r>
      <w:r w:rsidR="00E23E03" w:rsidRPr="0089743C">
        <w:rPr>
          <w:rFonts w:ascii="Arial" w:hAnsi="Arial" w:cs="Arial"/>
          <w:sz w:val="24"/>
          <w:szCs w:val="24"/>
        </w:rPr>
        <w:t>spisivanja jav</w:t>
      </w:r>
      <w:r w:rsidR="00710125">
        <w:rPr>
          <w:rFonts w:ascii="Arial" w:hAnsi="Arial" w:cs="Arial"/>
          <w:sz w:val="24"/>
          <w:szCs w:val="24"/>
        </w:rPr>
        <w:t xml:space="preserve">nog poziva, Zajednica i </w:t>
      </w:r>
      <w:r w:rsidR="00E23E03" w:rsidRPr="0089743C">
        <w:rPr>
          <w:rFonts w:ascii="Arial" w:hAnsi="Arial" w:cs="Arial"/>
          <w:sz w:val="24"/>
          <w:szCs w:val="24"/>
        </w:rPr>
        <w:t xml:space="preserve"> udruga</w:t>
      </w:r>
      <w:r w:rsidR="00710125">
        <w:rPr>
          <w:rFonts w:ascii="Arial" w:hAnsi="Arial" w:cs="Arial"/>
          <w:sz w:val="24"/>
          <w:szCs w:val="24"/>
        </w:rPr>
        <w:t xml:space="preserve"> tehničke kulture</w:t>
      </w:r>
      <w:r w:rsidR="00E23E03" w:rsidRPr="0089743C">
        <w:rPr>
          <w:rFonts w:ascii="Arial" w:hAnsi="Arial" w:cs="Arial"/>
          <w:sz w:val="24"/>
          <w:szCs w:val="24"/>
        </w:rPr>
        <w:t xml:space="preserve"> </w:t>
      </w:r>
      <w:r w:rsidR="006C73D8" w:rsidRPr="0089743C">
        <w:rPr>
          <w:rFonts w:ascii="Arial" w:hAnsi="Arial" w:cs="Arial"/>
          <w:sz w:val="24"/>
          <w:szCs w:val="24"/>
        </w:rPr>
        <w:t xml:space="preserve"> dužni su sklopiti Ugovor o izravnoj dodjeli sredstava</w:t>
      </w:r>
      <w:r w:rsidR="00784066" w:rsidRPr="0089743C">
        <w:rPr>
          <w:rFonts w:ascii="Arial" w:hAnsi="Arial" w:cs="Arial"/>
          <w:sz w:val="24"/>
          <w:szCs w:val="24"/>
        </w:rPr>
        <w:t xml:space="preserve"> kojim će se definirati na koje će se konkretne aktivnosti sredstva </w:t>
      </w:r>
      <w:r w:rsidR="00E23E03" w:rsidRPr="0089743C">
        <w:rPr>
          <w:rFonts w:ascii="Arial" w:hAnsi="Arial" w:cs="Arial"/>
          <w:sz w:val="24"/>
          <w:szCs w:val="24"/>
        </w:rPr>
        <w:t xml:space="preserve">utrošiti </w:t>
      </w:r>
      <w:r w:rsidR="00784066" w:rsidRPr="0089743C">
        <w:rPr>
          <w:rFonts w:ascii="Arial" w:hAnsi="Arial" w:cs="Arial"/>
          <w:sz w:val="24"/>
          <w:szCs w:val="24"/>
        </w:rPr>
        <w:t xml:space="preserve"> te</w:t>
      </w:r>
      <w:r w:rsidR="006C73D8" w:rsidRPr="0089743C">
        <w:rPr>
          <w:rFonts w:ascii="Arial" w:hAnsi="Arial" w:cs="Arial"/>
          <w:sz w:val="24"/>
          <w:szCs w:val="24"/>
        </w:rPr>
        <w:t xml:space="preserve"> poštivati osnovne standarde financiranja vezane uz planiranje financijskih sredstava, ugovaranje, praćenje financiranja</w:t>
      </w:r>
      <w:r w:rsidR="00FD54B7" w:rsidRPr="0089743C">
        <w:rPr>
          <w:rFonts w:ascii="Arial" w:hAnsi="Arial" w:cs="Arial"/>
          <w:sz w:val="24"/>
          <w:szCs w:val="24"/>
        </w:rPr>
        <w:t>, javno objavljiv</w:t>
      </w:r>
      <w:r w:rsidR="006C73D8" w:rsidRPr="0089743C">
        <w:rPr>
          <w:rFonts w:ascii="Arial" w:hAnsi="Arial" w:cs="Arial"/>
          <w:sz w:val="24"/>
          <w:szCs w:val="24"/>
        </w:rPr>
        <w:t>anje i izvještavanje</w:t>
      </w:r>
      <w:r w:rsidR="00A507AE" w:rsidRPr="0089743C">
        <w:rPr>
          <w:rFonts w:ascii="Arial" w:hAnsi="Arial" w:cs="Arial"/>
          <w:sz w:val="24"/>
          <w:szCs w:val="24"/>
        </w:rPr>
        <w:t>.</w:t>
      </w:r>
    </w:p>
    <w:p w:rsidR="00E45802" w:rsidRPr="0089743C" w:rsidRDefault="00E45802" w:rsidP="006C73D8">
      <w:pPr>
        <w:jc w:val="both"/>
        <w:rPr>
          <w:rFonts w:ascii="Arial" w:hAnsi="Arial" w:cs="Arial"/>
          <w:sz w:val="24"/>
          <w:szCs w:val="24"/>
        </w:rPr>
      </w:pPr>
    </w:p>
    <w:p w:rsidR="00A507AE" w:rsidRPr="0089743C" w:rsidRDefault="007E7E3F" w:rsidP="006C73D8">
      <w:pPr>
        <w:jc w:val="both"/>
        <w:rPr>
          <w:rFonts w:ascii="Arial" w:hAnsi="Arial" w:cs="Arial"/>
          <w:sz w:val="24"/>
          <w:szCs w:val="24"/>
        </w:rPr>
      </w:pPr>
      <w:r w:rsidRPr="0089743C">
        <w:rPr>
          <w:rFonts w:ascii="Arial" w:hAnsi="Arial" w:cs="Arial"/>
          <w:sz w:val="24"/>
          <w:szCs w:val="24"/>
        </w:rPr>
        <w:t xml:space="preserve">(2) </w:t>
      </w:r>
      <w:r w:rsidR="00A507AE" w:rsidRPr="0089743C">
        <w:rPr>
          <w:rFonts w:ascii="Arial" w:hAnsi="Arial" w:cs="Arial"/>
          <w:sz w:val="24"/>
          <w:szCs w:val="24"/>
        </w:rPr>
        <w:t xml:space="preserve">Sve odredbe ovog Pravilnika, Uredbe i drugih pozitivnih propisa se na </w:t>
      </w:r>
      <w:r w:rsidR="005329CD" w:rsidRPr="0089743C">
        <w:rPr>
          <w:rFonts w:ascii="Arial" w:hAnsi="Arial" w:cs="Arial"/>
          <w:sz w:val="24"/>
          <w:szCs w:val="24"/>
        </w:rPr>
        <w:t>odgovarajući</w:t>
      </w:r>
      <w:r w:rsidR="00A507AE" w:rsidRPr="0089743C">
        <w:rPr>
          <w:rFonts w:ascii="Arial" w:hAnsi="Arial" w:cs="Arial"/>
          <w:sz w:val="24"/>
          <w:szCs w:val="24"/>
        </w:rPr>
        <w:t xml:space="preserve"> način primjenjuju i u slučajevima kada se </w:t>
      </w:r>
      <w:r w:rsidR="005329CD" w:rsidRPr="0089743C">
        <w:rPr>
          <w:rFonts w:ascii="Arial" w:hAnsi="Arial" w:cs="Arial"/>
          <w:sz w:val="24"/>
          <w:szCs w:val="24"/>
        </w:rPr>
        <w:t>fina</w:t>
      </w:r>
      <w:r w:rsidR="00E23E03" w:rsidRPr="0089743C">
        <w:rPr>
          <w:rFonts w:ascii="Arial" w:hAnsi="Arial" w:cs="Arial"/>
          <w:sz w:val="24"/>
          <w:szCs w:val="24"/>
        </w:rPr>
        <w:t xml:space="preserve">ncijska sredstva </w:t>
      </w:r>
      <w:r w:rsidR="005329CD" w:rsidRPr="0089743C">
        <w:rPr>
          <w:rFonts w:ascii="Arial" w:hAnsi="Arial" w:cs="Arial"/>
          <w:sz w:val="24"/>
          <w:szCs w:val="24"/>
        </w:rPr>
        <w:t xml:space="preserve"> dodjeljuju bez raspisivanja javnog natječaja ili javnog poziva.</w:t>
      </w:r>
    </w:p>
    <w:p w:rsidR="00FA7B22" w:rsidRPr="0089743C" w:rsidRDefault="00FA7B22" w:rsidP="004B0799">
      <w:pPr>
        <w:ind w:firstLine="708"/>
        <w:jc w:val="both"/>
        <w:rPr>
          <w:rFonts w:ascii="Arial" w:hAnsi="Arial" w:cs="Arial"/>
          <w:sz w:val="24"/>
          <w:szCs w:val="24"/>
        </w:rPr>
      </w:pPr>
    </w:p>
    <w:p w:rsidR="006C73D8" w:rsidRPr="0089743C" w:rsidRDefault="006C73D8" w:rsidP="004B0799">
      <w:pPr>
        <w:ind w:firstLine="708"/>
        <w:jc w:val="both"/>
        <w:rPr>
          <w:rFonts w:ascii="Arial" w:hAnsi="Arial" w:cs="Arial"/>
          <w:sz w:val="24"/>
          <w:szCs w:val="24"/>
        </w:rPr>
      </w:pPr>
    </w:p>
    <w:p w:rsidR="00FD02A0" w:rsidRPr="0089743C" w:rsidRDefault="00FD02A0" w:rsidP="00FD02A0">
      <w:pPr>
        <w:jc w:val="center"/>
        <w:rPr>
          <w:rFonts w:ascii="Arial" w:hAnsi="Arial" w:cs="Arial"/>
          <w:b/>
          <w:i/>
          <w:sz w:val="24"/>
          <w:szCs w:val="24"/>
        </w:rPr>
      </w:pPr>
      <w:r w:rsidRPr="0089743C">
        <w:rPr>
          <w:rFonts w:ascii="Arial" w:hAnsi="Arial" w:cs="Arial"/>
          <w:b/>
          <w:i/>
          <w:sz w:val="24"/>
          <w:szCs w:val="24"/>
        </w:rPr>
        <w:t>Dok</w:t>
      </w:r>
      <w:r w:rsidR="00E23E03" w:rsidRPr="0089743C">
        <w:rPr>
          <w:rFonts w:ascii="Arial" w:hAnsi="Arial" w:cs="Arial"/>
          <w:b/>
          <w:i/>
          <w:sz w:val="24"/>
          <w:szCs w:val="24"/>
        </w:rPr>
        <w:t>umentacija za provedbu javnog poziva</w:t>
      </w:r>
    </w:p>
    <w:p w:rsidR="009D3182" w:rsidRPr="0089743C" w:rsidRDefault="009D3182" w:rsidP="00FD02A0">
      <w:pPr>
        <w:jc w:val="center"/>
        <w:rPr>
          <w:rFonts w:ascii="Arial" w:hAnsi="Arial" w:cs="Arial"/>
          <w:i/>
          <w:sz w:val="24"/>
          <w:szCs w:val="24"/>
        </w:rPr>
      </w:pPr>
    </w:p>
    <w:p w:rsidR="004B0799" w:rsidRPr="0089743C" w:rsidRDefault="004302D2" w:rsidP="004B0799">
      <w:pPr>
        <w:tabs>
          <w:tab w:val="left" w:pos="0"/>
        </w:tabs>
        <w:jc w:val="center"/>
        <w:rPr>
          <w:rFonts w:ascii="Arial" w:hAnsi="Arial" w:cs="Arial"/>
          <w:b/>
          <w:sz w:val="24"/>
          <w:szCs w:val="24"/>
        </w:rPr>
      </w:pPr>
      <w:r w:rsidRPr="0089743C">
        <w:rPr>
          <w:rFonts w:ascii="Arial" w:hAnsi="Arial" w:cs="Arial"/>
          <w:b/>
          <w:sz w:val="24"/>
          <w:szCs w:val="24"/>
        </w:rPr>
        <w:t>Č</w:t>
      </w:r>
      <w:r w:rsidR="001315EB" w:rsidRPr="0089743C">
        <w:rPr>
          <w:rFonts w:ascii="Arial" w:hAnsi="Arial" w:cs="Arial"/>
          <w:b/>
          <w:sz w:val="24"/>
          <w:szCs w:val="24"/>
        </w:rPr>
        <w:t>lanak</w:t>
      </w:r>
      <w:r w:rsidR="00CB3976" w:rsidRPr="0089743C">
        <w:rPr>
          <w:rFonts w:ascii="Arial" w:hAnsi="Arial" w:cs="Arial"/>
          <w:b/>
          <w:sz w:val="24"/>
          <w:szCs w:val="24"/>
        </w:rPr>
        <w:t xml:space="preserve"> 14</w:t>
      </w:r>
      <w:r w:rsidR="004B0799" w:rsidRPr="0089743C">
        <w:rPr>
          <w:rFonts w:ascii="Arial" w:hAnsi="Arial" w:cs="Arial"/>
          <w:b/>
          <w:sz w:val="24"/>
          <w:szCs w:val="24"/>
        </w:rPr>
        <w:t>.</w:t>
      </w:r>
    </w:p>
    <w:p w:rsidR="00FD76D1" w:rsidRPr="0089743C" w:rsidRDefault="00FD76D1" w:rsidP="004B0799">
      <w:pPr>
        <w:tabs>
          <w:tab w:val="left" w:pos="0"/>
        </w:tabs>
        <w:jc w:val="center"/>
        <w:rPr>
          <w:rFonts w:ascii="Arial" w:hAnsi="Arial" w:cs="Arial"/>
          <w:b/>
          <w:sz w:val="24"/>
          <w:szCs w:val="24"/>
        </w:rPr>
      </w:pPr>
    </w:p>
    <w:p w:rsidR="007E7E3F" w:rsidRPr="0089743C" w:rsidRDefault="00283725" w:rsidP="00136416">
      <w:pPr>
        <w:pStyle w:val="SubTitle2"/>
        <w:spacing w:after="0"/>
        <w:jc w:val="both"/>
        <w:rPr>
          <w:rFonts w:ascii="Arial" w:hAnsi="Arial" w:cs="Arial"/>
          <w:b w:val="0"/>
          <w:bCs w:val="0"/>
          <w:sz w:val="24"/>
          <w:szCs w:val="24"/>
          <w:lang w:val="hr-HR"/>
        </w:rPr>
      </w:pPr>
      <w:r w:rsidRPr="0089743C">
        <w:rPr>
          <w:rFonts w:ascii="Arial" w:hAnsi="Arial" w:cs="Arial"/>
          <w:b w:val="0"/>
          <w:bCs w:val="0"/>
          <w:sz w:val="24"/>
          <w:szCs w:val="24"/>
          <w:lang w:val="hr-HR"/>
        </w:rPr>
        <w:t xml:space="preserve">(1) </w:t>
      </w:r>
      <w:r w:rsidR="00AD7814" w:rsidRPr="0089743C">
        <w:rPr>
          <w:rFonts w:ascii="Arial" w:hAnsi="Arial" w:cs="Arial"/>
          <w:b w:val="0"/>
          <w:bCs w:val="0"/>
          <w:sz w:val="24"/>
          <w:szCs w:val="24"/>
          <w:lang w:val="hr-HR"/>
        </w:rPr>
        <w:t>Dokumentacij</w:t>
      </w:r>
      <w:r w:rsidR="003F76D2" w:rsidRPr="0089743C">
        <w:rPr>
          <w:rFonts w:ascii="Arial" w:hAnsi="Arial" w:cs="Arial"/>
          <w:b w:val="0"/>
          <w:bCs w:val="0"/>
          <w:sz w:val="24"/>
          <w:szCs w:val="24"/>
          <w:lang w:val="hr-HR"/>
        </w:rPr>
        <w:t>u</w:t>
      </w:r>
      <w:r w:rsidR="00AD7814" w:rsidRPr="0089743C">
        <w:rPr>
          <w:rFonts w:ascii="Arial" w:hAnsi="Arial" w:cs="Arial"/>
          <w:b w:val="0"/>
          <w:bCs w:val="0"/>
          <w:sz w:val="24"/>
          <w:szCs w:val="24"/>
          <w:lang w:val="hr-HR"/>
        </w:rPr>
        <w:t xml:space="preserve"> za </w:t>
      </w:r>
      <w:r w:rsidR="00872057">
        <w:rPr>
          <w:rFonts w:ascii="Arial" w:hAnsi="Arial" w:cs="Arial"/>
          <w:b w:val="0"/>
          <w:bCs w:val="0"/>
          <w:sz w:val="24"/>
          <w:szCs w:val="24"/>
          <w:lang w:val="hr-HR"/>
        </w:rPr>
        <w:t>provedbu javnog poziva</w:t>
      </w:r>
      <w:r w:rsidR="003F76D2" w:rsidRPr="0089743C">
        <w:rPr>
          <w:rFonts w:ascii="Arial" w:hAnsi="Arial" w:cs="Arial"/>
          <w:b w:val="0"/>
          <w:bCs w:val="0"/>
          <w:sz w:val="24"/>
          <w:szCs w:val="24"/>
          <w:lang w:val="hr-HR"/>
        </w:rPr>
        <w:t xml:space="preserve"> (u nastav</w:t>
      </w:r>
      <w:r w:rsidR="00872057">
        <w:rPr>
          <w:rFonts w:ascii="Arial" w:hAnsi="Arial" w:cs="Arial"/>
          <w:b w:val="0"/>
          <w:bCs w:val="0"/>
          <w:sz w:val="24"/>
          <w:szCs w:val="24"/>
          <w:lang w:val="hr-HR"/>
        </w:rPr>
        <w:t xml:space="preserve">ku: </w:t>
      </w:r>
      <w:r w:rsidR="003F76D2" w:rsidRPr="0089743C">
        <w:rPr>
          <w:rFonts w:ascii="Arial" w:hAnsi="Arial" w:cs="Arial"/>
          <w:b w:val="0"/>
          <w:bCs w:val="0"/>
          <w:sz w:val="24"/>
          <w:szCs w:val="24"/>
          <w:lang w:val="hr-HR"/>
        </w:rPr>
        <w:t xml:space="preserve"> dokument</w:t>
      </w:r>
      <w:r w:rsidR="00264BAE" w:rsidRPr="0089743C">
        <w:rPr>
          <w:rFonts w:ascii="Arial" w:hAnsi="Arial" w:cs="Arial"/>
          <w:b w:val="0"/>
          <w:bCs w:val="0"/>
          <w:sz w:val="24"/>
          <w:szCs w:val="24"/>
          <w:lang w:val="hr-HR"/>
        </w:rPr>
        <w:t>acija</w:t>
      </w:r>
      <w:r w:rsidR="00872057">
        <w:rPr>
          <w:rFonts w:ascii="Arial" w:hAnsi="Arial" w:cs="Arial"/>
          <w:b w:val="0"/>
          <w:bCs w:val="0"/>
          <w:sz w:val="24"/>
          <w:szCs w:val="24"/>
          <w:lang w:val="hr-HR"/>
        </w:rPr>
        <w:t xml:space="preserve"> javnog poziva</w:t>
      </w:r>
      <w:r w:rsidR="00264BAE" w:rsidRPr="0089743C">
        <w:rPr>
          <w:rFonts w:ascii="Arial" w:hAnsi="Arial" w:cs="Arial"/>
          <w:b w:val="0"/>
          <w:bCs w:val="0"/>
          <w:sz w:val="24"/>
          <w:szCs w:val="24"/>
          <w:lang w:val="hr-HR"/>
        </w:rPr>
        <w:t xml:space="preserve">), </w:t>
      </w:r>
      <w:r w:rsidR="00E01040">
        <w:rPr>
          <w:rFonts w:ascii="Arial" w:hAnsi="Arial" w:cs="Arial"/>
          <w:b w:val="0"/>
          <w:bCs w:val="0"/>
          <w:sz w:val="24"/>
          <w:szCs w:val="24"/>
          <w:lang w:val="hr-HR"/>
        </w:rPr>
        <w:t>utvrđuje Upravni</w:t>
      </w:r>
      <w:r w:rsidR="00DB1DFC" w:rsidRPr="0089743C">
        <w:rPr>
          <w:rFonts w:ascii="Arial" w:hAnsi="Arial" w:cs="Arial"/>
          <w:b w:val="0"/>
          <w:bCs w:val="0"/>
          <w:sz w:val="24"/>
          <w:szCs w:val="24"/>
          <w:lang w:val="hr-HR"/>
        </w:rPr>
        <w:t xml:space="preserve"> odbor </w:t>
      </w:r>
    </w:p>
    <w:p w:rsidR="007E7E3F" w:rsidRPr="0089743C" w:rsidRDefault="007E7E3F" w:rsidP="00136416">
      <w:pPr>
        <w:pStyle w:val="SubTitle2"/>
        <w:spacing w:after="0"/>
        <w:jc w:val="both"/>
        <w:rPr>
          <w:rFonts w:ascii="Arial" w:hAnsi="Arial" w:cs="Arial"/>
          <w:b w:val="0"/>
          <w:bCs w:val="0"/>
          <w:sz w:val="24"/>
          <w:szCs w:val="24"/>
          <w:lang w:val="hr-HR"/>
        </w:rPr>
      </w:pPr>
    </w:p>
    <w:p w:rsidR="00C927F4" w:rsidRDefault="00283725" w:rsidP="00136416">
      <w:pPr>
        <w:pStyle w:val="SubTitle2"/>
        <w:spacing w:after="0"/>
        <w:jc w:val="both"/>
        <w:rPr>
          <w:rFonts w:ascii="Arial" w:hAnsi="Arial" w:cs="Arial"/>
          <w:b w:val="0"/>
          <w:bCs w:val="0"/>
          <w:sz w:val="24"/>
          <w:szCs w:val="24"/>
          <w:lang w:val="hr-HR"/>
        </w:rPr>
      </w:pPr>
      <w:r w:rsidRPr="0089743C">
        <w:rPr>
          <w:rFonts w:ascii="Arial" w:hAnsi="Arial" w:cs="Arial"/>
          <w:b w:val="0"/>
          <w:bCs w:val="0"/>
          <w:sz w:val="24"/>
          <w:szCs w:val="24"/>
          <w:lang w:val="hr-HR"/>
        </w:rPr>
        <w:t xml:space="preserve">(2) </w:t>
      </w:r>
      <w:r w:rsidR="00872057">
        <w:rPr>
          <w:rFonts w:ascii="Arial" w:hAnsi="Arial" w:cs="Arial"/>
          <w:b w:val="0"/>
          <w:bCs w:val="0"/>
          <w:sz w:val="24"/>
          <w:szCs w:val="24"/>
          <w:lang w:val="hr-HR"/>
        </w:rPr>
        <w:t xml:space="preserve">Obvezna </w:t>
      </w:r>
      <w:r w:rsidR="00C927F4" w:rsidRPr="0089743C">
        <w:rPr>
          <w:rFonts w:ascii="Arial" w:hAnsi="Arial" w:cs="Arial"/>
          <w:b w:val="0"/>
          <w:bCs w:val="0"/>
          <w:sz w:val="24"/>
          <w:szCs w:val="24"/>
          <w:lang w:val="hr-HR"/>
        </w:rPr>
        <w:t xml:space="preserve"> dokumentacija</w:t>
      </w:r>
      <w:r w:rsidR="00872057">
        <w:rPr>
          <w:rFonts w:ascii="Arial" w:hAnsi="Arial" w:cs="Arial"/>
          <w:b w:val="0"/>
          <w:bCs w:val="0"/>
          <w:sz w:val="24"/>
          <w:szCs w:val="24"/>
          <w:lang w:val="hr-HR"/>
        </w:rPr>
        <w:t xml:space="preserve"> javnog poziva</w:t>
      </w:r>
      <w:r w:rsidR="00C927F4" w:rsidRPr="0089743C">
        <w:rPr>
          <w:rFonts w:ascii="Arial" w:hAnsi="Arial" w:cs="Arial"/>
          <w:b w:val="0"/>
          <w:bCs w:val="0"/>
          <w:sz w:val="24"/>
          <w:szCs w:val="24"/>
          <w:lang w:val="hr-HR"/>
        </w:rPr>
        <w:t xml:space="preserve"> obuhvaća:</w:t>
      </w:r>
    </w:p>
    <w:p w:rsidR="006B7BB7" w:rsidRPr="0089743C" w:rsidRDefault="006B7BB7" w:rsidP="00136416">
      <w:pPr>
        <w:pStyle w:val="SubTitle2"/>
        <w:spacing w:after="0"/>
        <w:jc w:val="both"/>
        <w:rPr>
          <w:rFonts w:ascii="Arial" w:hAnsi="Arial" w:cs="Arial"/>
          <w:b w:val="0"/>
          <w:bCs w:val="0"/>
          <w:sz w:val="24"/>
          <w:szCs w:val="24"/>
          <w:lang w:val="hr-HR"/>
        </w:rPr>
      </w:pPr>
    </w:p>
    <w:p w:rsidR="00C927F4" w:rsidRPr="0089743C" w:rsidRDefault="006B7BB7" w:rsidP="00EA6F27">
      <w:pPr>
        <w:pStyle w:val="SubTitle2"/>
        <w:numPr>
          <w:ilvl w:val="0"/>
          <w:numId w:val="6"/>
        </w:numPr>
        <w:spacing w:after="0"/>
        <w:ind w:left="1134"/>
        <w:jc w:val="both"/>
        <w:rPr>
          <w:rFonts w:ascii="Arial" w:hAnsi="Arial" w:cs="Arial"/>
          <w:b w:val="0"/>
          <w:bCs w:val="0"/>
          <w:sz w:val="24"/>
          <w:szCs w:val="24"/>
          <w:lang w:val="hr-HR"/>
        </w:rPr>
      </w:pPr>
      <w:r>
        <w:rPr>
          <w:rFonts w:ascii="Arial" w:hAnsi="Arial" w:cs="Arial"/>
          <w:b w:val="0"/>
          <w:bCs w:val="0"/>
          <w:sz w:val="24"/>
          <w:szCs w:val="24"/>
          <w:lang w:val="hr-HR"/>
        </w:rPr>
        <w:t>T</w:t>
      </w:r>
      <w:r w:rsidR="00AD7814" w:rsidRPr="0089743C">
        <w:rPr>
          <w:rFonts w:ascii="Arial" w:hAnsi="Arial" w:cs="Arial"/>
          <w:b w:val="0"/>
          <w:bCs w:val="0"/>
          <w:sz w:val="24"/>
          <w:szCs w:val="24"/>
          <w:lang w:val="hr-HR"/>
        </w:rPr>
        <w:t xml:space="preserve">ekst </w:t>
      </w:r>
      <w:r w:rsidR="00872057">
        <w:rPr>
          <w:rFonts w:ascii="Arial" w:hAnsi="Arial" w:cs="Arial"/>
          <w:b w:val="0"/>
          <w:bCs w:val="0"/>
          <w:sz w:val="24"/>
          <w:szCs w:val="24"/>
          <w:lang w:val="hr-HR"/>
        </w:rPr>
        <w:t>javnog poziva</w:t>
      </w:r>
      <w:r w:rsidR="00AD7814" w:rsidRPr="0089743C">
        <w:rPr>
          <w:rFonts w:ascii="Arial" w:hAnsi="Arial" w:cs="Arial"/>
          <w:b w:val="0"/>
          <w:bCs w:val="0"/>
          <w:sz w:val="24"/>
          <w:szCs w:val="24"/>
          <w:lang w:val="hr-HR"/>
        </w:rPr>
        <w:t>,</w:t>
      </w:r>
    </w:p>
    <w:p w:rsidR="00C927F4" w:rsidRPr="0089743C" w:rsidRDefault="006B7BB7" w:rsidP="00EA6F27">
      <w:pPr>
        <w:pStyle w:val="SubTitle2"/>
        <w:numPr>
          <w:ilvl w:val="0"/>
          <w:numId w:val="6"/>
        </w:numPr>
        <w:spacing w:after="0"/>
        <w:ind w:left="1134"/>
        <w:jc w:val="both"/>
        <w:rPr>
          <w:rFonts w:ascii="Arial" w:hAnsi="Arial" w:cs="Arial"/>
          <w:b w:val="0"/>
          <w:bCs w:val="0"/>
          <w:sz w:val="24"/>
          <w:szCs w:val="24"/>
          <w:lang w:val="hr-HR"/>
        </w:rPr>
      </w:pPr>
      <w:r>
        <w:rPr>
          <w:rFonts w:ascii="Arial" w:hAnsi="Arial" w:cs="Arial"/>
          <w:b w:val="0"/>
          <w:bCs w:val="0"/>
          <w:sz w:val="24"/>
          <w:szCs w:val="24"/>
          <w:lang w:val="hr-HR"/>
        </w:rPr>
        <w:t>U</w:t>
      </w:r>
      <w:r w:rsidR="00AD7814" w:rsidRPr="0089743C">
        <w:rPr>
          <w:rFonts w:ascii="Arial" w:hAnsi="Arial" w:cs="Arial"/>
          <w:b w:val="0"/>
          <w:bCs w:val="0"/>
          <w:sz w:val="24"/>
          <w:szCs w:val="24"/>
          <w:lang w:val="hr-HR"/>
        </w:rPr>
        <w:t>pute za prijavitelje</w:t>
      </w:r>
      <w:r w:rsidR="00C34C15">
        <w:rPr>
          <w:rFonts w:ascii="Arial" w:hAnsi="Arial" w:cs="Arial"/>
          <w:b w:val="0"/>
          <w:bCs w:val="0"/>
          <w:sz w:val="24"/>
          <w:szCs w:val="24"/>
          <w:lang w:val="hr-HR"/>
        </w:rPr>
        <w:t xml:space="preserve"> s popisom</w:t>
      </w:r>
    </w:p>
    <w:p w:rsidR="00C927F4" w:rsidRPr="00710125" w:rsidRDefault="00710125" w:rsidP="00710125">
      <w:pPr>
        <w:pStyle w:val="SubTitle2"/>
        <w:numPr>
          <w:ilvl w:val="0"/>
          <w:numId w:val="6"/>
        </w:numPr>
        <w:spacing w:after="0"/>
        <w:ind w:left="1134"/>
        <w:jc w:val="both"/>
        <w:rPr>
          <w:rFonts w:ascii="Arial" w:hAnsi="Arial" w:cs="Arial"/>
          <w:b w:val="0"/>
          <w:bCs w:val="0"/>
          <w:sz w:val="24"/>
          <w:szCs w:val="24"/>
          <w:lang w:val="hr-HR"/>
        </w:rPr>
      </w:pPr>
      <w:r>
        <w:rPr>
          <w:rFonts w:ascii="Arial" w:hAnsi="Arial" w:cs="Arial"/>
          <w:b w:val="0"/>
          <w:bCs w:val="0"/>
          <w:sz w:val="24"/>
          <w:szCs w:val="24"/>
          <w:lang w:val="hr-HR"/>
        </w:rPr>
        <w:t>obrasce za prijavu programa/</w:t>
      </w:r>
      <w:r w:rsidR="00AD7814" w:rsidRPr="0089743C">
        <w:rPr>
          <w:rFonts w:ascii="Arial" w:hAnsi="Arial" w:cs="Arial"/>
          <w:b w:val="0"/>
          <w:bCs w:val="0"/>
          <w:sz w:val="24"/>
          <w:szCs w:val="24"/>
          <w:lang w:val="hr-HR"/>
        </w:rPr>
        <w:t>projekta</w:t>
      </w:r>
    </w:p>
    <w:p w:rsidR="00710125" w:rsidRDefault="006B7BB7" w:rsidP="00EA6F27">
      <w:pPr>
        <w:pStyle w:val="SubTitle2"/>
        <w:numPr>
          <w:ilvl w:val="1"/>
          <w:numId w:val="6"/>
        </w:numPr>
        <w:tabs>
          <w:tab w:val="left" w:pos="1701"/>
        </w:tabs>
        <w:spacing w:after="0"/>
        <w:ind w:left="1418" w:hanging="284"/>
        <w:jc w:val="both"/>
        <w:rPr>
          <w:rFonts w:ascii="Arial" w:hAnsi="Arial" w:cs="Arial"/>
          <w:b w:val="0"/>
          <w:bCs w:val="0"/>
          <w:sz w:val="24"/>
          <w:szCs w:val="24"/>
          <w:lang w:val="hr-HR"/>
        </w:rPr>
      </w:pPr>
      <w:r>
        <w:rPr>
          <w:rFonts w:ascii="Arial" w:hAnsi="Arial" w:cs="Arial"/>
          <w:b w:val="0"/>
          <w:bCs w:val="0"/>
          <w:sz w:val="24"/>
          <w:szCs w:val="24"/>
          <w:lang w:val="hr-HR"/>
        </w:rPr>
        <w:t>O</w:t>
      </w:r>
      <w:r w:rsidR="00AD7814" w:rsidRPr="0089743C">
        <w:rPr>
          <w:rFonts w:ascii="Arial" w:hAnsi="Arial" w:cs="Arial"/>
          <w:b w:val="0"/>
          <w:bCs w:val="0"/>
          <w:sz w:val="24"/>
          <w:szCs w:val="24"/>
          <w:lang w:val="hr-HR"/>
        </w:rPr>
        <w:t>brazac</w:t>
      </w:r>
      <w:r w:rsidR="002D4B94" w:rsidRPr="0089743C">
        <w:rPr>
          <w:rFonts w:ascii="Arial" w:hAnsi="Arial" w:cs="Arial"/>
          <w:b w:val="0"/>
          <w:bCs w:val="0"/>
          <w:sz w:val="24"/>
          <w:szCs w:val="24"/>
          <w:lang w:val="hr-HR"/>
        </w:rPr>
        <w:t xml:space="preserve"> opisa projekta</w:t>
      </w:r>
      <w:r w:rsidR="00623B69" w:rsidRPr="0089743C">
        <w:rPr>
          <w:rFonts w:ascii="Arial" w:hAnsi="Arial" w:cs="Arial"/>
          <w:b w:val="0"/>
          <w:bCs w:val="0"/>
          <w:sz w:val="24"/>
          <w:szCs w:val="24"/>
          <w:lang w:val="hr-HR"/>
        </w:rPr>
        <w:t>/programa</w:t>
      </w:r>
      <w:r w:rsidR="002D4B94" w:rsidRPr="0089743C">
        <w:rPr>
          <w:rFonts w:ascii="Arial" w:hAnsi="Arial" w:cs="Arial"/>
          <w:b w:val="0"/>
          <w:bCs w:val="0"/>
          <w:sz w:val="24"/>
          <w:szCs w:val="24"/>
          <w:lang w:val="hr-HR"/>
        </w:rPr>
        <w:t xml:space="preserve"> </w:t>
      </w:r>
      <w:r w:rsidR="00623B69" w:rsidRPr="0089743C">
        <w:rPr>
          <w:rFonts w:ascii="Arial" w:hAnsi="Arial" w:cs="Arial"/>
          <w:b w:val="0"/>
          <w:bCs w:val="0"/>
          <w:sz w:val="24"/>
          <w:szCs w:val="24"/>
          <w:lang w:val="hr-HR"/>
        </w:rPr>
        <w:t>i</w:t>
      </w:r>
      <w:r w:rsidR="00CB3976" w:rsidRPr="0089743C">
        <w:rPr>
          <w:rFonts w:ascii="Arial" w:hAnsi="Arial" w:cs="Arial"/>
          <w:b w:val="0"/>
          <w:bCs w:val="0"/>
          <w:sz w:val="24"/>
          <w:szCs w:val="24"/>
          <w:lang w:val="hr-HR"/>
        </w:rPr>
        <w:t xml:space="preserve"> </w:t>
      </w:r>
    </w:p>
    <w:p w:rsidR="006B7BB7" w:rsidRPr="006B7BB7" w:rsidRDefault="006B7BB7" w:rsidP="006B7BB7">
      <w:pPr>
        <w:pStyle w:val="SubTitle2"/>
        <w:numPr>
          <w:ilvl w:val="1"/>
          <w:numId w:val="6"/>
        </w:numPr>
        <w:tabs>
          <w:tab w:val="left" w:pos="1701"/>
        </w:tabs>
        <w:spacing w:after="0"/>
        <w:ind w:left="1418" w:hanging="284"/>
        <w:jc w:val="both"/>
        <w:rPr>
          <w:rFonts w:ascii="Arial" w:hAnsi="Arial" w:cs="Arial"/>
          <w:b w:val="0"/>
          <w:bCs w:val="0"/>
          <w:sz w:val="24"/>
          <w:szCs w:val="24"/>
          <w:lang w:val="hr-HR"/>
        </w:rPr>
      </w:pPr>
      <w:r>
        <w:rPr>
          <w:rFonts w:ascii="Arial" w:hAnsi="Arial" w:cs="Arial"/>
          <w:b w:val="0"/>
          <w:bCs w:val="0"/>
          <w:sz w:val="24"/>
          <w:szCs w:val="24"/>
          <w:lang w:val="hr-HR"/>
        </w:rPr>
        <w:t>O</w:t>
      </w:r>
      <w:r w:rsidR="00710125">
        <w:rPr>
          <w:rFonts w:ascii="Arial" w:hAnsi="Arial" w:cs="Arial"/>
          <w:b w:val="0"/>
          <w:bCs w:val="0"/>
          <w:sz w:val="24"/>
          <w:szCs w:val="24"/>
          <w:lang w:val="hr-HR"/>
        </w:rPr>
        <w:t xml:space="preserve">brazac </w:t>
      </w:r>
      <w:r w:rsidR="00CB3976" w:rsidRPr="0089743C">
        <w:rPr>
          <w:rFonts w:ascii="Arial" w:hAnsi="Arial" w:cs="Arial"/>
          <w:b w:val="0"/>
          <w:bCs w:val="0"/>
          <w:sz w:val="24"/>
          <w:szCs w:val="24"/>
          <w:lang w:val="hr-HR"/>
        </w:rPr>
        <w:t>proračuna programa/</w:t>
      </w:r>
      <w:r w:rsidR="00AD7814" w:rsidRPr="0089743C">
        <w:rPr>
          <w:rFonts w:ascii="Arial" w:hAnsi="Arial" w:cs="Arial"/>
          <w:b w:val="0"/>
          <w:bCs w:val="0"/>
          <w:sz w:val="24"/>
          <w:szCs w:val="24"/>
          <w:lang w:val="hr-HR"/>
        </w:rPr>
        <w:t>projekta</w:t>
      </w:r>
      <w:r w:rsidR="006727FA">
        <w:rPr>
          <w:rFonts w:ascii="Arial" w:hAnsi="Arial" w:cs="Arial"/>
          <w:b w:val="0"/>
          <w:bCs w:val="0"/>
          <w:sz w:val="24"/>
          <w:szCs w:val="24"/>
          <w:lang w:val="hr-HR"/>
        </w:rPr>
        <w:t xml:space="preserve"> </w:t>
      </w:r>
    </w:p>
    <w:p w:rsidR="00710125" w:rsidRDefault="006B7BB7" w:rsidP="00710125">
      <w:pPr>
        <w:pStyle w:val="SubTitle2"/>
        <w:numPr>
          <w:ilvl w:val="0"/>
          <w:numId w:val="6"/>
        </w:numPr>
        <w:spacing w:after="0"/>
        <w:ind w:left="1134"/>
        <w:jc w:val="both"/>
        <w:rPr>
          <w:rFonts w:ascii="Arial" w:hAnsi="Arial" w:cs="Arial"/>
          <w:b w:val="0"/>
          <w:bCs w:val="0"/>
          <w:sz w:val="24"/>
          <w:szCs w:val="24"/>
          <w:lang w:val="hr-HR"/>
        </w:rPr>
      </w:pPr>
      <w:r>
        <w:rPr>
          <w:rFonts w:ascii="Arial" w:hAnsi="Arial" w:cs="Arial"/>
          <w:b w:val="0"/>
          <w:bCs w:val="0"/>
          <w:sz w:val="24"/>
          <w:szCs w:val="24"/>
          <w:lang w:val="hr-HR"/>
        </w:rPr>
        <w:t>Obrazac za ocjenu kvalitete/vrijednosti programa/projekta</w:t>
      </w:r>
    </w:p>
    <w:p w:rsidR="006B7BB7" w:rsidRDefault="006B7BB7" w:rsidP="00710125">
      <w:pPr>
        <w:pStyle w:val="SubTitle2"/>
        <w:numPr>
          <w:ilvl w:val="0"/>
          <w:numId w:val="6"/>
        </w:numPr>
        <w:spacing w:after="0"/>
        <w:ind w:left="1134"/>
        <w:jc w:val="both"/>
        <w:rPr>
          <w:rFonts w:ascii="Arial" w:hAnsi="Arial" w:cs="Arial"/>
          <w:b w:val="0"/>
          <w:bCs w:val="0"/>
          <w:sz w:val="24"/>
          <w:szCs w:val="24"/>
          <w:lang w:val="hr-HR"/>
        </w:rPr>
      </w:pPr>
      <w:r>
        <w:rPr>
          <w:rFonts w:ascii="Arial" w:hAnsi="Arial" w:cs="Arial"/>
          <w:b w:val="0"/>
          <w:bCs w:val="0"/>
          <w:sz w:val="24"/>
          <w:szCs w:val="24"/>
          <w:lang w:val="hr-HR"/>
        </w:rPr>
        <w:t>Obrasce za izvještavanje</w:t>
      </w:r>
    </w:p>
    <w:p w:rsidR="006B7BB7" w:rsidRDefault="006B7BB7" w:rsidP="006B7BB7">
      <w:pPr>
        <w:pStyle w:val="SubTitle2"/>
        <w:numPr>
          <w:ilvl w:val="1"/>
          <w:numId w:val="6"/>
        </w:numPr>
        <w:spacing w:after="0"/>
        <w:jc w:val="both"/>
        <w:rPr>
          <w:rFonts w:ascii="Arial" w:hAnsi="Arial" w:cs="Arial"/>
          <w:b w:val="0"/>
          <w:bCs w:val="0"/>
          <w:sz w:val="24"/>
          <w:szCs w:val="24"/>
          <w:lang w:val="hr-HR"/>
        </w:rPr>
      </w:pPr>
      <w:r>
        <w:rPr>
          <w:rFonts w:ascii="Arial" w:hAnsi="Arial" w:cs="Arial"/>
          <w:b w:val="0"/>
          <w:bCs w:val="0"/>
          <w:sz w:val="24"/>
          <w:szCs w:val="24"/>
          <w:lang w:val="hr-HR"/>
        </w:rPr>
        <w:t>O</w:t>
      </w:r>
      <w:r w:rsidRPr="002133DF">
        <w:rPr>
          <w:rFonts w:ascii="Arial" w:hAnsi="Arial" w:cs="Arial"/>
          <w:b w:val="0"/>
          <w:bCs w:val="0"/>
          <w:sz w:val="24"/>
          <w:szCs w:val="24"/>
          <w:lang w:val="hr-HR"/>
        </w:rPr>
        <w:t>brazac opisnog izvještaja provedbe programa ili projekta</w:t>
      </w:r>
    </w:p>
    <w:p w:rsidR="006B7BB7" w:rsidRPr="006B7BB7" w:rsidRDefault="006B7BB7" w:rsidP="006B7BB7">
      <w:pPr>
        <w:pStyle w:val="SubTitle2"/>
        <w:numPr>
          <w:ilvl w:val="1"/>
          <w:numId w:val="6"/>
        </w:numPr>
        <w:spacing w:after="0"/>
        <w:jc w:val="both"/>
        <w:rPr>
          <w:rFonts w:ascii="Arial" w:hAnsi="Arial" w:cs="Arial"/>
          <w:b w:val="0"/>
          <w:bCs w:val="0"/>
          <w:sz w:val="24"/>
          <w:szCs w:val="24"/>
          <w:lang w:val="hr-HR"/>
        </w:rPr>
      </w:pPr>
      <w:r>
        <w:rPr>
          <w:rFonts w:ascii="Arial" w:hAnsi="Arial" w:cs="Arial"/>
          <w:b w:val="0"/>
          <w:bCs w:val="0"/>
          <w:sz w:val="24"/>
          <w:szCs w:val="24"/>
          <w:lang w:val="hr-HR"/>
        </w:rPr>
        <w:t>Obrazac financijskog izvještaja provedbe programa ili projekta</w:t>
      </w:r>
    </w:p>
    <w:p w:rsidR="006B7BB7" w:rsidRDefault="006B7BB7" w:rsidP="00EA6F27">
      <w:pPr>
        <w:pStyle w:val="SubTitle2"/>
        <w:numPr>
          <w:ilvl w:val="0"/>
          <w:numId w:val="6"/>
        </w:numPr>
        <w:spacing w:after="0"/>
        <w:ind w:left="1134"/>
        <w:jc w:val="both"/>
        <w:rPr>
          <w:rFonts w:ascii="Arial" w:hAnsi="Arial" w:cs="Arial"/>
          <w:b w:val="0"/>
          <w:bCs w:val="0"/>
          <w:sz w:val="24"/>
          <w:szCs w:val="24"/>
          <w:lang w:val="hr-HR"/>
        </w:rPr>
      </w:pPr>
      <w:r>
        <w:rPr>
          <w:rFonts w:ascii="Arial" w:hAnsi="Arial" w:cs="Arial"/>
          <w:b w:val="0"/>
          <w:bCs w:val="0"/>
          <w:sz w:val="24"/>
          <w:szCs w:val="24"/>
          <w:lang w:val="hr-HR"/>
        </w:rPr>
        <w:t>Obrazac izjave o nepostojanju dvostrukog financiranja</w:t>
      </w:r>
    </w:p>
    <w:p w:rsidR="006B7BB7" w:rsidRDefault="006B7BB7" w:rsidP="00EA6F27">
      <w:pPr>
        <w:pStyle w:val="SubTitle2"/>
        <w:numPr>
          <w:ilvl w:val="0"/>
          <w:numId w:val="6"/>
        </w:numPr>
        <w:spacing w:after="0"/>
        <w:ind w:left="1134"/>
        <w:jc w:val="both"/>
        <w:rPr>
          <w:rFonts w:ascii="Arial" w:hAnsi="Arial" w:cs="Arial"/>
          <w:b w:val="0"/>
          <w:bCs w:val="0"/>
          <w:sz w:val="24"/>
          <w:szCs w:val="24"/>
          <w:lang w:val="hr-HR"/>
        </w:rPr>
      </w:pPr>
      <w:r>
        <w:rPr>
          <w:rFonts w:ascii="Arial" w:hAnsi="Arial" w:cs="Arial"/>
          <w:b w:val="0"/>
          <w:bCs w:val="0"/>
          <w:sz w:val="24"/>
          <w:szCs w:val="24"/>
          <w:lang w:val="hr-HR"/>
        </w:rPr>
        <w:t>Obrazac ugovora</w:t>
      </w:r>
    </w:p>
    <w:p w:rsidR="0058045E" w:rsidRDefault="006B7BB7" w:rsidP="00EA6F27">
      <w:pPr>
        <w:pStyle w:val="SubTitle2"/>
        <w:numPr>
          <w:ilvl w:val="0"/>
          <w:numId w:val="6"/>
        </w:numPr>
        <w:spacing w:after="0"/>
        <w:ind w:left="1134"/>
        <w:jc w:val="both"/>
        <w:rPr>
          <w:rFonts w:ascii="Arial" w:hAnsi="Arial" w:cs="Arial"/>
          <w:b w:val="0"/>
          <w:bCs w:val="0"/>
          <w:sz w:val="24"/>
          <w:szCs w:val="24"/>
          <w:lang w:val="hr-HR"/>
        </w:rPr>
      </w:pPr>
      <w:r>
        <w:rPr>
          <w:rFonts w:ascii="Arial" w:hAnsi="Arial" w:cs="Arial"/>
          <w:b w:val="0"/>
          <w:bCs w:val="0"/>
          <w:sz w:val="24"/>
          <w:szCs w:val="24"/>
          <w:lang w:val="hr-HR"/>
        </w:rPr>
        <w:t>P</w:t>
      </w:r>
      <w:r w:rsidR="0058045E" w:rsidRPr="0089743C">
        <w:rPr>
          <w:rFonts w:ascii="Arial" w:hAnsi="Arial" w:cs="Arial"/>
          <w:b w:val="0"/>
          <w:bCs w:val="0"/>
          <w:sz w:val="24"/>
          <w:szCs w:val="24"/>
          <w:lang w:val="hr-HR"/>
        </w:rPr>
        <w:t xml:space="preserve">opis </w:t>
      </w:r>
      <w:r w:rsidR="00AD7814" w:rsidRPr="0089743C">
        <w:rPr>
          <w:rFonts w:ascii="Arial" w:hAnsi="Arial" w:cs="Arial"/>
          <w:b w:val="0"/>
          <w:bCs w:val="0"/>
          <w:sz w:val="24"/>
          <w:szCs w:val="24"/>
          <w:lang w:val="hr-HR"/>
        </w:rPr>
        <w:t>priloga koji se prilažu prijavi</w:t>
      </w:r>
    </w:p>
    <w:p w:rsidR="00E01040" w:rsidRDefault="00E01040" w:rsidP="00E01040">
      <w:pPr>
        <w:pStyle w:val="SubTitle2"/>
        <w:spacing w:after="0"/>
        <w:jc w:val="both"/>
        <w:rPr>
          <w:rFonts w:ascii="Arial" w:hAnsi="Arial" w:cs="Arial"/>
          <w:b w:val="0"/>
          <w:bCs w:val="0"/>
          <w:sz w:val="24"/>
          <w:szCs w:val="24"/>
          <w:lang w:val="hr-HR"/>
        </w:rPr>
      </w:pPr>
    </w:p>
    <w:p w:rsidR="00E01040" w:rsidRDefault="00E01040" w:rsidP="00E01040">
      <w:pPr>
        <w:pStyle w:val="SubTitle2"/>
        <w:spacing w:after="0"/>
        <w:jc w:val="both"/>
        <w:rPr>
          <w:rFonts w:ascii="Arial" w:hAnsi="Arial" w:cs="Arial"/>
          <w:b w:val="0"/>
          <w:bCs w:val="0"/>
          <w:sz w:val="24"/>
          <w:szCs w:val="24"/>
          <w:lang w:val="hr-HR"/>
        </w:rPr>
      </w:pPr>
    </w:p>
    <w:p w:rsidR="00E01040" w:rsidRPr="0089743C" w:rsidRDefault="00E01040" w:rsidP="00E01040">
      <w:pPr>
        <w:pStyle w:val="SubTitle2"/>
        <w:spacing w:after="0"/>
        <w:jc w:val="both"/>
        <w:rPr>
          <w:rFonts w:ascii="Arial" w:hAnsi="Arial" w:cs="Arial"/>
          <w:b w:val="0"/>
          <w:bCs w:val="0"/>
          <w:sz w:val="24"/>
          <w:szCs w:val="24"/>
          <w:lang w:val="hr-HR"/>
        </w:rPr>
      </w:pPr>
    </w:p>
    <w:p w:rsidR="0058045E" w:rsidRPr="00623B69" w:rsidRDefault="0058045E" w:rsidP="006B7BB7">
      <w:pPr>
        <w:pStyle w:val="SubTitle2"/>
        <w:spacing w:after="0"/>
        <w:jc w:val="both"/>
        <w:rPr>
          <w:rFonts w:ascii="Arial" w:hAnsi="Arial" w:cs="Arial"/>
          <w:b w:val="0"/>
          <w:bCs w:val="0"/>
          <w:color w:val="FF0000"/>
          <w:sz w:val="24"/>
          <w:szCs w:val="24"/>
          <w:lang w:val="hr-HR"/>
        </w:rPr>
      </w:pPr>
    </w:p>
    <w:p w:rsidR="0058045E" w:rsidRPr="00623B69" w:rsidRDefault="0058045E" w:rsidP="00C67957">
      <w:pPr>
        <w:jc w:val="both"/>
        <w:rPr>
          <w:rFonts w:ascii="Arial" w:hAnsi="Arial" w:cs="Arial"/>
          <w:color w:val="FF0000"/>
          <w:sz w:val="24"/>
          <w:szCs w:val="24"/>
        </w:rPr>
      </w:pPr>
    </w:p>
    <w:p w:rsidR="0058045E" w:rsidRPr="0089743C" w:rsidRDefault="00CB3976" w:rsidP="0096427F">
      <w:pPr>
        <w:jc w:val="center"/>
        <w:rPr>
          <w:rFonts w:ascii="Arial" w:hAnsi="Arial" w:cs="Arial"/>
          <w:b/>
          <w:sz w:val="24"/>
          <w:szCs w:val="24"/>
        </w:rPr>
      </w:pPr>
      <w:r w:rsidRPr="0089743C">
        <w:rPr>
          <w:rFonts w:ascii="Arial" w:hAnsi="Arial" w:cs="Arial"/>
          <w:b/>
          <w:sz w:val="24"/>
          <w:szCs w:val="24"/>
        </w:rPr>
        <w:lastRenderedPageBreak/>
        <w:t>Članak 15</w:t>
      </w:r>
      <w:r w:rsidR="0096427F" w:rsidRPr="0089743C">
        <w:rPr>
          <w:rFonts w:ascii="Arial" w:hAnsi="Arial" w:cs="Arial"/>
          <w:b/>
          <w:sz w:val="24"/>
          <w:szCs w:val="24"/>
        </w:rPr>
        <w:t>.</w:t>
      </w:r>
    </w:p>
    <w:p w:rsidR="00FD76D1" w:rsidRPr="00A037B3" w:rsidRDefault="00FD76D1" w:rsidP="0096427F">
      <w:pPr>
        <w:jc w:val="center"/>
        <w:rPr>
          <w:rFonts w:ascii="Arial" w:hAnsi="Arial" w:cs="Arial"/>
          <w:b/>
          <w:color w:val="2E74B5"/>
          <w:sz w:val="24"/>
          <w:szCs w:val="24"/>
        </w:rPr>
      </w:pPr>
    </w:p>
    <w:p w:rsidR="0096427F" w:rsidRPr="002133DF" w:rsidRDefault="00E01040" w:rsidP="0096427F">
      <w:pPr>
        <w:jc w:val="both"/>
        <w:rPr>
          <w:rFonts w:ascii="Arial" w:hAnsi="Arial" w:cs="Arial"/>
          <w:sz w:val="24"/>
          <w:szCs w:val="24"/>
        </w:rPr>
      </w:pPr>
      <w:r>
        <w:rPr>
          <w:rFonts w:ascii="Arial" w:hAnsi="Arial" w:cs="Arial"/>
          <w:sz w:val="24"/>
          <w:szCs w:val="24"/>
        </w:rPr>
        <w:t xml:space="preserve">Upravni </w:t>
      </w:r>
      <w:r w:rsidR="00872057" w:rsidRPr="007312E9">
        <w:rPr>
          <w:rFonts w:ascii="Arial" w:hAnsi="Arial" w:cs="Arial"/>
          <w:sz w:val="24"/>
          <w:szCs w:val="24"/>
        </w:rPr>
        <w:t>odbor</w:t>
      </w:r>
      <w:r w:rsidR="007342D2" w:rsidRPr="002133DF">
        <w:rPr>
          <w:rFonts w:ascii="Arial" w:hAnsi="Arial" w:cs="Arial"/>
          <w:sz w:val="24"/>
          <w:szCs w:val="24"/>
        </w:rPr>
        <w:t xml:space="preserve"> može utvrditi javnim pozivom da  za pojedina područja javnog poziva dokumentaciju za prijavu programa ili projekta čine i:</w:t>
      </w:r>
    </w:p>
    <w:p w:rsidR="0096427F" w:rsidRPr="002133DF" w:rsidRDefault="0096427F" w:rsidP="00EA6F27">
      <w:pPr>
        <w:pStyle w:val="SubTitle2"/>
        <w:numPr>
          <w:ilvl w:val="0"/>
          <w:numId w:val="7"/>
        </w:numPr>
        <w:spacing w:after="0"/>
        <w:ind w:left="1134"/>
        <w:jc w:val="both"/>
        <w:rPr>
          <w:rFonts w:ascii="Arial" w:hAnsi="Arial" w:cs="Arial"/>
          <w:b w:val="0"/>
          <w:bCs w:val="0"/>
          <w:sz w:val="24"/>
          <w:szCs w:val="24"/>
          <w:lang w:val="hr-HR"/>
        </w:rPr>
      </w:pPr>
      <w:r w:rsidRPr="002133DF">
        <w:rPr>
          <w:rFonts w:ascii="Arial" w:hAnsi="Arial" w:cs="Arial"/>
          <w:b w:val="0"/>
          <w:bCs w:val="0"/>
          <w:sz w:val="24"/>
          <w:szCs w:val="24"/>
          <w:lang w:val="hr-HR"/>
        </w:rPr>
        <w:t>obrazac izjave o partnerstvu, kada je primjenjivo</w:t>
      </w:r>
    </w:p>
    <w:p w:rsidR="0096427F" w:rsidRPr="002133DF" w:rsidRDefault="0096427F" w:rsidP="00EA6F27">
      <w:pPr>
        <w:pStyle w:val="SubTitle2"/>
        <w:numPr>
          <w:ilvl w:val="0"/>
          <w:numId w:val="7"/>
        </w:numPr>
        <w:spacing w:after="0"/>
        <w:ind w:left="1134"/>
        <w:jc w:val="both"/>
        <w:rPr>
          <w:rFonts w:ascii="Arial" w:hAnsi="Arial" w:cs="Arial"/>
          <w:b w:val="0"/>
          <w:bCs w:val="0"/>
          <w:sz w:val="24"/>
          <w:szCs w:val="24"/>
          <w:lang w:val="hr-HR"/>
        </w:rPr>
      </w:pPr>
      <w:r w:rsidRPr="002133DF">
        <w:rPr>
          <w:rFonts w:ascii="Arial" w:hAnsi="Arial" w:cs="Arial"/>
          <w:b w:val="0"/>
          <w:bCs w:val="0"/>
          <w:sz w:val="24"/>
          <w:szCs w:val="24"/>
          <w:lang w:val="hr-HR"/>
        </w:rPr>
        <w:t>obrazac životopisa voditelja programa ili projekta</w:t>
      </w:r>
    </w:p>
    <w:p w:rsidR="0096427F" w:rsidRPr="002133DF" w:rsidRDefault="0096427F" w:rsidP="00EA6F27">
      <w:pPr>
        <w:pStyle w:val="SubTitle2"/>
        <w:numPr>
          <w:ilvl w:val="0"/>
          <w:numId w:val="7"/>
        </w:numPr>
        <w:spacing w:after="0"/>
        <w:ind w:left="1134"/>
        <w:jc w:val="both"/>
        <w:rPr>
          <w:rFonts w:ascii="Arial" w:hAnsi="Arial" w:cs="Arial"/>
          <w:b w:val="0"/>
          <w:bCs w:val="0"/>
          <w:sz w:val="24"/>
          <w:szCs w:val="24"/>
          <w:lang w:val="hr-HR"/>
        </w:rPr>
      </w:pPr>
      <w:r w:rsidRPr="002133DF">
        <w:rPr>
          <w:rFonts w:ascii="Arial" w:hAnsi="Arial" w:cs="Arial"/>
          <w:b w:val="0"/>
          <w:bCs w:val="0"/>
          <w:sz w:val="24"/>
          <w:szCs w:val="24"/>
          <w:lang w:val="hr-HR"/>
        </w:rPr>
        <w:t xml:space="preserve">obrazac izjave o programima ili projektima </w:t>
      </w:r>
      <w:r w:rsidR="007342D2" w:rsidRPr="002133DF">
        <w:rPr>
          <w:rFonts w:ascii="Arial" w:hAnsi="Arial" w:cs="Arial"/>
          <w:b w:val="0"/>
          <w:bCs w:val="0"/>
          <w:sz w:val="24"/>
          <w:szCs w:val="24"/>
          <w:lang w:val="hr-HR"/>
        </w:rPr>
        <w:t xml:space="preserve"> </w:t>
      </w:r>
      <w:r w:rsidRPr="002133DF">
        <w:rPr>
          <w:rFonts w:ascii="Arial" w:hAnsi="Arial" w:cs="Arial"/>
          <w:b w:val="0"/>
          <w:bCs w:val="0"/>
          <w:sz w:val="24"/>
          <w:szCs w:val="24"/>
          <w:lang w:val="hr-HR"/>
        </w:rPr>
        <w:t xml:space="preserve">udruge financiranim iz </w:t>
      </w:r>
      <w:r w:rsidR="007342D2" w:rsidRPr="002133DF">
        <w:rPr>
          <w:rFonts w:ascii="Arial" w:hAnsi="Arial" w:cs="Arial"/>
          <w:b w:val="0"/>
          <w:bCs w:val="0"/>
          <w:sz w:val="24"/>
          <w:szCs w:val="24"/>
          <w:lang w:val="hr-HR"/>
        </w:rPr>
        <w:t xml:space="preserve">drugih </w:t>
      </w:r>
      <w:r w:rsidRPr="002133DF">
        <w:rPr>
          <w:rFonts w:ascii="Arial" w:hAnsi="Arial" w:cs="Arial"/>
          <w:b w:val="0"/>
          <w:bCs w:val="0"/>
          <w:sz w:val="24"/>
          <w:szCs w:val="24"/>
          <w:lang w:val="hr-HR"/>
        </w:rPr>
        <w:t>javnih  izvora</w:t>
      </w:r>
    </w:p>
    <w:p w:rsidR="005E6D67" w:rsidRPr="002133DF" w:rsidRDefault="00A05748" w:rsidP="007342D2">
      <w:pPr>
        <w:pStyle w:val="SubTitle2"/>
        <w:numPr>
          <w:ilvl w:val="0"/>
          <w:numId w:val="7"/>
        </w:numPr>
        <w:spacing w:after="0"/>
        <w:ind w:left="1134"/>
        <w:jc w:val="both"/>
        <w:rPr>
          <w:rFonts w:ascii="Arial" w:hAnsi="Arial" w:cs="Arial"/>
          <w:b w:val="0"/>
          <w:bCs w:val="0"/>
          <w:sz w:val="24"/>
          <w:szCs w:val="24"/>
          <w:lang w:val="hr-HR"/>
        </w:rPr>
      </w:pPr>
      <w:r w:rsidRPr="002133DF">
        <w:rPr>
          <w:rFonts w:ascii="Arial" w:hAnsi="Arial" w:cs="Arial"/>
          <w:b w:val="0"/>
          <w:bCs w:val="0"/>
          <w:sz w:val="24"/>
          <w:szCs w:val="24"/>
          <w:lang w:val="hr-HR"/>
        </w:rPr>
        <w:t xml:space="preserve">obrazac izjave </w:t>
      </w:r>
      <w:r w:rsidR="002363B5" w:rsidRPr="002133DF">
        <w:rPr>
          <w:rFonts w:ascii="Arial" w:hAnsi="Arial" w:cs="Arial"/>
          <w:b w:val="0"/>
          <w:bCs w:val="0"/>
          <w:sz w:val="24"/>
          <w:szCs w:val="24"/>
          <w:lang w:val="hr-HR"/>
        </w:rPr>
        <w:t xml:space="preserve">voditelja </w:t>
      </w:r>
      <w:r w:rsidR="00623B69" w:rsidRPr="002133DF">
        <w:rPr>
          <w:rFonts w:ascii="Arial" w:hAnsi="Arial" w:cs="Arial"/>
          <w:b w:val="0"/>
          <w:bCs w:val="0"/>
          <w:sz w:val="24"/>
          <w:szCs w:val="24"/>
          <w:lang w:val="hr-HR"/>
        </w:rPr>
        <w:t xml:space="preserve">projekta/programa </w:t>
      </w:r>
      <w:r w:rsidR="002363B5" w:rsidRPr="002133DF">
        <w:rPr>
          <w:rFonts w:ascii="Arial" w:hAnsi="Arial" w:cs="Arial"/>
          <w:b w:val="0"/>
          <w:bCs w:val="0"/>
          <w:sz w:val="24"/>
          <w:szCs w:val="24"/>
          <w:lang w:val="hr-HR"/>
        </w:rPr>
        <w:t xml:space="preserve">da </w:t>
      </w:r>
      <w:r w:rsidR="000B3432" w:rsidRPr="002133DF">
        <w:rPr>
          <w:rFonts w:ascii="Arial" w:hAnsi="Arial" w:cs="Arial"/>
          <w:b w:val="0"/>
          <w:bCs w:val="0"/>
          <w:sz w:val="24"/>
          <w:szCs w:val="24"/>
          <w:lang w:val="hr-HR"/>
        </w:rPr>
        <w:t>je upoznat</w:t>
      </w:r>
      <w:r w:rsidR="00623B69" w:rsidRPr="002133DF">
        <w:rPr>
          <w:rFonts w:ascii="Arial" w:hAnsi="Arial" w:cs="Arial"/>
          <w:b w:val="0"/>
          <w:bCs w:val="0"/>
          <w:sz w:val="24"/>
          <w:szCs w:val="24"/>
          <w:lang w:val="hr-HR"/>
        </w:rPr>
        <w:t xml:space="preserve"> s programom/</w:t>
      </w:r>
      <w:r w:rsidR="002363B5" w:rsidRPr="002133DF">
        <w:rPr>
          <w:rFonts w:ascii="Arial" w:hAnsi="Arial" w:cs="Arial"/>
          <w:b w:val="0"/>
          <w:bCs w:val="0"/>
          <w:sz w:val="24"/>
          <w:szCs w:val="24"/>
          <w:lang w:val="hr-HR"/>
        </w:rPr>
        <w:t>projektom i svojim sudjelovanjem u provedbi, ako je pr</w:t>
      </w:r>
      <w:r w:rsidR="00FD76D1" w:rsidRPr="002133DF">
        <w:rPr>
          <w:rFonts w:ascii="Arial" w:hAnsi="Arial" w:cs="Arial"/>
          <w:b w:val="0"/>
          <w:bCs w:val="0"/>
          <w:sz w:val="24"/>
          <w:szCs w:val="24"/>
          <w:lang w:val="hr-HR"/>
        </w:rPr>
        <w:t>i</w:t>
      </w:r>
      <w:r w:rsidR="007342D2" w:rsidRPr="002133DF">
        <w:rPr>
          <w:rFonts w:ascii="Arial" w:hAnsi="Arial" w:cs="Arial"/>
          <w:b w:val="0"/>
          <w:bCs w:val="0"/>
          <w:sz w:val="24"/>
          <w:szCs w:val="24"/>
          <w:lang w:val="hr-HR"/>
        </w:rPr>
        <w:t>mjenjivo</w:t>
      </w:r>
    </w:p>
    <w:p w:rsidR="005E6D67" w:rsidRPr="007312E9" w:rsidRDefault="005E6D67" w:rsidP="005E6D67">
      <w:pPr>
        <w:pStyle w:val="SubTitle2"/>
        <w:numPr>
          <w:ilvl w:val="0"/>
          <w:numId w:val="7"/>
        </w:numPr>
        <w:spacing w:after="0"/>
        <w:ind w:left="1134"/>
        <w:jc w:val="both"/>
        <w:rPr>
          <w:rFonts w:ascii="Arial" w:hAnsi="Arial" w:cs="Arial"/>
          <w:b w:val="0"/>
          <w:bCs w:val="0"/>
          <w:sz w:val="24"/>
          <w:szCs w:val="24"/>
          <w:lang w:val="hr-HR"/>
        </w:rPr>
      </w:pPr>
      <w:r w:rsidRPr="007312E9">
        <w:rPr>
          <w:rFonts w:ascii="Arial" w:hAnsi="Arial" w:cs="Arial"/>
          <w:b w:val="0"/>
          <w:bCs w:val="0"/>
          <w:sz w:val="24"/>
          <w:szCs w:val="24"/>
          <w:lang w:val="hr-HR"/>
        </w:rPr>
        <w:t>obrazac za ocjenu kvalitete/vrijednosti programa ili projekta</w:t>
      </w:r>
    </w:p>
    <w:p w:rsidR="005E6D67" w:rsidRPr="007312E9" w:rsidRDefault="005E6D67" w:rsidP="005E6D67">
      <w:pPr>
        <w:pStyle w:val="SubTitle2"/>
        <w:numPr>
          <w:ilvl w:val="0"/>
          <w:numId w:val="7"/>
        </w:numPr>
        <w:spacing w:after="0"/>
        <w:ind w:left="1134"/>
        <w:jc w:val="both"/>
        <w:rPr>
          <w:rFonts w:ascii="Arial" w:hAnsi="Arial" w:cs="Arial"/>
          <w:b w:val="0"/>
          <w:bCs w:val="0"/>
          <w:sz w:val="24"/>
          <w:szCs w:val="24"/>
          <w:lang w:val="hr-HR"/>
        </w:rPr>
      </w:pPr>
      <w:r w:rsidRPr="007312E9">
        <w:rPr>
          <w:rFonts w:ascii="Arial" w:hAnsi="Arial" w:cs="Arial"/>
          <w:b w:val="0"/>
          <w:bCs w:val="0"/>
          <w:sz w:val="24"/>
          <w:szCs w:val="24"/>
          <w:lang w:val="hr-HR"/>
        </w:rPr>
        <w:t>Obrazac ugovor</w:t>
      </w:r>
      <w:r w:rsidR="00A05748" w:rsidRPr="007312E9">
        <w:rPr>
          <w:rFonts w:ascii="Arial" w:hAnsi="Arial" w:cs="Arial"/>
          <w:b w:val="0"/>
          <w:bCs w:val="0"/>
          <w:sz w:val="24"/>
          <w:szCs w:val="24"/>
          <w:lang w:val="hr-HR"/>
        </w:rPr>
        <w:t>a o o financiranju programa/</w:t>
      </w:r>
      <w:r w:rsidRPr="007312E9">
        <w:rPr>
          <w:rFonts w:ascii="Arial" w:hAnsi="Arial" w:cs="Arial"/>
          <w:b w:val="0"/>
          <w:bCs w:val="0"/>
          <w:sz w:val="24"/>
          <w:szCs w:val="24"/>
          <w:lang w:val="hr-HR"/>
        </w:rPr>
        <w:t>projekta</w:t>
      </w:r>
    </w:p>
    <w:p w:rsidR="005E6D67" w:rsidRPr="007312E9" w:rsidRDefault="005E6D67" w:rsidP="005E6D67">
      <w:pPr>
        <w:pStyle w:val="SubTitle2"/>
        <w:numPr>
          <w:ilvl w:val="0"/>
          <w:numId w:val="7"/>
        </w:numPr>
        <w:spacing w:after="0"/>
        <w:ind w:left="1134"/>
        <w:jc w:val="both"/>
        <w:rPr>
          <w:rFonts w:ascii="Arial" w:hAnsi="Arial" w:cs="Arial"/>
          <w:b w:val="0"/>
          <w:bCs w:val="0"/>
          <w:sz w:val="24"/>
          <w:szCs w:val="24"/>
          <w:lang w:val="hr-HR"/>
        </w:rPr>
      </w:pPr>
      <w:r w:rsidRPr="007312E9">
        <w:rPr>
          <w:rFonts w:ascii="Arial" w:hAnsi="Arial" w:cs="Arial"/>
          <w:b w:val="0"/>
          <w:bCs w:val="0"/>
          <w:sz w:val="24"/>
          <w:szCs w:val="24"/>
          <w:lang w:val="hr-HR"/>
        </w:rPr>
        <w:t xml:space="preserve">obrasce za izvještavanje: </w:t>
      </w:r>
    </w:p>
    <w:p w:rsidR="005E6D67" w:rsidRPr="007312E9" w:rsidRDefault="005E6D67" w:rsidP="00623B69">
      <w:pPr>
        <w:pStyle w:val="SubTitle2"/>
        <w:numPr>
          <w:ilvl w:val="1"/>
          <w:numId w:val="21"/>
        </w:numPr>
        <w:spacing w:after="0"/>
        <w:jc w:val="both"/>
        <w:rPr>
          <w:rFonts w:ascii="Arial" w:hAnsi="Arial" w:cs="Arial"/>
          <w:b w:val="0"/>
          <w:bCs w:val="0"/>
          <w:sz w:val="24"/>
          <w:szCs w:val="24"/>
          <w:lang w:val="hr-HR"/>
        </w:rPr>
      </w:pPr>
      <w:r w:rsidRPr="007312E9">
        <w:rPr>
          <w:rFonts w:ascii="Arial" w:hAnsi="Arial" w:cs="Arial"/>
          <w:b w:val="0"/>
          <w:bCs w:val="0"/>
          <w:sz w:val="24"/>
          <w:szCs w:val="24"/>
          <w:lang w:val="hr-HR"/>
        </w:rPr>
        <w:t>obrazac opisnog izvještaja provedbe programa ili projekta</w:t>
      </w:r>
    </w:p>
    <w:p w:rsidR="005E6D67" w:rsidRPr="007312E9" w:rsidRDefault="005E6D67" w:rsidP="00623B69">
      <w:pPr>
        <w:pStyle w:val="SubTitle2"/>
        <w:numPr>
          <w:ilvl w:val="1"/>
          <w:numId w:val="21"/>
        </w:numPr>
        <w:spacing w:after="0"/>
        <w:jc w:val="both"/>
        <w:rPr>
          <w:rFonts w:ascii="Arial" w:hAnsi="Arial" w:cs="Arial"/>
          <w:b w:val="0"/>
          <w:bCs w:val="0"/>
          <w:sz w:val="24"/>
          <w:szCs w:val="24"/>
          <w:lang w:val="hr-HR"/>
        </w:rPr>
      </w:pPr>
      <w:r w:rsidRPr="007312E9">
        <w:rPr>
          <w:rFonts w:ascii="Arial" w:hAnsi="Arial" w:cs="Arial"/>
          <w:b w:val="0"/>
          <w:sz w:val="24"/>
          <w:szCs w:val="24"/>
          <w:lang w:val="hr-HR"/>
        </w:rPr>
        <w:t>obrazac financijskog i</w:t>
      </w:r>
      <w:r w:rsidR="00623B69" w:rsidRPr="007312E9">
        <w:rPr>
          <w:rFonts w:ascii="Arial" w:hAnsi="Arial" w:cs="Arial"/>
          <w:b w:val="0"/>
          <w:sz w:val="24"/>
          <w:szCs w:val="24"/>
          <w:lang w:val="hr-HR"/>
        </w:rPr>
        <w:t>zvještaja provedbe programa/projekta</w:t>
      </w:r>
      <w:r w:rsidRPr="007312E9">
        <w:rPr>
          <w:rFonts w:ascii="Arial" w:hAnsi="Arial" w:cs="Arial"/>
          <w:b w:val="0"/>
          <w:sz w:val="24"/>
          <w:szCs w:val="24"/>
          <w:lang w:val="hr-HR"/>
        </w:rPr>
        <w:t xml:space="preserve"> </w:t>
      </w:r>
    </w:p>
    <w:p w:rsidR="0058045E" w:rsidRPr="007312E9" w:rsidRDefault="0058045E" w:rsidP="005E6D67">
      <w:pPr>
        <w:jc w:val="both"/>
        <w:rPr>
          <w:rFonts w:ascii="Arial" w:hAnsi="Arial" w:cs="Arial"/>
          <w:sz w:val="24"/>
          <w:szCs w:val="24"/>
        </w:rPr>
      </w:pPr>
    </w:p>
    <w:p w:rsidR="00FD76D1" w:rsidRPr="002133DF" w:rsidRDefault="00FD76D1" w:rsidP="00FB7C03">
      <w:pPr>
        <w:jc w:val="both"/>
        <w:rPr>
          <w:rFonts w:ascii="Arial" w:hAnsi="Arial" w:cs="Arial"/>
          <w:sz w:val="24"/>
          <w:szCs w:val="24"/>
        </w:rPr>
      </w:pPr>
    </w:p>
    <w:p w:rsidR="00FB7C03" w:rsidRPr="0089743C" w:rsidRDefault="00CB3976" w:rsidP="002363B5">
      <w:pPr>
        <w:jc w:val="center"/>
        <w:rPr>
          <w:rFonts w:ascii="Arial" w:hAnsi="Arial" w:cs="Arial"/>
          <w:b/>
          <w:sz w:val="24"/>
          <w:szCs w:val="24"/>
        </w:rPr>
      </w:pPr>
      <w:r w:rsidRPr="0089743C">
        <w:rPr>
          <w:rFonts w:ascii="Arial" w:hAnsi="Arial" w:cs="Arial"/>
          <w:b/>
          <w:sz w:val="24"/>
          <w:szCs w:val="24"/>
        </w:rPr>
        <w:t xml:space="preserve">Članak </w:t>
      </w:r>
      <w:r w:rsidR="00E004B9" w:rsidRPr="0089743C">
        <w:rPr>
          <w:rFonts w:ascii="Arial" w:hAnsi="Arial" w:cs="Arial"/>
          <w:b/>
          <w:sz w:val="24"/>
          <w:szCs w:val="24"/>
        </w:rPr>
        <w:t>1</w:t>
      </w:r>
      <w:r w:rsidRPr="0089743C">
        <w:rPr>
          <w:rFonts w:ascii="Arial" w:hAnsi="Arial" w:cs="Arial"/>
          <w:b/>
          <w:sz w:val="24"/>
          <w:szCs w:val="24"/>
        </w:rPr>
        <w:t>6</w:t>
      </w:r>
      <w:r w:rsidR="00B5191E" w:rsidRPr="0089743C">
        <w:rPr>
          <w:rFonts w:ascii="Arial" w:hAnsi="Arial" w:cs="Arial"/>
          <w:b/>
          <w:sz w:val="24"/>
          <w:szCs w:val="24"/>
        </w:rPr>
        <w:t>.</w:t>
      </w:r>
    </w:p>
    <w:p w:rsidR="00FD76D1" w:rsidRPr="0089743C" w:rsidRDefault="00FD76D1" w:rsidP="002363B5">
      <w:pPr>
        <w:jc w:val="center"/>
        <w:rPr>
          <w:rFonts w:ascii="Arial" w:hAnsi="Arial" w:cs="Arial"/>
          <w:b/>
          <w:sz w:val="24"/>
          <w:szCs w:val="24"/>
        </w:rPr>
      </w:pPr>
    </w:p>
    <w:p w:rsidR="00FD76D1" w:rsidRPr="0089743C" w:rsidRDefault="00B5191E" w:rsidP="00B5191E">
      <w:pPr>
        <w:jc w:val="both"/>
        <w:rPr>
          <w:rFonts w:ascii="Arial" w:hAnsi="Arial" w:cs="Arial"/>
          <w:sz w:val="24"/>
          <w:szCs w:val="24"/>
        </w:rPr>
      </w:pPr>
      <w:r w:rsidRPr="0089743C">
        <w:rPr>
          <w:rFonts w:ascii="Arial" w:hAnsi="Arial" w:cs="Arial"/>
          <w:sz w:val="24"/>
          <w:szCs w:val="24"/>
        </w:rPr>
        <w:tab/>
      </w:r>
      <w:r w:rsidR="00283725" w:rsidRPr="0089743C">
        <w:rPr>
          <w:rFonts w:ascii="Arial" w:hAnsi="Arial" w:cs="Arial"/>
          <w:sz w:val="24"/>
          <w:szCs w:val="24"/>
        </w:rPr>
        <w:t xml:space="preserve">(1) </w:t>
      </w:r>
      <w:r w:rsidR="007342D2" w:rsidRPr="0089743C">
        <w:rPr>
          <w:rFonts w:ascii="Arial" w:hAnsi="Arial" w:cs="Arial"/>
          <w:sz w:val="24"/>
          <w:szCs w:val="24"/>
        </w:rPr>
        <w:t xml:space="preserve">Sva </w:t>
      </w:r>
      <w:r w:rsidRPr="0089743C">
        <w:rPr>
          <w:rFonts w:ascii="Arial" w:hAnsi="Arial" w:cs="Arial"/>
          <w:sz w:val="24"/>
          <w:szCs w:val="24"/>
        </w:rPr>
        <w:t xml:space="preserve"> dokumentacija</w:t>
      </w:r>
      <w:r w:rsidR="007342D2" w:rsidRPr="0089743C">
        <w:rPr>
          <w:rFonts w:ascii="Arial" w:hAnsi="Arial" w:cs="Arial"/>
          <w:sz w:val="24"/>
          <w:szCs w:val="24"/>
        </w:rPr>
        <w:t xml:space="preserve"> javnog poziva </w:t>
      </w:r>
      <w:r w:rsidRPr="0089743C">
        <w:rPr>
          <w:rFonts w:ascii="Arial" w:hAnsi="Arial" w:cs="Arial"/>
          <w:sz w:val="24"/>
          <w:szCs w:val="24"/>
        </w:rPr>
        <w:t xml:space="preserve"> po svome obliku i sadržaju mora biti u skladu s odredbama Uredbe i ovoga Pravilnika.</w:t>
      </w:r>
    </w:p>
    <w:p w:rsidR="00FD76D1" w:rsidRPr="0089743C" w:rsidRDefault="00283725" w:rsidP="00A507AE">
      <w:pPr>
        <w:ind w:firstLine="708"/>
        <w:jc w:val="both"/>
        <w:rPr>
          <w:rFonts w:ascii="Arial" w:hAnsi="Arial" w:cs="Arial"/>
          <w:sz w:val="24"/>
          <w:szCs w:val="24"/>
        </w:rPr>
      </w:pPr>
      <w:r w:rsidRPr="0089743C">
        <w:rPr>
          <w:rFonts w:ascii="Arial" w:hAnsi="Arial" w:cs="Arial"/>
          <w:sz w:val="24"/>
          <w:szCs w:val="24"/>
        </w:rPr>
        <w:t xml:space="preserve">(2) </w:t>
      </w:r>
      <w:r w:rsidR="00A507AE" w:rsidRPr="0089743C">
        <w:rPr>
          <w:rFonts w:ascii="Arial" w:hAnsi="Arial" w:cs="Arial"/>
          <w:sz w:val="24"/>
          <w:szCs w:val="24"/>
        </w:rPr>
        <w:t>Obrasci</w:t>
      </w:r>
      <w:r w:rsidR="007342D2" w:rsidRPr="0089743C">
        <w:rPr>
          <w:rFonts w:ascii="Arial" w:hAnsi="Arial" w:cs="Arial"/>
          <w:sz w:val="24"/>
          <w:szCs w:val="24"/>
        </w:rPr>
        <w:t xml:space="preserve"> koji su sastavni dio </w:t>
      </w:r>
      <w:r w:rsidR="00A507AE" w:rsidRPr="0089743C">
        <w:rPr>
          <w:rFonts w:ascii="Arial" w:hAnsi="Arial" w:cs="Arial"/>
          <w:sz w:val="24"/>
          <w:szCs w:val="24"/>
        </w:rPr>
        <w:t xml:space="preserve"> dokumentacije</w:t>
      </w:r>
      <w:r w:rsidR="007342D2" w:rsidRPr="0089743C">
        <w:rPr>
          <w:rFonts w:ascii="Arial" w:hAnsi="Arial" w:cs="Arial"/>
          <w:sz w:val="24"/>
          <w:szCs w:val="24"/>
        </w:rPr>
        <w:t xml:space="preserve"> javnog poziva </w:t>
      </w:r>
      <w:r w:rsidR="00A507AE" w:rsidRPr="0089743C">
        <w:rPr>
          <w:rFonts w:ascii="Arial" w:hAnsi="Arial" w:cs="Arial"/>
          <w:sz w:val="24"/>
          <w:szCs w:val="24"/>
        </w:rPr>
        <w:t xml:space="preserve"> popunjavaju </w:t>
      </w:r>
      <w:r w:rsidR="007342D2" w:rsidRPr="0089743C">
        <w:rPr>
          <w:rFonts w:ascii="Arial" w:hAnsi="Arial" w:cs="Arial"/>
          <w:sz w:val="24"/>
          <w:szCs w:val="24"/>
        </w:rPr>
        <w:t xml:space="preserve">se uglavnom </w:t>
      </w:r>
      <w:r w:rsidR="00A507AE" w:rsidRPr="0089743C">
        <w:rPr>
          <w:rFonts w:ascii="Arial" w:hAnsi="Arial" w:cs="Arial"/>
          <w:sz w:val="24"/>
          <w:szCs w:val="24"/>
        </w:rPr>
        <w:t xml:space="preserve">putem računala </w:t>
      </w:r>
      <w:r w:rsidR="007342D2" w:rsidRPr="0089743C">
        <w:rPr>
          <w:rFonts w:ascii="Arial" w:hAnsi="Arial" w:cs="Arial"/>
          <w:sz w:val="24"/>
          <w:szCs w:val="24"/>
        </w:rPr>
        <w:t>ili čitko ručnim ispisom i predaju se</w:t>
      </w:r>
      <w:r w:rsidR="00A507AE" w:rsidRPr="0089743C">
        <w:rPr>
          <w:rFonts w:ascii="Arial" w:hAnsi="Arial" w:cs="Arial"/>
          <w:sz w:val="24"/>
          <w:szCs w:val="24"/>
        </w:rPr>
        <w:t xml:space="preserve"> </w:t>
      </w:r>
      <w:r w:rsidR="00D26885" w:rsidRPr="0089743C">
        <w:rPr>
          <w:rFonts w:ascii="Arial" w:hAnsi="Arial" w:cs="Arial"/>
          <w:sz w:val="24"/>
          <w:szCs w:val="24"/>
        </w:rPr>
        <w:t>obavezno u</w:t>
      </w:r>
      <w:r w:rsidR="00A507AE" w:rsidRPr="0089743C">
        <w:rPr>
          <w:rFonts w:ascii="Arial" w:hAnsi="Arial" w:cs="Arial"/>
          <w:sz w:val="24"/>
          <w:szCs w:val="24"/>
        </w:rPr>
        <w:t xml:space="preserve"> papirnatom </w:t>
      </w:r>
      <w:r w:rsidR="00E01040">
        <w:rPr>
          <w:rFonts w:ascii="Arial" w:hAnsi="Arial" w:cs="Arial"/>
          <w:sz w:val="24"/>
          <w:szCs w:val="24"/>
        </w:rPr>
        <w:t xml:space="preserve"> obliku, a Upravni</w:t>
      </w:r>
      <w:r w:rsidR="007342D2" w:rsidRPr="0089743C">
        <w:rPr>
          <w:rFonts w:ascii="Arial" w:hAnsi="Arial" w:cs="Arial"/>
          <w:sz w:val="24"/>
          <w:szCs w:val="24"/>
        </w:rPr>
        <w:t xml:space="preserve"> odbor </w:t>
      </w:r>
      <w:r w:rsidR="00D26885" w:rsidRPr="0089743C">
        <w:rPr>
          <w:rFonts w:ascii="Arial" w:hAnsi="Arial" w:cs="Arial"/>
          <w:sz w:val="24"/>
          <w:szCs w:val="24"/>
        </w:rPr>
        <w:t xml:space="preserve"> može odlučiti da se potrebna dokumentacija šalje </w:t>
      </w:r>
      <w:r w:rsidR="00A507AE" w:rsidRPr="0089743C">
        <w:rPr>
          <w:rFonts w:ascii="Arial" w:hAnsi="Arial" w:cs="Arial"/>
          <w:sz w:val="24"/>
          <w:szCs w:val="24"/>
        </w:rPr>
        <w:t xml:space="preserve">i </w:t>
      </w:r>
      <w:r w:rsidR="00D26885" w:rsidRPr="0089743C">
        <w:rPr>
          <w:rFonts w:ascii="Arial" w:hAnsi="Arial" w:cs="Arial"/>
          <w:sz w:val="24"/>
          <w:szCs w:val="24"/>
        </w:rPr>
        <w:t xml:space="preserve"> u </w:t>
      </w:r>
      <w:r w:rsidR="00A507AE" w:rsidRPr="0089743C">
        <w:rPr>
          <w:rFonts w:ascii="Arial" w:hAnsi="Arial" w:cs="Arial"/>
          <w:sz w:val="24"/>
          <w:szCs w:val="24"/>
        </w:rPr>
        <w:t>elektroničkom obliku</w:t>
      </w:r>
      <w:r w:rsidR="00D26885" w:rsidRPr="0089743C">
        <w:rPr>
          <w:rFonts w:ascii="Arial" w:hAnsi="Arial" w:cs="Arial"/>
          <w:sz w:val="24"/>
          <w:szCs w:val="24"/>
        </w:rPr>
        <w:t>, kao prilog dokumentaciji u papirnatom obliku.</w:t>
      </w:r>
    </w:p>
    <w:p w:rsidR="00FD76D1" w:rsidRPr="0089743C" w:rsidRDefault="00283725" w:rsidP="00A507AE">
      <w:pPr>
        <w:ind w:firstLine="708"/>
        <w:jc w:val="both"/>
        <w:rPr>
          <w:rFonts w:ascii="Arial" w:hAnsi="Arial" w:cs="Arial"/>
          <w:sz w:val="24"/>
          <w:szCs w:val="24"/>
        </w:rPr>
      </w:pPr>
      <w:r w:rsidRPr="0089743C">
        <w:rPr>
          <w:rFonts w:ascii="Arial" w:hAnsi="Arial" w:cs="Arial"/>
          <w:sz w:val="24"/>
          <w:szCs w:val="24"/>
        </w:rPr>
        <w:t xml:space="preserve">(3) </w:t>
      </w:r>
      <w:r w:rsidR="00A507AE" w:rsidRPr="0089743C">
        <w:rPr>
          <w:rFonts w:ascii="Arial" w:hAnsi="Arial" w:cs="Arial"/>
          <w:sz w:val="24"/>
          <w:szCs w:val="24"/>
        </w:rPr>
        <w:t>Prijava u papirnatom obliku sadržava obvezne obrasce vlastoručno potpisane od strane osobe ovlaštene za zastupanje i voditelja projekta, te ovjerene službenim pečatom organizacije.</w:t>
      </w:r>
    </w:p>
    <w:p w:rsidR="00A507AE" w:rsidRPr="0089743C" w:rsidRDefault="00283725" w:rsidP="00A507AE">
      <w:pPr>
        <w:ind w:firstLine="708"/>
        <w:jc w:val="both"/>
        <w:rPr>
          <w:rFonts w:ascii="Arial" w:hAnsi="Arial" w:cs="Arial"/>
          <w:sz w:val="24"/>
          <w:szCs w:val="24"/>
        </w:rPr>
      </w:pPr>
      <w:r w:rsidRPr="0089743C">
        <w:rPr>
          <w:rFonts w:ascii="Arial" w:hAnsi="Arial" w:cs="Arial"/>
          <w:sz w:val="24"/>
          <w:szCs w:val="24"/>
        </w:rPr>
        <w:t xml:space="preserve">(4) </w:t>
      </w:r>
      <w:r w:rsidR="00A507AE" w:rsidRPr="0089743C">
        <w:rPr>
          <w:rFonts w:ascii="Arial" w:hAnsi="Arial" w:cs="Arial"/>
          <w:sz w:val="24"/>
          <w:szCs w:val="24"/>
        </w:rPr>
        <w:t>Dokumentacija za prijavu u papirnatom</w:t>
      </w:r>
      <w:r w:rsidR="00FD76D1" w:rsidRPr="0089743C">
        <w:rPr>
          <w:rFonts w:ascii="Arial" w:hAnsi="Arial" w:cs="Arial"/>
          <w:sz w:val="24"/>
          <w:szCs w:val="24"/>
        </w:rPr>
        <w:t xml:space="preserve"> obliku </w:t>
      </w:r>
      <w:r w:rsidR="00A507AE" w:rsidRPr="0089743C">
        <w:rPr>
          <w:rFonts w:ascii="Arial" w:hAnsi="Arial" w:cs="Arial"/>
          <w:sz w:val="24"/>
          <w:szCs w:val="24"/>
        </w:rPr>
        <w:t>šalje se</w:t>
      </w:r>
      <w:r w:rsidR="00720516" w:rsidRPr="0089743C">
        <w:rPr>
          <w:rFonts w:ascii="Arial" w:hAnsi="Arial" w:cs="Arial"/>
          <w:sz w:val="24"/>
          <w:szCs w:val="24"/>
        </w:rPr>
        <w:t xml:space="preserve"> na adresu naznačenu u javnom pozivu </w:t>
      </w:r>
      <w:r w:rsidR="00A507AE" w:rsidRPr="0089743C">
        <w:rPr>
          <w:rFonts w:ascii="Arial" w:hAnsi="Arial" w:cs="Arial"/>
          <w:sz w:val="24"/>
          <w:szCs w:val="24"/>
        </w:rPr>
        <w:t xml:space="preserve"> preporučeno poštom, kurirom ili os</w:t>
      </w:r>
      <w:r w:rsidR="007342D2" w:rsidRPr="0089743C">
        <w:rPr>
          <w:rFonts w:ascii="Arial" w:hAnsi="Arial" w:cs="Arial"/>
          <w:sz w:val="24"/>
          <w:szCs w:val="24"/>
        </w:rPr>
        <w:t xml:space="preserve">obno </w:t>
      </w:r>
      <w:r w:rsidR="00D26885" w:rsidRPr="0089743C">
        <w:rPr>
          <w:rFonts w:ascii="Arial" w:hAnsi="Arial" w:cs="Arial"/>
          <w:sz w:val="24"/>
          <w:szCs w:val="24"/>
        </w:rPr>
        <w:t xml:space="preserve"> u zatvorenoj omotnici</w:t>
      </w:r>
      <w:r w:rsidR="00A507AE" w:rsidRPr="0089743C">
        <w:rPr>
          <w:rFonts w:ascii="Arial" w:hAnsi="Arial" w:cs="Arial"/>
          <w:sz w:val="24"/>
          <w:szCs w:val="24"/>
        </w:rPr>
        <w:t xml:space="preserve">, uz napomenu </w:t>
      </w:r>
      <w:r w:rsidR="00720516" w:rsidRPr="0089743C">
        <w:rPr>
          <w:rFonts w:ascii="Arial" w:hAnsi="Arial" w:cs="Arial"/>
          <w:sz w:val="24"/>
          <w:szCs w:val="24"/>
        </w:rPr>
        <w:t xml:space="preserve">na koji javni </w:t>
      </w:r>
      <w:r w:rsidR="00D26885" w:rsidRPr="0089743C">
        <w:rPr>
          <w:rFonts w:ascii="Arial" w:hAnsi="Arial" w:cs="Arial"/>
          <w:sz w:val="24"/>
          <w:szCs w:val="24"/>
        </w:rPr>
        <w:t>poziv se odnosi</w:t>
      </w:r>
      <w:r w:rsidR="00720516" w:rsidRPr="0089743C">
        <w:rPr>
          <w:rFonts w:ascii="Arial" w:hAnsi="Arial" w:cs="Arial"/>
          <w:sz w:val="24"/>
          <w:szCs w:val="24"/>
        </w:rPr>
        <w:t xml:space="preserve">, a </w:t>
      </w:r>
      <w:r w:rsidR="00A507AE" w:rsidRPr="0089743C">
        <w:rPr>
          <w:rFonts w:ascii="Arial" w:hAnsi="Arial" w:cs="Arial"/>
          <w:sz w:val="24"/>
          <w:szCs w:val="24"/>
        </w:rPr>
        <w:t>dokumentacija u elektron</w:t>
      </w:r>
      <w:r w:rsidR="00FD76D1" w:rsidRPr="0089743C">
        <w:rPr>
          <w:rFonts w:ascii="Arial" w:hAnsi="Arial" w:cs="Arial"/>
          <w:sz w:val="24"/>
          <w:szCs w:val="24"/>
        </w:rPr>
        <w:t>ič</w:t>
      </w:r>
      <w:r w:rsidR="00A507AE" w:rsidRPr="0089743C">
        <w:rPr>
          <w:rFonts w:ascii="Arial" w:hAnsi="Arial" w:cs="Arial"/>
          <w:sz w:val="24"/>
          <w:szCs w:val="24"/>
        </w:rPr>
        <w:t>kom obliku</w:t>
      </w:r>
      <w:r w:rsidR="00720516" w:rsidRPr="0089743C">
        <w:rPr>
          <w:rFonts w:ascii="Arial" w:hAnsi="Arial" w:cs="Arial"/>
          <w:sz w:val="24"/>
          <w:szCs w:val="24"/>
        </w:rPr>
        <w:t xml:space="preserve"> (ako se javnim pozivom traži)</w:t>
      </w:r>
      <w:r w:rsidR="00A507AE" w:rsidRPr="0089743C">
        <w:rPr>
          <w:rFonts w:ascii="Arial" w:hAnsi="Arial" w:cs="Arial"/>
          <w:sz w:val="24"/>
          <w:szCs w:val="24"/>
        </w:rPr>
        <w:t xml:space="preserve"> dostavlja</w:t>
      </w:r>
      <w:r w:rsidR="00720516" w:rsidRPr="0089743C">
        <w:rPr>
          <w:rFonts w:ascii="Arial" w:hAnsi="Arial" w:cs="Arial"/>
          <w:sz w:val="24"/>
          <w:szCs w:val="24"/>
        </w:rPr>
        <w:t xml:space="preserve"> se i</w:t>
      </w:r>
      <w:r w:rsidR="00A507AE" w:rsidRPr="0089743C">
        <w:rPr>
          <w:rFonts w:ascii="Arial" w:hAnsi="Arial" w:cs="Arial"/>
          <w:sz w:val="24"/>
          <w:szCs w:val="24"/>
        </w:rPr>
        <w:t xml:space="preserve"> na CD-u, DVD-u ili USB sticku, u prilogu dokumentacije u papirnatom obliku.</w:t>
      </w:r>
    </w:p>
    <w:p w:rsidR="00A507AE" w:rsidRPr="0089743C" w:rsidRDefault="00A507AE" w:rsidP="00A507AE">
      <w:pPr>
        <w:rPr>
          <w:rFonts w:ascii="Arial" w:hAnsi="Arial" w:cs="Arial"/>
          <w:sz w:val="24"/>
          <w:szCs w:val="24"/>
        </w:rPr>
      </w:pPr>
    </w:p>
    <w:p w:rsidR="00FB7C03" w:rsidRPr="0089743C" w:rsidRDefault="00FB7C03" w:rsidP="004B0799">
      <w:pPr>
        <w:jc w:val="both"/>
        <w:rPr>
          <w:rFonts w:ascii="Arial" w:hAnsi="Arial" w:cs="Arial"/>
          <w:sz w:val="24"/>
          <w:szCs w:val="24"/>
        </w:rPr>
      </w:pPr>
    </w:p>
    <w:p w:rsidR="00A11281" w:rsidRPr="0089743C" w:rsidRDefault="00A11281" w:rsidP="00A11281">
      <w:pPr>
        <w:jc w:val="center"/>
        <w:rPr>
          <w:rFonts w:ascii="Arial" w:hAnsi="Arial" w:cs="Arial"/>
          <w:b/>
          <w:i/>
          <w:sz w:val="24"/>
          <w:szCs w:val="24"/>
        </w:rPr>
      </w:pPr>
      <w:r w:rsidRPr="0089743C">
        <w:rPr>
          <w:rFonts w:ascii="Arial" w:hAnsi="Arial" w:cs="Arial"/>
          <w:b/>
          <w:i/>
          <w:iCs/>
          <w:sz w:val="24"/>
          <w:szCs w:val="24"/>
        </w:rPr>
        <w:t xml:space="preserve">Objava </w:t>
      </w:r>
      <w:r w:rsidR="00872057">
        <w:rPr>
          <w:rFonts w:ascii="Arial" w:hAnsi="Arial" w:cs="Arial"/>
          <w:b/>
          <w:i/>
          <w:iCs/>
          <w:sz w:val="24"/>
          <w:szCs w:val="24"/>
        </w:rPr>
        <w:t xml:space="preserve">javnog </w:t>
      </w:r>
      <w:r w:rsidR="00D26885" w:rsidRPr="0089743C">
        <w:rPr>
          <w:rFonts w:ascii="Arial" w:hAnsi="Arial" w:cs="Arial"/>
          <w:b/>
          <w:i/>
          <w:iCs/>
          <w:sz w:val="24"/>
          <w:szCs w:val="24"/>
        </w:rPr>
        <w:t>poziva</w:t>
      </w:r>
    </w:p>
    <w:p w:rsidR="00A11281" w:rsidRPr="0089743C" w:rsidRDefault="00A11281" w:rsidP="00A11281">
      <w:pPr>
        <w:jc w:val="center"/>
        <w:rPr>
          <w:rFonts w:ascii="Arial" w:hAnsi="Arial" w:cs="Arial"/>
          <w:b/>
          <w:iCs/>
          <w:sz w:val="24"/>
          <w:szCs w:val="24"/>
        </w:rPr>
      </w:pPr>
    </w:p>
    <w:p w:rsidR="00A11281" w:rsidRPr="0089743C" w:rsidRDefault="00A11281" w:rsidP="00A11281">
      <w:pPr>
        <w:jc w:val="center"/>
        <w:rPr>
          <w:rFonts w:ascii="Arial" w:hAnsi="Arial" w:cs="Arial"/>
          <w:b/>
          <w:iCs/>
          <w:sz w:val="24"/>
          <w:szCs w:val="24"/>
        </w:rPr>
      </w:pPr>
      <w:r w:rsidRPr="0089743C">
        <w:rPr>
          <w:rFonts w:ascii="Arial" w:hAnsi="Arial" w:cs="Arial"/>
          <w:b/>
          <w:iCs/>
          <w:sz w:val="24"/>
          <w:szCs w:val="24"/>
        </w:rPr>
        <w:t xml:space="preserve">Članak </w:t>
      </w:r>
      <w:r w:rsidR="00CB3976" w:rsidRPr="0089743C">
        <w:rPr>
          <w:rFonts w:ascii="Arial" w:hAnsi="Arial" w:cs="Arial"/>
          <w:b/>
          <w:iCs/>
          <w:sz w:val="24"/>
          <w:szCs w:val="24"/>
        </w:rPr>
        <w:t>17</w:t>
      </w:r>
      <w:r w:rsidRPr="0089743C">
        <w:rPr>
          <w:rFonts w:ascii="Arial" w:hAnsi="Arial" w:cs="Arial"/>
          <w:b/>
          <w:iCs/>
          <w:sz w:val="24"/>
          <w:szCs w:val="24"/>
        </w:rPr>
        <w:t>.</w:t>
      </w:r>
    </w:p>
    <w:p w:rsidR="00FD76D1" w:rsidRPr="0089743C" w:rsidRDefault="00FD76D1" w:rsidP="00A11281">
      <w:pPr>
        <w:jc w:val="center"/>
        <w:rPr>
          <w:rFonts w:ascii="Arial" w:hAnsi="Arial" w:cs="Arial"/>
          <w:b/>
          <w:iCs/>
          <w:sz w:val="24"/>
          <w:szCs w:val="24"/>
        </w:rPr>
      </w:pPr>
    </w:p>
    <w:p w:rsidR="00A11281" w:rsidRDefault="00DB1DFC" w:rsidP="00A11281">
      <w:pPr>
        <w:jc w:val="both"/>
        <w:rPr>
          <w:rFonts w:ascii="Arial" w:hAnsi="Arial" w:cs="Arial"/>
          <w:iCs/>
          <w:sz w:val="24"/>
          <w:szCs w:val="24"/>
        </w:rPr>
      </w:pPr>
      <w:r w:rsidRPr="0089743C">
        <w:rPr>
          <w:rFonts w:ascii="Arial" w:hAnsi="Arial" w:cs="Arial"/>
          <w:iCs/>
          <w:sz w:val="24"/>
          <w:szCs w:val="24"/>
        </w:rPr>
        <w:t xml:space="preserve">Javni </w:t>
      </w:r>
      <w:r w:rsidR="005E6D67" w:rsidRPr="0089743C">
        <w:rPr>
          <w:rFonts w:ascii="Arial" w:hAnsi="Arial" w:cs="Arial"/>
          <w:iCs/>
          <w:sz w:val="24"/>
          <w:szCs w:val="24"/>
        </w:rPr>
        <w:t>poziv</w:t>
      </w:r>
      <w:r w:rsidR="006727FA">
        <w:rPr>
          <w:rFonts w:ascii="Arial" w:hAnsi="Arial" w:cs="Arial"/>
          <w:iCs/>
          <w:sz w:val="24"/>
          <w:szCs w:val="24"/>
        </w:rPr>
        <w:t xml:space="preserve"> i pripadajuća</w:t>
      </w:r>
      <w:r w:rsidR="008B338B" w:rsidRPr="0089743C">
        <w:rPr>
          <w:rFonts w:ascii="Arial" w:hAnsi="Arial" w:cs="Arial"/>
          <w:iCs/>
          <w:sz w:val="24"/>
          <w:szCs w:val="24"/>
        </w:rPr>
        <w:t xml:space="preserve"> dokumentacija</w:t>
      </w:r>
      <w:r w:rsidR="00A11281" w:rsidRPr="0089743C">
        <w:rPr>
          <w:rFonts w:ascii="Arial" w:hAnsi="Arial" w:cs="Arial"/>
          <w:iCs/>
          <w:sz w:val="24"/>
          <w:szCs w:val="24"/>
        </w:rPr>
        <w:t xml:space="preserve"> </w:t>
      </w:r>
      <w:r w:rsidR="00B7498A" w:rsidRPr="0089743C">
        <w:rPr>
          <w:rFonts w:ascii="Arial" w:hAnsi="Arial" w:cs="Arial"/>
          <w:iCs/>
          <w:sz w:val="24"/>
          <w:szCs w:val="24"/>
        </w:rPr>
        <w:t>objavljuj</w:t>
      </w:r>
      <w:r w:rsidR="000B3432" w:rsidRPr="0089743C">
        <w:rPr>
          <w:rFonts w:ascii="Arial" w:hAnsi="Arial" w:cs="Arial"/>
          <w:iCs/>
          <w:sz w:val="24"/>
          <w:szCs w:val="24"/>
        </w:rPr>
        <w:t>e</w:t>
      </w:r>
      <w:r w:rsidR="00B7498A" w:rsidRPr="0089743C">
        <w:rPr>
          <w:rFonts w:ascii="Arial" w:hAnsi="Arial" w:cs="Arial"/>
          <w:iCs/>
          <w:sz w:val="24"/>
          <w:szCs w:val="24"/>
        </w:rPr>
        <w:t xml:space="preserve"> se na  </w:t>
      </w:r>
      <w:r w:rsidR="00FD76D1" w:rsidRPr="0089743C">
        <w:rPr>
          <w:rFonts w:ascii="Arial" w:hAnsi="Arial" w:cs="Arial"/>
          <w:iCs/>
          <w:sz w:val="24"/>
          <w:szCs w:val="24"/>
        </w:rPr>
        <w:t>mrežnim stranicama</w:t>
      </w:r>
      <w:r w:rsidRPr="0089743C">
        <w:rPr>
          <w:rFonts w:ascii="Arial" w:hAnsi="Arial" w:cs="Arial"/>
          <w:iCs/>
          <w:sz w:val="24"/>
          <w:szCs w:val="24"/>
        </w:rPr>
        <w:t xml:space="preserve"> Grada Novske te mrežnim stranicama</w:t>
      </w:r>
      <w:r w:rsidR="00FD76D1" w:rsidRPr="0089743C">
        <w:rPr>
          <w:rFonts w:ascii="Arial" w:hAnsi="Arial" w:cs="Arial"/>
          <w:iCs/>
          <w:sz w:val="24"/>
          <w:szCs w:val="24"/>
        </w:rPr>
        <w:t xml:space="preserve"> </w:t>
      </w:r>
      <w:r w:rsidR="00B7498A" w:rsidRPr="0089743C">
        <w:rPr>
          <w:rFonts w:ascii="Arial" w:hAnsi="Arial" w:cs="Arial"/>
          <w:iCs/>
          <w:sz w:val="24"/>
          <w:szCs w:val="24"/>
        </w:rPr>
        <w:t>Ureda za udruge Vlade  Republike Hrvatske, a o</w:t>
      </w:r>
      <w:r w:rsidR="00872057">
        <w:rPr>
          <w:rFonts w:ascii="Arial" w:hAnsi="Arial" w:cs="Arial"/>
          <w:iCs/>
          <w:sz w:val="24"/>
          <w:szCs w:val="24"/>
        </w:rPr>
        <w:t>bavijest o objavljenom javnom pozivu</w:t>
      </w:r>
      <w:r w:rsidR="00B7498A" w:rsidRPr="0089743C">
        <w:rPr>
          <w:rFonts w:ascii="Arial" w:hAnsi="Arial" w:cs="Arial"/>
          <w:iCs/>
          <w:sz w:val="24"/>
          <w:szCs w:val="24"/>
        </w:rPr>
        <w:t xml:space="preserve"> može se objaviti i</w:t>
      </w:r>
      <w:r w:rsidR="00FD76D1" w:rsidRPr="0089743C">
        <w:rPr>
          <w:rFonts w:ascii="Arial" w:hAnsi="Arial" w:cs="Arial"/>
          <w:iCs/>
          <w:sz w:val="24"/>
          <w:szCs w:val="24"/>
        </w:rPr>
        <w:t xml:space="preserve"> </w:t>
      </w:r>
      <w:r w:rsidR="00B7498A" w:rsidRPr="0089743C">
        <w:rPr>
          <w:rFonts w:ascii="Arial" w:hAnsi="Arial" w:cs="Arial"/>
          <w:iCs/>
          <w:sz w:val="24"/>
          <w:szCs w:val="24"/>
        </w:rPr>
        <w:t xml:space="preserve"> na društvenim mrežama ili se o tome javnost može obavijestiti </w:t>
      </w:r>
      <w:r w:rsidR="001A2E6C" w:rsidRPr="0089743C">
        <w:rPr>
          <w:rFonts w:ascii="Arial" w:hAnsi="Arial" w:cs="Arial"/>
          <w:iCs/>
          <w:sz w:val="24"/>
          <w:szCs w:val="24"/>
        </w:rPr>
        <w:t>na drugi prikladan način.</w:t>
      </w:r>
      <w:r w:rsidR="008A02B0" w:rsidRPr="0089743C">
        <w:rPr>
          <w:rFonts w:ascii="Arial" w:hAnsi="Arial" w:cs="Arial"/>
          <w:iCs/>
          <w:sz w:val="24"/>
          <w:szCs w:val="24"/>
        </w:rPr>
        <w:t xml:space="preserve"> (</w:t>
      </w:r>
      <w:r w:rsidR="005948FE" w:rsidRPr="0089743C">
        <w:rPr>
          <w:rFonts w:ascii="Arial" w:hAnsi="Arial" w:cs="Arial"/>
          <w:iCs/>
          <w:sz w:val="24"/>
          <w:szCs w:val="24"/>
        </w:rPr>
        <w:t xml:space="preserve">npr. </w:t>
      </w:r>
      <w:r w:rsidR="008A02B0" w:rsidRPr="0089743C">
        <w:rPr>
          <w:rFonts w:ascii="Arial" w:hAnsi="Arial" w:cs="Arial"/>
          <w:iCs/>
          <w:sz w:val="24"/>
          <w:szCs w:val="24"/>
        </w:rPr>
        <w:t>obj</w:t>
      </w:r>
      <w:r w:rsidR="005E6D67" w:rsidRPr="0089743C">
        <w:rPr>
          <w:rFonts w:ascii="Arial" w:hAnsi="Arial" w:cs="Arial"/>
          <w:iCs/>
          <w:sz w:val="24"/>
          <w:szCs w:val="24"/>
        </w:rPr>
        <w:t>avom na  lokaln</w:t>
      </w:r>
      <w:r w:rsidR="00E83EFD" w:rsidRPr="0089743C">
        <w:rPr>
          <w:rFonts w:ascii="Arial" w:hAnsi="Arial" w:cs="Arial"/>
          <w:iCs/>
          <w:sz w:val="24"/>
          <w:szCs w:val="24"/>
        </w:rPr>
        <w:t>o</w:t>
      </w:r>
      <w:r w:rsidR="005E6D67" w:rsidRPr="0089743C">
        <w:rPr>
          <w:rFonts w:ascii="Arial" w:hAnsi="Arial" w:cs="Arial"/>
          <w:iCs/>
          <w:sz w:val="24"/>
          <w:szCs w:val="24"/>
        </w:rPr>
        <w:t>j  radio postaji ili slanjem elektroničke pošte na određene adrese</w:t>
      </w:r>
      <w:r w:rsidR="005948FE" w:rsidRPr="0089743C">
        <w:rPr>
          <w:rFonts w:ascii="Arial" w:hAnsi="Arial" w:cs="Arial"/>
          <w:iCs/>
          <w:sz w:val="24"/>
          <w:szCs w:val="24"/>
        </w:rPr>
        <w:t>)</w:t>
      </w:r>
      <w:r w:rsidR="005E6D67" w:rsidRPr="0089743C">
        <w:rPr>
          <w:rFonts w:ascii="Arial" w:hAnsi="Arial" w:cs="Arial"/>
          <w:iCs/>
          <w:sz w:val="24"/>
          <w:szCs w:val="24"/>
        </w:rPr>
        <w:t>.</w:t>
      </w:r>
    </w:p>
    <w:p w:rsidR="006569CA" w:rsidRDefault="006569CA" w:rsidP="00A11281">
      <w:pPr>
        <w:jc w:val="both"/>
        <w:rPr>
          <w:rFonts w:ascii="Arial" w:hAnsi="Arial" w:cs="Arial"/>
          <w:iCs/>
          <w:sz w:val="24"/>
          <w:szCs w:val="24"/>
        </w:rPr>
      </w:pPr>
    </w:p>
    <w:p w:rsidR="006569CA" w:rsidRDefault="006569CA" w:rsidP="00A11281">
      <w:pPr>
        <w:jc w:val="both"/>
        <w:rPr>
          <w:rFonts w:ascii="Arial" w:hAnsi="Arial" w:cs="Arial"/>
          <w:iCs/>
          <w:sz w:val="24"/>
          <w:szCs w:val="24"/>
        </w:rPr>
      </w:pPr>
    </w:p>
    <w:p w:rsidR="006569CA" w:rsidRPr="0089743C" w:rsidRDefault="006569CA" w:rsidP="00A11281">
      <w:pPr>
        <w:jc w:val="both"/>
        <w:rPr>
          <w:rFonts w:ascii="Arial" w:hAnsi="Arial" w:cs="Arial"/>
          <w:iCs/>
          <w:sz w:val="24"/>
          <w:szCs w:val="24"/>
        </w:rPr>
      </w:pPr>
    </w:p>
    <w:p w:rsidR="00B7498A" w:rsidRPr="0089743C" w:rsidRDefault="00B7498A" w:rsidP="00A11281">
      <w:pPr>
        <w:jc w:val="both"/>
        <w:rPr>
          <w:rFonts w:ascii="Arial" w:hAnsi="Arial" w:cs="Arial"/>
          <w:strike/>
          <w:sz w:val="24"/>
          <w:szCs w:val="24"/>
        </w:rPr>
      </w:pPr>
      <w:bookmarkStart w:id="5" w:name="_Toc289415646"/>
    </w:p>
    <w:p w:rsidR="001A4903" w:rsidRPr="0089743C" w:rsidRDefault="001A4903" w:rsidP="00A11281">
      <w:pPr>
        <w:jc w:val="both"/>
        <w:rPr>
          <w:rFonts w:ascii="Arial" w:hAnsi="Arial" w:cs="Arial"/>
          <w:sz w:val="24"/>
          <w:szCs w:val="24"/>
        </w:rPr>
      </w:pPr>
    </w:p>
    <w:bookmarkEnd w:id="5"/>
    <w:p w:rsidR="00A11281" w:rsidRPr="0089743C" w:rsidRDefault="002A33BF" w:rsidP="00A11281">
      <w:pPr>
        <w:jc w:val="center"/>
        <w:rPr>
          <w:rFonts w:ascii="Arial" w:hAnsi="Arial" w:cs="Arial"/>
          <w:b/>
          <w:i/>
          <w:sz w:val="24"/>
          <w:szCs w:val="24"/>
        </w:rPr>
      </w:pPr>
      <w:r>
        <w:rPr>
          <w:rFonts w:ascii="Arial" w:hAnsi="Arial" w:cs="Arial"/>
          <w:b/>
          <w:i/>
          <w:sz w:val="24"/>
          <w:szCs w:val="24"/>
        </w:rPr>
        <w:lastRenderedPageBreak/>
        <w:t xml:space="preserve">Rokovi za provedbu javnog poziva </w:t>
      </w:r>
      <w:r w:rsidR="00835D3C" w:rsidRPr="0089743C">
        <w:rPr>
          <w:rFonts w:ascii="Arial" w:hAnsi="Arial" w:cs="Arial"/>
          <w:b/>
          <w:i/>
          <w:sz w:val="24"/>
          <w:szCs w:val="24"/>
        </w:rPr>
        <w:t>poziva</w:t>
      </w:r>
    </w:p>
    <w:p w:rsidR="00A11281" w:rsidRPr="0089743C" w:rsidRDefault="00A11281" w:rsidP="00A11281">
      <w:pPr>
        <w:jc w:val="center"/>
        <w:rPr>
          <w:rFonts w:ascii="Arial" w:hAnsi="Arial" w:cs="Arial"/>
          <w:sz w:val="24"/>
          <w:szCs w:val="24"/>
        </w:rPr>
      </w:pPr>
    </w:p>
    <w:p w:rsidR="00A11281" w:rsidRPr="0089743C" w:rsidRDefault="00A11281" w:rsidP="00A11281">
      <w:pPr>
        <w:jc w:val="center"/>
        <w:rPr>
          <w:rFonts w:ascii="Arial" w:hAnsi="Arial" w:cs="Arial"/>
          <w:b/>
          <w:sz w:val="24"/>
          <w:szCs w:val="24"/>
        </w:rPr>
      </w:pPr>
      <w:r w:rsidRPr="0089743C">
        <w:rPr>
          <w:rFonts w:ascii="Arial" w:hAnsi="Arial" w:cs="Arial"/>
          <w:b/>
          <w:sz w:val="24"/>
          <w:szCs w:val="24"/>
        </w:rPr>
        <w:t xml:space="preserve">Članak </w:t>
      </w:r>
      <w:r w:rsidR="00CB3976" w:rsidRPr="0089743C">
        <w:rPr>
          <w:rFonts w:ascii="Arial" w:hAnsi="Arial" w:cs="Arial"/>
          <w:b/>
          <w:sz w:val="24"/>
          <w:szCs w:val="24"/>
        </w:rPr>
        <w:t>18</w:t>
      </w:r>
      <w:r w:rsidRPr="0089743C">
        <w:rPr>
          <w:rFonts w:ascii="Arial" w:hAnsi="Arial" w:cs="Arial"/>
          <w:b/>
          <w:sz w:val="24"/>
          <w:szCs w:val="24"/>
        </w:rPr>
        <w:t>.</w:t>
      </w:r>
    </w:p>
    <w:p w:rsidR="00E458A2" w:rsidRPr="0089743C" w:rsidRDefault="00E458A2" w:rsidP="00A11281">
      <w:pPr>
        <w:jc w:val="center"/>
        <w:rPr>
          <w:rFonts w:ascii="Arial" w:hAnsi="Arial" w:cs="Arial"/>
          <w:b/>
          <w:sz w:val="24"/>
          <w:szCs w:val="24"/>
        </w:rPr>
      </w:pPr>
    </w:p>
    <w:p w:rsidR="00E458A2" w:rsidRPr="0089743C" w:rsidRDefault="00E458A2" w:rsidP="008B338B">
      <w:pPr>
        <w:jc w:val="both"/>
        <w:rPr>
          <w:rFonts w:ascii="Arial" w:hAnsi="Arial" w:cs="Arial"/>
          <w:sz w:val="24"/>
          <w:szCs w:val="24"/>
        </w:rPr>
      </w:pPr>
      <w:r w:rsidRPr="0089743C">
        <w:rPr>
          <w:rFonts w:ascii="Arial" w:hAnsi="Arial" w:cs="Arial"/>
          <w:sz w:val="24"/>
          <w:szCs w:val="24"/>
        </w:rPr>
        <w:t xml:space="preserve">(1) </w:t>
      </w:r>
      <w:r w:rsidR="002C078F">
        <w:rPr>
          <w:rFonts w:ascii="Arial" w:hAnsi="Arial" w:cs="Arial"/>
          <w:sz w:val="24"/>
          <w:szCs w:val="24"/>
        </w:rPr>
        <w:t xml:space="preserve">Javni </w:t>
      </w:r>
      <w:r w:rsidR="00835D3C" w:rsidRPr="0089743C">
        <w:rPr>
          <w:rFonts w:ascii="Arial" w:hAnsi="Arial" w:cs="Arial"/>
          <w:sz w:val="24"/>
          <w:szCs w:val="24"/>
        </w:rPr>
        <w:t>poziv</w:t>
      </w:r>
      <w:r w:rsidR="00A11281" w:rsidRPr="0089743C">
        <w:rPr>
          <w:rFonts w:ascii="Arial" w:hAnsi="Arial" w:cs="Arial"/>
          <w:sz w:val="24"/>
          <w:szCs w:val="24"/>
        </w:rPr>
        <w:t xml:space="preserve"> za podnošenje prijedloga projekta ili programa biti </w:t>
      </w:r>
      <w:r w:rsidR="001A4903" w:rsidRPr="0089743C">
        <w:rPr>
          <w:rFonts w:ascii="Arial" w:hAnsi="Arial" w:cs="Arial"/>
          <w:sz w:val="24"/>
          <w:szCs w:val="24"/>
        </w:rPr>
        <w:t xml:space="preserve">će </w:t>
      </w:r>
      <w:r w:rsidR="00A11281" w:rsidRPr="0089743C">
        <w:rPr>
          <w:rFonts w:ascii="Arial" w:hAnsi="Arial" w:cs="Arial"/>
          <w:sz w:val="24"/>
          <w:szCs w:val="24"/>
        </w:rPr>
        <w:t xml:space="preserve">otvoren </w:t>
      </w:r>
      <w:r w:rsidR="001A4903" w:rsidRPr="0089743C">
        <w:rPr>
          <w:rFonts w:ascii="Arial" w:hAnsi="Arial" w:cs="Arial"/>
          <w:sz w:val="24"/>
          <w:szCs w:val="24"/>
        </w:rPr>
        <w:t xml:space="preserve"> </w:t>
      </w:r>
      <w:r w:rsidR="00A11281" w:rsidRPr="0089743C">
        <w:rPr>
          <w:rFonts w:ascii="Arial" w:hAnsi="Arial" w:cs="Arial"/>
          <w:sz w:val="24"/>
          <w:szCs w:val="24"/>
        </w:rPr>
        <w:t>30 dana od datuma</w:t>
      </w:r>
      <w:r w:rsidR="001A4903" w:rsidRPr="0089743C">
        <w:rPr>
          <w:rFonts w:ascii="Arial" w:hAnsi="Arial" w:cs="Arial"/>
          <w:sz w:val="24"/>
          <w:szCs w:val="24"/>
        </w:rPr>
        <w:t xml:space="preserve"> objave.</w:t>
      </w:r>
    </w:p>
    <w:p w:rsidR="008B338B" w:rsidRPr="0089743C" w:rsidRDefault="008B338B" w:rsidP="008B338B">
      <w:pPr>
        <w:jc w:val="both"/>
        <w:rPr>
          <w:rFonts w:ascii="Arial" w:hAnsi="Arial" w:cs="Arial"/>
          <w:sz w:val="24"/>
          <w:szCs w:val="24"/>
        </w:rPr>
      </w:pPr>
    </w:p>
    <w:p w:rsidR="00A11281" w:rsidRPr="0089743C" w:rsidRDefault="00E458A2" w:rsidP="008B338B">
      <w:pPr>
        <w:jc w:val="both"/>
        <w:rPr>
          <w:rFonts w:ascii="Arial" w:hAnsi="Arial" w:cs="Arial"/>
          <w:sz w:val="24"/>
          <w:szCs w:val="24"/>
        </w:rPr>
      </w:pPr>
      <w:r w:rsidRPr="0089743C">
        <w:rPr>
          <w:rFonts w:ascii="Arial" w:hAnsi="Arial" w:cs="Arial"/>
          <w:sz w:val="24"/>
          <w:szCs w:val="24"/>
        </w:rPr>
        <w:t xml:space="preserve">(2) </w:t>
      </w:r>
      <w:r w:rsidR="008C492C" w:rsidRPr="0089743C">
        <w:rPr>
          <w:rFonts w:ascii="Arial" w:hAnsi="Arial" w:cs="Arial"/>
          <w:sz w:val="24"/>
          <w:szCs w:val="24"/>
        </w:rPr>
        <w:t xml:space="preserve">Ocjenjivanje </w:t>
      </w:r>
      <w:r w:rsidR="00A11281" w:rsidRPr="0089743C">
        <w:rPr>
          <w:rFonts w:ascii="Arial" w:hAnsi="Arial" w:cs="Arial"/>
          <w:sz w:val="24"/>
          <w:szCs w:val="24"/>
        </w:rPr>
        <w:t xml:space="preserve">prijavljenih </w:t>
      </w:r>
      <w:r w:rsidR="00E7094E" w:rsidRPr="0089743C">
        <w:rPr>
          <w:rFonts w:ascii="Arial" w:hAnsi="Arial" w:cs="Arial"/>
          <w:sz w:val="24"/>
          <w:szCs w:val="24"/>
        </w:rPr>
        <w:t>projekta ili programa, donošenje</w:t>
      </w:r>
      <w:r w:rsidR="00A11281" w:rsidRPr="0089743C">
        <w:rPr>
          <w:rFonts w:ascii="Arial" w:hAnsi="Arial" w:cs="Arial"/>
          <w:sz w:val="24"/>
          <w:szCs w:val="24"/>
        </w:rPr>
        <w:t xml:space="preserve"> odluke o financiranju projekata ili programa i vrijeme potpisivanja ugovora s udrugama čiji su  projekti ili programi prihvaćeni za financiranje </w:t>
      </w:r>
      <w:r w:rsidR="008C492C" w:rsidRPr="0089743C">
        <w:rPr>
          <w:rFonts w:ascii="Arial" w:hAnsi="Arial" w:cs="Arial"/>
          <w:sz w:val="24"/>
          <w:szCs w:val="24"/>
        </w:rPr>
        <w:t>mora biti dovršeno u roku od 45</w:t>
      </w:r>
      <w:r w:rsidR="00A11281" w:rsidRPr="0089743C">
        <w:rPr>
          <w:rFonts w:ascii="Arial" w:hAnsi="Arial" w:cs="Arial"/>
          <w:sz w:val="24"/>
          <w:szCs w:val="24"/>
        </w:rPr>
        <w:t xml:space="preserve"> dana</w:t>
      </w:r>
      <w:r w:rsidR="008C492C" w:rsidRPr="0089743C">
        <w:rPr>
          <w:rFonts w:ascii="Arial" w:hAnsi="Arial" w:cs="Arial"/>
          <w:sz w:val="24"/>
          <w:szCs w:val="24"/>
        </w:rPr>
        <w:t>, računajući od zadnjeg dana  z</w:t>
      </w:r>
      <w:r w:rsidR="00A11281" w:rsidRPr="0089743C">
        <w:rPr>
          <w:rFonts w:ascii="Arial" w:hAnsi="Arial" w:cs="Arial"/>
          <w:sz w:val="24"/>
          <w:szCs w:val="24"/>
        </w:rPr>
        <w:t>a dostavu  prijava programa ili projekta.</w:t>
      </w:r>
    </w:p>
    <w:p w:rsidR="00E004B9" w:rsidRPr="0089743C" w:rsidRDefault="00E004B9" w:rsidP="00EC3C6B">
      <w:pPr>
        <w:jc w:val="both"/>
        <w:rPr>
          <w:rFonts w:ascii="Arial" w:hAnsi="Arial" w:cs="Arial"/>
          <w:sz w:val="24"/>
          <w:szCs w:val="24"/>
        </w:rPr>
      </w:pPr>
    </w:p>
    <w:p w:rsidR="00D140E8" w:rsidRPr="0089743C" w:rsidRDefault="00D140E8" w:rsidP="00EC3C6B">
      <w:pPr>
        <w:jc w:val="both"/>
        <w:rPr>
          <w:rFonts w:ascii="Arial" w:hAnsi="Arial" w:cs="Arial"/>
          <w:sz w:val="24"/>
          <w:szCs w:val="24"/>
        </w:rPr>
      </w:pPr>
    </w:p>
    <w:p w:rsidR="00EC3C6B" w:rsidRPr="0089743C" w:rsidRDefault="00EC3C6B" w:rsidP="00EC3C6B">
      <w:pPr>
        <w:jc w:val="both"/>
        <w:rPr>
          <w:rFonts w:ascii="Arial" w:hAnsi="Arial" w:cs="Arial"/>
          <w:sz w:val="24"/>
          <w:szCs w:val="24"/>
        </w:rPr>
      </w:pPr>
    </w:p>
    <w:p w:rsidR="009659A2" w:rsidRPr="0089743C" w:rsidRDefault="00EC3C6B" w:rsidP="009659A2">
      <w:pPr>
        <w:jc w:val="center"/>
        <w:rPr>
          <w:rFonts w:ascii="Arial" w:hAnsi="Arial" w:cs="Arial"/>
          <w:b/>
          <w:sz w:val="24"/>
          <w:szCs w:val="24"/>
        </w:rPr>
      </w:pPr>
      <w:r w:rsidRPr="0089743C">
        <w:rPr>
          <w:rFonts w:ascii="Arial" w:hAnsi="Arial" w:cs="Arial"/>
          <w:b/>
          <w:i/>
          <w:sz w:val="24"/>
          <w:szCs w:val="24"/>
        </w:rPr>
        <w:t>Provjera ispunjavanja formalnih uvjeta natječaja</w:t>
      </w:r>
      <w:r w:rsidR="009659A2" w:rsidRPr="0089743C">
        <w:rPr>
          <w:rFonts w:ascii="Arial" w:hAnsi="Arial" w:cs="Arial"/>
          <w:b/>
          <w:i/>
          <w:sz w:val="24"/>
          <w:szCs w:val="24"/>
        </w:rPr>
        <w:t>, ocjenjivanje prijavljenih programa ili projekata, pravo na prigovor i javna objava rezultata</w:t>
      </w:r>
    </w:p>
    <w:p w:rsidR="00E004B9" w:rsidRPr="0089743C" w:rsidRDefault="00E004B9" w:rsidP="00A11281">
      <w:pPr>
        <w:ind w:left="720"/>
        <w:jc w:val="both"/>
        <w:rPr>
          <w:rFonts w:ascii="Arial" w:hAnsi="Arial" w:cs="Arial"/>
          <w:b/>
          <w:sz w:val="24"/>
          <w:szCs w:val="24"/>
        </w:rPr>
      </w:pPr>
    </w:p>
    <w:p w:rsidR="00E004B9" w:rsidRPr="0089743C" w:rsidRDefault="00CB3976" w:rsidP="00EC3C6B">
      <w:pPr>
        <w:jc w:val="center"/>
        <w:rPr>
          <w:rFonts w:ascii="Arial" w:hAnsi="Arial" w:cs="Arial"/>
          <w:b/>
          <w:sz w:val="24"/>
          <w:szCs w:val="24"/>
        </w:rPr>
      </w:pPr>
      <w:r w:rsidRPr="0089743C">
        <w:rPr>
          <w:rFonts w:ascii="Arial" w:hAnsi="Arial" w:cs="Arial"/>
          <w:b/>
          <w:sz w:val="24"/>
          <w:szCs w:val="24"/>
        </w:rPr>
        <w:t>Članak 19</w:t>
      </w:r>
      <w:r w:rsidR="00EC3C6B" w:rsidRPr="0089743C">
        <w:rPr>
          <w:rFonts w:ascii="Arial" w:hAnsi="Arial" w:cs="Arial"/>
          <w:b/>
          <w:sz w:val="24"/>
          <w:szCs w:val="24"/>
        </w:rPr>
        <w:t>.</w:t>
      </w:r>
    </w:p>
    <w:p w:rsidR="00E458A2" w:rsidRPr="0089743C" w:rsidRDefault="00E458A2" w:rsidP="00EC3C6B">
      <w:pPr>
        <w:jc w:val="center"/>
        <w:rPr>
          <w:rFonts w:ascii="Arial" w:hAnsi="Arial" w:cs="Arial"/>
          <w:b/>
          <w:sz w:val="24"/>
          <w:szCs w:val="24"/>
        </w:rPr>
      </w:pPr>
    </w:p>
    <w:p w:rsidR="006C4114" w:rsidRPr="0089743C" w:rsidRDefault="006C4114" w:rsidP="006C4114">
      <w:pPr>
        <w:jc w:val="both"/>
        <w:rPr>
          <w:rFonts w:ascii="Arial" w:hAnsi="Arial" w:cs="Arial"/>
          <w:sz w:val="24"/>
          <w:szCs w:val="24"/>
        </w:rPr>
      </w:pPr>
      <w:r w:rsidRPr="0089743C">
        <w:rPr>
          <w:rFonts w:ascii="Arial" w:hAnsi="Arial" w:cs="Arial"/>
          <w:sz w:val="24"/>
          <w:szCs w:val="24"/>
        </w:rPr>
        <w:t xml:space="preserve">Po isteku roka za podnošenje prijava na natječaj, </w:t>
      </w:r>
      <w:r w:rsidR="00D279BD" w:rsidRPr="0089743C">
        <w:rPr>
          <w:rFonts w:ascii="Arial" w:hAnsi="Arial" w:cs="Arial"/>
          <w:sz w:val="24"/>
          <w:szCs w:val="24"/>
        </w:rPr>
        <w:t>P</w:t>
      </w:r>
      <w:r w:rsidR="00284EE2" w:rsidRPr="0089743C">
        <w:rPr>
          <w:rFonts w:ascii="Arial" w:hAnsi="Arial" w:cs="Arial"/>
          <w:sz w:val="24"/>
          <w:szCs w:val="24"/>
        </w:rPr>
        <w:t xml:space="preserve">ovjerenstvo </w:t>
      </w:r>
      <w:r w:rsidR="00D26885" w:rsidRPr="0089743C">
        <w:rPr>
          <w:rFonts w:ascii="Arial" w:hAnsi="Arial" w:cs="Arial"/>
          <w:sz w:val="24"/>
          <w:szCs w:val="24"/>
        </w:rPr>
        <w:t>za provjeru f</w:t>
      </w:r>
      <w:r w:rsidR="00154ECA" w:rsidRPr="0089743C">
        <w:rPr>
          <w:rFonts w:ascii="Arial" w:hAnsi="Arial" w:cs="Arial"/>
          <w:sz w:val="24"/>
          <w:szCs w:val="24"/>
        </w:rPr>
        <w:t xml:space="preserve">ormalnih uvjeta iz javnog poziva </w:t>
      </w:r>
      <w:r w:rsidR="00D26885" w:rsidRPr="0089743C">
        <w:rPr>
          <w:rFonts w:ascii="Arial" w:hAnsi="Arial" w:cs="Arial"/>
          <w:sz w:val="24"/>
          <w:szCs w:val="24"/>
        </w:rPr>
        <w:t xml:space="preserve"> koje će imenovati </w:t>
      </w:r>
      <w:r w:rsidR="00E01040">
        <w:rPr>
          <w:rFonts w:ascii="Arial" w:hAnsi="Arial" w:cs="Arial"/>
          <w:sz w:val="24"/>
          <w:szCs w:val="24"/>
        </w:rPr>
        <w:t xml:space="preserve">Upravni </w:t>
      </w:r>
      <w:r w:rsidR="00E83EFD" w:rsidRPr="0089743C">
        <w:rPr>
          <w:rFonts w:ascii="Arial" w:hAnsi="Arial" w:cs="Arial"/>
          <w:sz w:val="24"/>
          <w:szCs w:val="24"/>
        </w:rPr>
        <w:t xml:space="preserve">odbor </w:t>
      </w:r>
      <w:r w:rsidRPr="0089743C">
        <w:rPr>
          <w:rFonts w:ascii="Arial" w:hAnsi="Arial" w:cs="Arial"/>
          <w:sz w:val="24"/>
          <w:szCs w:val="24"/>
        </w:rPr>
        <w:t xml:space="preserve"> pristupit</w:t>
      </w:r>
      <w:r w:rsidR="00E83EFD" w:rsidRPr="0089743C">
        <w:rPr>
          <w:rFonts w:ascii="Arial" w:hAnsi="Arial" w:cs="Arial"/>
          <w:sz w:val="24"/>
          <w:szCs w:val="24"/>
        </w:rPr>
        <w:t>i</w:t>
      </w:r>
      <w:r w:rsidRPr="0089743C">
        <w:rPr>
          <w:rFonts w:ascii="Arial" w:hAnsi="Arial" w:cs="Arial"/>
          <w:sz w:val="24"/>
          <w:szCs w:val="24"/>
        </w:rPr>
        <w:t xml:space="preserve"> će postupku ocjene ispunjavanja propisanih</w:t>
      </w:r>
      <w:r w:rsidR="00154ECA" w:rsidRPr="0089743C">
        <w:rPr>
          <w:rFonts w:ascii="Arial" w:hAnsi="Arial" w:cs="Arial"/>
          <w:sz w:val="24"/>
          <w:szCs w:val="24"/>
        </w:rPr>
        <w:t xml:space="preserve"> (formalnih) uvjeta natječaja,</w:t>
      </w:r>
      <w:r w:rsidRPr="0089743C">
        <w:rPr>
          <w:rFonts w:ascii="Arial" w:hAnsi="Arial" w:cs="Arial"/>
          <w:sz w:val="24"/>
          <w:szCs w:val="24"/>
        </w:rPr>
        <w:t xml:space="preserve"> sukladno odredbama Uredbe i ovog Pravilnika.</w:t>
      </w:r>
    </w:p>
    <w:p w:rsidR="00A507AE" w:rsidRPr="0089743C" w:rsidRDefault="00A507AE" w:rsidP="006C4114">
      <w:pPr>
        <w:jc w:val="center"/>
        <w:rPr>
          <w:rFonts w:ascii="Arial" w:hAnsi="Arial" w:cs="Arial"/>
          <w:b/>
          <w:sz w:val="24"/>
          <w:szCs w:val="24"/>
        </w:rPr>
      </w:pPr>
    </w:p>
    <w:p w:rsidR="006C4114" w:rsidRPr="0089743C" w:rsidRDefault="00CB3976" w:rsidP="006C4114">
      <w:pPr>
        <w:jc w:val="center"/>
        <w:rPr>
          <w:rFonts w:ascii="Arial" w:hAnsi="Arial" w:cs="Arial"/>
          <w:b/>
          <w:sz w:val="24"/>
          <w:szCs w:val="24"/>
        </w:rPr>
      </w:pPr>
      <w:r w:rsidRPr="0089743C">
        <w:rPr>
          <w:rFonts w:ascii="Arial" w:hAnsi="Arial" w:cs="Arial"/>
          <w:b/>
          <w:sz w:val="24"/>
          <w:szCs w:val="24"/>
        </w:rPr>
        <w:t>Članak 20</w:t>
      </w:r>
      <w:r w:rsidR="006C4114" w:rsidRPr="0089743C">
        <w:rPr>
          <w:rFonts w:ascii="Arial" w:hAnsi="Arial" w:cs="Arial"/>
          <w:b/>
          <w:sz w:val="24"/>
          <w:szCs w:val="24"/>
        </w:rPr>
        <w:t>.</w:t>
      </w:r>
    </w:p>
    <w:p w:rsidR="00E458A2" w:rsidRPr="0089743C" w:rsidRDefault="00E458A2" w:rsidP="006C4114">
      <w:pPr>
        <w:jc w:val="center"/>
        <w:rPr>
          <w:rFonts w:ascii="Arial" w:hAnsi="Arial" w:cs="Arial"/>
          <w:b/>
          <w:sz w:val="24"/>
          <w:szCs w:val="24"/>
        </w:rPr>
      </w:pPr>
    </w:p>
    <w:p w:rsidR="00A11281" w:rsidRDefault="006C4114" w:rsidP="007E7E3F">
      <w:pPr>
        <w:jc w:val="both"/>
        <w:rPr>
          <w:rFonts w:ascii="Arial" w:hAnsi="Arial" w:cs="Arial"/>
          <w:sz w:val="24"/>
          <w:szCs w:val="24"/>
        </w:rPr>
      </w:pPr>
      <w:r w:rsidRPr="0089743C">
        <w:rPr>
          <w:rFonts w:ascii="Arial" w:hAnsi="Arial" w:cs="Arial"/>
          <w:sz w:val="24"/>
          <w:szCs w:val="24"/>
        </w:rPr>
        <w:t>U</w:t>
      </w:r>
      <w:r w:rsidR="000541B8" w:rsidRPr="0089743C">
        <w:rPr>
          <w:rFonts w:ascii="Arial" w:hAnsi="Arial" w:cs="Arial"/>
          <w:sz w:val="24"/>
          <w:szCs w:val="24"/>
        </w:rPr>
        <w:t xml:space="preserve"> postupku </w:t>
      </w:r>
      <w:r w:rsidR="00A11281" w:rsidRPr="0089743C">
        <w:rPr>
          <w:rFonts w:ascii="Arial" w:hAnsi="Arial" w:cs="Arial"/>
          <w:sz w:val="24"/>
          <w:szCs w:val="24"/>
        </w:rPr>
        <w:t>pro</w:t>
      </w:r>
      <w:r w:rsidR="000541B8" w:rsidRPr="0089743C">
        <w:rPr>
          <w:rFonts w:ascii="Arial" w:hAnsi="Arial" w:cs="Arial"/>
          <w:sz w:val="24"/>
          <w:szCs w:val="24"/>
        </w:rPr>
        <w:t>vjere</w:t>
      </w:r>
      <w:r w:rsidR="00A11281" w:rsidRPr="0089743C">
        <w:rPr>
          <w:rFonts w:ascii="Arial" w:hAnsi="Arial" w:cs="Arial"/>
          <w:sz w:val="24"/>
          <w:szCs w:val="24"/>
        </w:rPr>
        <w:t xml:space="preserve"> ispunjavanja formalnih uvjeta natječaja </w:t>
      </w:r>
      <w:r w:rsidR="00EC3C6B" w:rsidRPr="0089743C">
        <w:rPr>
          <w:rFonts w:ascii="Arial" w:hAnsi="Arial" w:cs="Arial"/>
          <w:sz w:val="24"/>
          <w:szCs w:val="24"/>
        </w:rPr>
        <w:t>provjerava</w:t>
      </w:r>
      <w:r w:rsidRPr="0089743C">
        <w:rPr>
          <w:rFonts w:ascii="Arial" w:hAnsi="Arial" w:cs="Arial"/>
          <w:sz w:val="24"/>
          <w:szCs w:val="24"/>
        </w:rPr>
        <w:t xml:space="preserve"> se</w:t>
      </w:r>
      <w:r w:rsidR="00A11281" w:rsidRPr="0089743C">
        <w:rPr>
          <w:rFonts w:ascii="Arial" w:hAnsi="Arial" w:cs="Arial"/>
          <w:sz w:val="24"/>
          <w:szCs w:val="24"/>
        </w:rPr>
        <w:t>:</w:t>
      </w:r>
    </w:p>
    <w:p w:rsidR="00362B21" w:rsidRPr="0089743C" w:rsidRDefault="00362B21" w:rsidP="007E7E3F">
      <w:pPr>
        <w:jc w:val="both"/>
        <w:rPr>
          <w:rFonts w:ascii="Arial" w:hAnsi="Arial" w:cs="Arial"/>
          <w:sz w:val="24"/>
          <w:szCs w:val="24"/>
        </w:rPr>
      </w:pPr>
    </w:p>
    <w:p w:rsidR="00A11281" w:rsidRPr="0089743C" w:rsidRDefault="00A11281" w:rsidP="00EA6F27">
      <w:pPr>
        <w:numPr>
          <w:ilvl w:val="0"/>
          <w:numId w:val="10"/>
        </w:numPr>
        <w:ind w:left="1418"/>
        <w:jc w:val="both"/>
        <w:rPr>
          <w:rFonts w:ascii="Arial" w:hAnsi="Arial" w:cs="Arial"/>
          <w:sz w:val="24"/>
          <w:szCs w:val="24"/>
        </w:rPr>
      </w:pPr>
      <w:r w:rsidRPr="0089743C">
        <w:rPr>
          <w:rFonts w:ascii="Arial" w:hAnsi="Arial" w:cs="Arial"/>
          <w:sz w:val="24"/>
          <w:szCs w:val="24"/>
        </w:rPr>
        <w:t>je li prijava dostavlj</w:t>
      </w:r>
      <w:r w:rsidR="00154ECA" w:rsidRPr="0089743C">
        <w:rPr>
          <w:rFonts w:ascii="Arial" w:hAnsi="Arial" w:cs="Arial"/>
          <w:sz w:val="24"/>
          <w:szCs w:val="24"/>
        </w:rPr>
        <w:t>e</w:t>
      </w:r>
      <w:r w:rsidR="008B338B" w:rsidRPr="0089743C">
        <w:rPr>
          <w:rFonts w:ascii="Arial" w:hAnsi="Arial" w:cs="Arial"/>
          <w:sz w:val="24"/>
          <w:szCs w:val="24"/>
        </w:rPr>
        <w:t>na na pravi javni poziv</w:t>
      </w:r>
      <w:r w:rsidR="00154ECA" w:rsidRPr="0089743C">
        <w:rPr>
          <w:rFonts w:ascii="Arial" w:hAnsi="Arial" w:cs="Arial"/>
          <w:sz w:val="24"/>
          <w:szCs w:val="24"/>
        </w:rPr>
        <w:t xml:space="preserve"> </w:t>
      </w:r>
      <w:r w:rsidRPr="0089743C">
        <w:rPr>
          <w:rFonts w:ascii="Arial" w:hAnsi="Arial" w:cs="Arial"/>
          <w:sz w:val="24"/>
          <w:szCs w:val="24"/>
        </w:rPr>
        <w:t xml:space="preserve"> i u zadanome roku</w:t>
      </w:r>
    </w:p>
    <w:p w:rsidR="00A11281" w:rsidRPr="0089743C" w:rsidRDefault="00A11281" w:rsidP="00EA6F27">
      <w:pPr>
        <w:numPr>
          <w:ilvl w:val="0"/>
          <w:numId w:val="10"/>
        </w:numPr>
        <w:ind w:left="1418"/>
        <w:jc w:val="both"/>
        <w:rPr>
          <w:rFonts w:ascii="Arial" w:hAnsi="Arial" w:cs="Arial"/>
          <w:sz w:val="24"/>
          <w:szCs w:val="24"/>
        </w:rPr>
      </w:pPr>
      <w:r w:rsidRPr="0089743C">
        <w:rPr>
          <w:rFonts w:ascii="Arial" w:hAnsi="Arial" w:cs="Arial"/>
          <w:sz w:val="24"/>
          <w:szCs w:val="24"/>
        </w:rPr>
        <w:t>jesu li dostavljeni, potpisani i ovjereni svi obvezni obrasci</w:t>
      </w:r>
      <w:r w:rsidR="00154ECA" w:rsidRPr="0089743C">
        <w:rPr>
          <w:rFonts w:ascii="Arial" w:hAnsi="Arial" w:cs="Arial"/>
          <w:sz w:val="24"/>
          <w:szCs w:val="24"/>
        </w:rPr>
        <w:t xml:space="preserve"> iz javnog poziva</w:t>
      </w:r>
      <w:r w:rsidRPr="0089743C">
        <w:rPr>
          <w:rFonts w:ascii="Arial" w:hAnsi="Arial" w:cs="Arial"/>
          <w:sz w:val="24"/>
          <w:szCs w:val="24"/>
        </w:rPr>
        <w:t xml:space="preserve"> te</w:t>
      </w:r>
      <w:r w:rsidR="008B338B" w:rsidRPr="0089743C">
        <w:rPr>
          <w:rFonts w:ascii="Arial" w:hAnsi="Arial" w:cs="Arial"/>
          <w:sz w:val="24"/>
          <w:szCs w:val="24"/>
        </w:rPr>
        <w:t xml:space="preserve"> priložena ostala tražena dokumentacija</w:t>
      </w:r>
    </w:p>
    <w:p w:rsidR="00A11281" w:rsidRPr="0089743C" w:rsidRDefault="00EC3C6B" w:rsidP="00EA6F27">
      <w:pPr>
        <w:numPr>
          <w:ilvl w:val="0"/>
          <w:numId w:val="10"/>
        </w:numPr>
        <w:ind w:left="1418"/>
        <w:jc w:val="both"/>
        <w:rPr>
          <w:rFonts w:ascii="Arial" w:hAnsi="Arial" w:cs="Arial"/>
          <w:sz w:val="24"/>
          <w:szCs w:val="24"/>
        </w:rPr>
      </w:pPr>
      <w:r w:rsidRPr="0089743C">
        <w:rPr>
          <w:rFonts w:ascii="Arial" w:hAnsi="Arial" w:cs="Arial"/>
          <w:sz w:val="24"/>
          <w:szCs w:val="24"/>
        </w:rPr>
        <w:t>jesu li ispunjeni</w:t>
      </w:r>
      <w:r w:rsidR="00154ECA" w:rsidRPr="0089743C">
        <w:rPr>
          <w:rFonts w:ascii="Arial" w:hAnsi="Arial" w:cs="Arial"/>
          <w:sz w:val="24"/>
          <w:szCs w:val="24"/>
        </w:rPr>
        <w:t xml:space="preserve"> drugi formalni uvjeti javnog poziva</w:t>
      </w:r>
    </w:p>
    <w:p w:rsidR="006C4114" w:rsidRPr="0089743C" w:rsidRDefault="006C4114" w:rsidP="00A11281">
      <w:pPr>
        <w:jc w:val="both"/>
        <w:rPr>
          <w:rFonts w:ascii="Arial" w:hAnsi="Arial" w:cs="Arial"/>
          <w:sz w:val="24"/>
          <w:szCs w:val="24"/>
        </w:rPr>
      </w:pPr>
    </w:p>
    <w:p w:rsidR="006C4114" w:rsidRPr="0089743C" w:rsidRDefault="006C4114" w:rsidP="006C4114">
      <w:pPr>
        <w:jc w:val="center"/>
        <w:rPr>
          <w:rFonts w:ascii="Arial" w:hAnsi="Arial" w:cs="Arial"/>
          <w:b/>
          <w:sz w:val="24"/>
          <w:szCs w:val="24"/>
        </w:rPr>
      </w:pPr>
      <w:r w:rsidRPr="0089743C">
        <w:rPr>
          <w:rFonts w:ascii="Arial" w:hAnsi="Arial" w:cs="Arial"/>
          <w:b/>
          <w:sz w:val="24"/>
          <w:szCs w:val="24"/>
        </w:rPr>
        <w:t>Člana</w:t>
      </w:r>
      <w:r w:rsidR="00CB3976" w:rsidRPr="0089743C">
        <w:rPr>
          <w:rFonts w:ascii="Arial" w:hAnsi="Arial" w:cs="Arial"/>
          <w:b/>
          <w:sz w:val="24"/>
          <w:szCs w:val="24"/>
        </w:rPr>
        <w:t>k 21</w:t>
      </w:r>
      <w:r w:rsidRPr="0089743C">
        <w:rPr>
          <w:rFonts w:ascii="Arial" w:hAnsi="Arial" w:cs="Arial"/>
          <w:b/>
          <w:sz w:val="24"/>
          <w:szCs w:val="24"/>
        </w:rPr>
        <w:t>.</w:t>
      </w:r>
    </w:p>
    <w:p w:rsidR="00E458A2" w:rsidRPr="0089743C" w:rsidRDefault="00E458A2" w:rsidP="006C4114">
      <w:pPr>
        <w:jc w:val="center"/>
        <w:rPr>
          <w:rFonts w:ascii="Arial" w:hAnsi="Arial" w:cs="Arial"/>
          <w:b/>
          <w:sz w:val="24"/>
          <w:szCs w:val="24"/>
        </w:rPr>
      </w:pPr>
    </w:p>
    <w:p w:rsidR="006C4114" w:rsidRPr="0089743C" w:rsidRDefault="00284EE2" w:rsidP="00A11281">
      <w:pPr>
        <w:jc w:val="both"/>
        <w:rPr>
          <w:rFonts w:ascii="Arial" w:hAnsi="Arial" w:cs="Arial"/>
          <w:sz w:val="24"/>
          <w:szCs w:val="24"/>
        </w:rPr>
      </w:pPr>
      <w:r w:rsidRPr="0089743C">
        <w:rPr>
          <w:rFonts w:ascii="Arial" w:hAnsi="Arial" w:cs="Arial"/>
          <w:sz w:val="24"/>
          <w:szCs w:val="24"/>
        </w:rPr>
        <w:t>Ocjena</w:t>
      </w:r>
      <w:r w:rsidR="006C4114" w:rsidRPr="0089743C">
        <w:rPr>
          <w:rFonts w:ascii="Arial" w:hAnsi="Arial" w:cs="Arial"/>
          <w:sz w:val="24"/>
          <w:szCs w:val="24"/>
        </w:rPr>
        <w:t xml:space="preserve"> ispunjavanja propisanih</w:t>
      </w:r>
      <w:r w:rsidR="00E83EFD" w:rsidRPr="0089743C">
        <w:rPr>
          <w:rFonts w:ascii="Arial" w:hAnsi="Arial" w:cs="Arial"/>
          <w:sz w:val="24"/>
          <w:szCs w:val="24"/>
        </w:rPr>
        <w:t xml:space="preserve"> formalnih</w:t>
      </w:r>
      <w:r w:rsidR="006C4114" w:rsidRPr="0089743C">
        <w:rPr>
          <w:rFonts w:ascii="Arial" w:hAnsi="Arial" w:cs="Arial"/>
          <w:sz w:val="24"/>
          <w:szCs w:val="24"/>
        </w:rPr>
        <w:t xml:space="preserve"> uvjeta natječaja</w:t>
      </w:r>
      <w:r w:rsidRPr="0089743C">
        <w:rPr>
          <w:rFonts w:ascii="Arial" w:hAnsi="Arial" w:cs="Arial"/>
          <w:sz w:val="24"/>
          <w:szCs w:val="24"/>
        </w:rPr>
        <w:t xml:space="preserve"> ne smije trajati duže od </w:t>
      </w:r>
      <w:r w:rsidR="00D279BD" w:rsidRPr="0089743C">
        <w:rPr>
          <w:rFonts w:ascii="Arial" w:hAnsi="Arial" w:cs="Arial"/>
          <w:sz w:val="24"/>
          <w:szCs w:val="24"/>
        </w:rPr>
        <w:t>8 (osam)</w:t>
      </w:r>
      <w:r w:rsidR="00E458A2" w:rsidRPr="0089743C">
        <w:rPr>
          <w:rFonts w:ascii="Arial" w:hAnsi="Arial" w:cs="Arial"/>
          <w:sz w:val="24"/>
          <w:szCs w:val="24"/>
        </w:rPr>
        <w:t xml:space="preserve"> </w:t>
      </w:r>
      <w:r w:rsidRPr="0089743C">
        <w:rPr>
          <w:rFonts w:ascii="Arial" w:hAnsi="Arial" w:cs="Arial"/>
          <w:sz w:val="24"/>
          <w:szCs w:val="24"/>
        </w:rPr>
        <w:t>dana od dana isteka roka za podnošenje prijava na natječaj</w:t>
      </w:r>
      <w:r w:rsidR="006C4114" w:rsidRPr="0089743C">
        <w:rPr>
          <w:rFonts w:ascii="Arial" w:hAnsi="Arial" w:cs="Arial"/>
          <w:sz w:val="24"/>
          <w:szCs w:val="24"/>
        </w:rPr>
        <w:t xml:space="preserve">, </w:t>
      </w:r>
      <w:r w:rsidR="00D279BD" w:rsidRPr="0089743C">
        <w:rPr>
          <w:rFonts w:ascii="Arial" w:hAnsi="Arial" w:cs="Arial"/>
          <w:sz w:val="24"/>
          <w:szCs w:val="24"/>
        </w:rPr>
        <w:t xml:space="preserve">nakon čega </w:t>
      </w:r>
      <w:r w:rsidR="00E83EFD" w:rsidRPr="0089743C">
        <w:rPr>
          <w:rFonts w:ascii="Arial" w:hAnsi="Arial" w:cs="Arial"/>
          <w:sz w:val="24"/>
          <w:szCs w:val="24"/>
        </w:rPr>
        <w:t>Predsjednik</w:t>
      </w:r>
      <w:r w:rsidR="004C4306" w:rsidRPr="0089743C">
        <w:rPr>
          <w:rFonts w:ascii="Arial" w:hAnsi="Arial" w:cs="Arial"/>
          <w:sz w:val="24"/>
          <w:szCs w:val="24"/>
        </w:rPr>
        <w:t>, na pri</w:t>
      </w:r>
      <w:r w:rsidR="00E83EFD" w:rsidRPr="0089743C">
        <w:rPr>
          <w:rFonts w:ascii="Arial" w:hAnsi="Arial" w:cs="Arial"/>
          <w:sz w:val="24"/>
          <w:szCs w:val="24"/>
        </w:rPr>
        <w:t>jedl</w:t>
      </w:r>
      <w:r w:rsidR="0084442C" w:rsidRPr="0089743C">
        <w:rPr>
          <w:rFonts w:ascii="Arial" w:hAnsi="Arial" w:cs="Arial"/>
          <w:sz w:val="24"/>
          <w:szCs w:val="24"/>
        </w:rPr>
        <w:t>og Povjerenstva iz članka</w:t>
      </w:r>
      <w:r w:rsidR="008B338B" w:rsidRPr="0089743C">
        <w:rPr>
          <w:rFonts w:ascii="Arial" w:hAnsi="Arial" w:cs="Arial"/>
          <w:sz w:val="24"/>
          <w:szCs w:val="24"/>
        </w:rPr>
        <w:t xml:space="preserve"> 19. ovog Pravilika</w:t>
      </w:r>
      <w:r w:rsidR="0084442C" w:rsidRPr="0089743C">
        <w:rPr>
          <w:rFonts w:ascii="Arial" w:hAnsi="Arial" w:cs="Arial"/>
          <w:sz w:val="24"/>
          <w:szCs w:val="24"/>
        </w:rPr>
        <w:t xml:space="preserve">  </w:t>
      </w:r>
      <w:r w:rsidR="006C4114" w:rsidRPr="0089743C">
        <w:rPr>
          <w:rFonts w:ascii="Arial" w:hAnsi="Arial" w:cs="Arial"/>
          <w:sz w:val="24"/>
          <w:szCs w:val="24"/>
        </w:rPr>
        <w:t xml:space="preserve">donosi odluku koje se prijave upućuju u daljnju proceduru, odnosno stručno ocjenjivanje, a koje se odbijaju iz razloga ne ispunjavanja propisanih </w:t>
      </w:r>
      <w:r w:rsidR="00154ECA" w:rsidRPr="0089743C">
        <w:rPr>
          <w:rFonts w:ascii="Arial" w:hAnsi="Arial" w:cs="Arial"/>
          <w:sz w:val="24"/>
          <w:szCs w:val="24"/>
        </w:rPr>
        <w:t xml:space="preserve">formalnih </w:t>
      </w:r>
      <w:r w:rsidR="006C4114" w:rsidRPr="0089743C">
        <w:rPr>
          <w:rFonts w:ascii="Arial" w:hAnsi="Arial" w:cs="Arial"/>
          <w:sz w:val="24"/>
          <w:szCs w:val="24"/>
        </w:rPr>
        <w:t>uvjeta natječaja.</w:t>
      </w:r>
    </w:p>
    <w:p w:rsidR="006F1291" w:rsidRPr="0089743C" w:rsidRDefault="006F1291" w:rsidP="00E7094E">
      <w:pPr>
        <w:rPr>
          <w:rFonts w:ascii="Arial" w:hAnsi="Arial" w:cs="Arial"/>
          <w:b/>
          <w:sz w:val="24"/>
          <w:szCs w:val="24"/>
        </w:rPr>
      </w:pPr>
    </w:p>
    <w:p w:rsidR="006C4114" w:rsidRPr="0089743C" w:rsidRDefault="00CB3976" w:rsidP="00284EE2">
      <w:pPr>
        <w:jc w:val="center"/>
        <w:rPr>
          <w:rFonts w:ascii="Arial" w:hAnsi="Arial" w:cs="Arial"/>
          <w:b/>
          <w:sz w:val="24"/>
          <w:szCs w:val="24"/>
        </w:rPr>
      </w:pPr>
      <w:r w:rsidRPr="0089743C">
        <w:rPr>
          <w:rFonts w:ascii="Arial" w:hAnsi="Arial" w:cs="Arial"/>
          <w:b/>
          <w:sz w:val="24"/>
          <w:szCs w:val="24"/>
        </w:rPr>
        <w:t>Članak 22</w:t>
      </w:r>
      <w:r w:rsidR="00284EE2" w:rsidRPr="0089743C">
        <w:rPr>
          <w:rFonts w:ascii="Arial" w:hAnsi="Arial" w:cs="Arial"/>
          <w:b/>
          <w:sz w:val="24"/>
          <w:szCs w:val="24"/>
        </w:rPr>
        <w:t>.</w:t>
      </w:r>
    </w:p>
    <w:p w:rsidR="00E458A2" w:rsidRPr="0089743C" w:rsidRDefault="00E458A2" w:rsidP="00284EE2">
      <w:pPr>
        <w:jc w:val="center"/>
        <w:rPr>
          <w:rFonts w:ascii="Arial" w:hAnsi="Arial" w:cs="Arial"/>
          <w:b/>
          <w:sz w:val="24"/>
          <w:szCs w:val="24"/>
        </w:rPr>
      </w:pPr>
    </w:p>
    <w:p w:rsidR="00E458A2" w:rsidRPr="0089743C" w:rsidRDefault="00283725" w:rsidP="00A11281">
      <w:pPr>
        <w:jc w:val="both"/>
        <w:rPr>
          <w:rFonts w:ascii="Arial" w:hAnsi="Arial" w:cs="Arial"/>
          <w:sz w:val="24"/>
          <w:szCs w:val="24"/>
        </w:rPr>
      </w:pPr>
      <w:r w:rsidRPr="0089743C">
        <w:rPr>
          <w:rFonts w:ascii="Arial" w:hAnsi="Arial" w:cs="Arial"/>
          <w:sz w:val="24"/>
          <w:szCs w:val="24"/>
        </w:rPr>
        <w:t xml:space="preserve">(1) </w:t>
      </w:r>
      <w:r w:rsidR="00284EE2" w:rsidRPr="0089743C">
        <w:rPr>
          <w:rFonts w:ascii="Arial" w:hAnsi="Arial" w:cs="Arial"/>
          <w:sz w:val="24"/>
          <w:szCs w:val="24"/>
        </w:rPr>
        <w:t>Sve udruge čije prijave budu odbijene iz razloga ne ispunjavanja propisanih uvjeta</w:t>
      </w:r>
      <w:r w:rsidR="00A34A70" w:rsidRPr="0089743C">
        <w:rPr>
          <w:rFonts w:ascii="Arial" w:hAnsi="Arial" w:cs="Arial"/>
          <w:sz w:val="24"/>
          <w:szCs w:val="24"/>
        </w:rPr>
        <w:t xml:space="preserve"> javnog poziva</w:t>
      </w:r>
      <w:r w:rsidR="00284EE2" w:rsidRPr="0089743C">
        <w:rPr>
          <w:rFonts w:ascii="Arial" w:hAnsi="Arial" w:cs="Arial"/>
          <w:sz w:val="24"/>
          <w:szCs w:val="24"/>
        </w:rPr>
        <w:t xml:space="preserve">, o toj činjenici moraju biti obaviještene u roku od najviše </w:t>
      </w:r>
      <w:r w:rsidR="00835D3C" w:rsidRPr="0089743C">
        <w:rPr>
          <w:rFonts w:ascii="Arial" w:hAnsi="Arial" w:cs="Arial"/>
          <w:sz w:val="24"/>
          <w:szCs w:val="24"/>
        </w:rPr>
        <w:t>5</w:t>
      </w:r>
      <w:r w:rsidR="00D279BD" w:rsidRPr="0089743C">
        <w:rPr>
          <w:rFonts w:ascii="Arial" w:hAnsi="Arial" w:cs="Arial"/>
          <w:sz w:val="24"/>
          <w:szCs w:val="24"/>
        </w:rPr>
        <w:t xml:space="preserve"> (</w:t>
      </w:r>
      <w:r w:rsidR="00835D3C" w:rsidRPr="0089743C">
        <w:rPr>
          <w:rFonts w:ascii="Arial" w:hAnsi="Arial" w:cs="Arial"/>
          <w:sz w:val="24"/>
          <w:szCs w:val="24"/>
        </w:rPr>
        <w:t>pet</w:t>
      </w:r>
      <w:r w:rsidR="00D279BD" w:rsidRPr="0089743C">
        <w:rPr>
          <w:rFonts w:ascii="Arial" w:hAnsi="Arial" w:cs="Arial"/>
          <w:sz w:val="24"/>
          <w:szCs w:val="24"/>
        </w:rPr>
        <w:t>)</w:t>
      </w:r>
      <w:r w:rsidR="00835D3C" w:rsidRPr="0089743C">
        <w:rPr>
          <w:rFonts w:ascii="Arial" w:hAnsi="Arial" w:cs="Arial"/>
          <w:sz w:val="24"/>
          <w:szCs w:val="24"/>
        </w:rPr>
        <w:t xml:space="preserve"> radnih</w:t>
      </w:r>
      <w:r w:rsidR="00284EE2" w:rsidRPr="0089743C">
        <w:rPr>
          <w:rFonts w:ascii="Arial" w:hAnsi="Arial" w:cs="Arial"/>
          <w:sz w:val="24"/>
          <w:szCs w:val="24"/>
        </w:rPr>
        <w:t xml:space="preserve"> dana od dana donošenja odluke</w:t>
      </w:r>
      <w:r w:rsidR="00E7094E" w:rsidRPr="0089743C">
        <w:rPr>
          <w:rFonts w:ascii="Arial" w:hAnsi="Arial" w:cs="Arial"/>
          <w:sz w:val="24"/>
          <w:szCs w:val="24"/>
        </w:rPr>
        <w:t>, nakon čega imaju</w:t>
      </w:r>
      <w:r w:rsidR="006343D8">
        <w:rPr>
          <w:rFonts w:ascii="Arial" w:hAnsi="Arial" w:cs="Arial"/>
          <w:sz w:val="24"/>
          <w:szCs w:val="24"/>
        </w:rPr>
        <w:t xml:space="preserve"> pravo u</w:t>
      </w:r>
      <w:r w:rsidR="00E7094E" w:rsidRPr="0089743C">
        <w:rPr>
          <w:rFonts w:ascii="Arial" w:hAnsi="Arial" w:cs="Arial"/>
          <w:sz w:val="24"/>
          <w:szCs w:val="24"/>
        </w:rPr>
        <w:t xml:space="preserve"> nare</w:t>
      </w:r>
      <w:r w:rsidR="006343D8">
        <w:rPr>
          <w:rFonts w:ascii="Arial" w:hAnsi="Arial" w:cs="Arial"/>
          <w:sz w:val="24"/>
          <w:szCs w:val="24"/>
        </w:rPr>
        <w:t>dnih 8 (osam</w:t>
      </w:r>
      <w:r w:rsidR="00D279BD" w:rsidRPr="0089743C">
        <w:rPr>
          <w:rFonts w:ascii="Arial" w:hAnsi="Arial" w:cs="Arial"/>
          <w:sz w:val="24"/>
          <w:szCs w:val="24"/>
        </w:rPr>
        <w:t>)</w:t>
      </w:r>
      <w:r w:rsidR="00284EE2" w:rsidRPr="0089743C">
        <w:rPr>
          <w:rFonts w:ascii="Arial" w:hAnsi="Arial" w:cs="Arial"/>
          <w:sz w:val="24"/>
          <w:szCs w:val="24"/>
        </w:rPr>
        <w:t xml:space="preserve"> dana od dana prijema obavijesti, podnijeti prigovor </w:t>
      </w:r>
      <w:r w:rsidR="002911DB">
        <w:rPr>
          <w:rFonts w:ascii="Arial" w:hAnsi="Arial" w:cs="Arial"/>
          <w:sz w:val="24"/>
          <w:szCs w:val="24"/>
        </w:rPr>
        <w:t>Upravnom</w:t>
      </w:r>
      <w:r w:rsidR="00E83EFD" w:rsidRPr="0089743C">
        <w:rPr>
          <w:rFonts w:ascii="Arial" w:hAnsi="Arial" w:cs="Arial"/>
          <w:sz w:val="24"/>
          <w:szCs w:val="24"/>
        </w:rPr>
        <w:t xml:space="preserve"> odboru</w:t>
      </w:r>
      <w:r w:rsidR="00E7094E" w:rsidRPr="0089743C">
        <w:rPr>
          <w:rFonts w:ascii="Arial" w:hAnsi="Arial" w:cs="Arial"/>
          <w:sz w:val="24"/>
          <w:szCs w:val="24"/>
        </w:rPr>
        <w:t>.</w:t>
      </w:r>
    </w:p>
    <w:p w:rsidR="00E83EFD" w:rsidRPr="0089743C" w:rsidRDefault="00E83EFD" w:rsidP="00A11281">
      <w:pPr>
        <w:jc w:val="both"/>
        <w:rPr>
          <w:rFonts w:ascii="Arial" w:hAnsi="Arial" w:cs="Arial"/>
          <w:sz w:val="24"/>
          <w:szCs w:val="24"/>
        </w:rPr>
      </w:pPr>
    </w:p>
    <w:p w:rsidR="00362B21" w:rsidRPr="0089743C" w:rsidRDefault="00283725" w:rsidP="00A11281">
      <w:pPr>
        <w:jc w:val="both"/>
        <w:rPr>
          <w:rFonts w:ascii="Arial" w:hAnsi="Arial" w:cs="Arial"/>
          <w:sz w:val="24"/>
          <w:szCs w:val="24"/>
        </w:rPr>
      </w:pPr>
      <w:r w:rsidRPr="0089743C">
        <w:rPr>
          <w:rFonts w:ascii="Arial" w:hAnsi="Arial" w:cs="Arial"/>
          <w:sz w:val="24"/>
          <w:szCs w:val="24"/>
        </w:rPr>
        <w:t xml:space="preserve">(2) </w:t>
      </w:r>
      <w:r w:rsidR="00284EE2" w:rsidRPr="0089743C">
        <w:rPr>
          <w:rFonts w:ascii="Arial" w:hAnsi="Arial" w:cs="Arial"/>
          <w:sz w:val="24"/>
          <w:szCs w:val="24"/>
        </w:rPr>
        <w:t>U slučaju prihvaćanja</w:t>
      </w:r>
      <w:r w:rsidR="00E83EFD" w:rsidRPr="0089743C">
        <w:rPr>
          <w:rFonts w:ascii="Arial" w:hAnsi="Arial" w:cs="Arial"/>
          <w:sz w:val="24"/>
          <w:szCs w:val="24"/>
        </w:rPr>
        <w:t xml:space="preserve"> opravdanog</w:t>
      </w:r>
      <w:r w:rsidR="00284EE2" w:rsidRPr="0089743C">
        <w:rPr>
          <w:rFonts w:ascii="Arial" w:hAnsi="Arial" w:cs="Arial"/>
          <w:sz w:val="24"/>
          <w:szCs w:val="24"/>
        </w:rPr>
        <w:t xml:space="preserve"> prigovora od strane </w:t>
      </w:r>
      <w:r w:rsidR="00636531">
        <w:rPr>
          <w:rFonts w:ascii="Arial" w:hAnsi="Arial" w:cs="Arial"/>
          <w:sz w:val="24"/>
          <w:szCs w:val="24"/>
        </w:rPr>
        <w:t>Izvršnog</w:t>
      </w:r>
      <w:r w:rsidR="00E83EFD" w:rsidRPr="0089743C">
        <w:rPr>
          <w:rFonts w:ascii="Arial" w:hAnsi="Arial" w:cs="Arial"/>
          <w:sz w:val="24"/>
          <w:szCs w:val="24"/>
        </w:rPr>
        <w:t xml:space="preserve"> odbora</w:t>
      </w:r>
      <w:r w:rsidR="00284EE2" w:rsidRPr="0089743C">
        <w:rPr>
          <w:rFonts w:ascii="Arial" w:hAnsi="Arial" w:cs="Arial"/>
          <w:sz w:val="24"/>
          <w:szCs w:val="24"/>
        </w:rPr>
        <w:t>, prijava će biti upućena u daljnju proceduru, a u slučaju neprihvaćanja pri</w:t>
      </w:r>
      <w:r w:rsidR="00E7094E" w:rsidRPr="0089743C">
        <w:rPr>
          <w:rFonts w:ascii="Arial" w:hAnsi="Arial" w:cs="Arial"/>
          <w:sz w:val="24"/>
          <w:szCs w:val="24"/>
        </w:rPr>
        <w:t xml:space="preserve">govora prijava će biti </w:t>
      </w:r>
      <w:r w:rsidR="00E7094E" w:rsidRPr="0089743C">
        <w:rPr>
          <w:rFonts w:ascii="Arial" w:hAnsi="Arial" w:cs="Arial"/>
          <w:sz w:val="24"/>
          <w:szCs w:val="24"/>
        </w:rPr>
        <w:lastRenderedPageBreak/>
        <w:t>odbijena u kojem trenutku Odluka o</w:t>
      </w:r>
      <w:r w:rsidR="00E83EFD" w:rsidRPr="0089743C">
        <w:rPr>
          <w:rFonts w:ascii="Arial" w:hAnsi="Arial" w:cs="Arial"/>
          <w:sz w:val="24"/>
          <w:szCs w:val="24"/>
        </w:rPr>
        <w:t xml:space="preserve"> </w:t>
      </w:r>
      <w:r w:rsidR="00B71390">
        <w:rPr>
          <w:rFonts w:ascii="Arial" w:hAnsi="Arial" w:cs="Arial"/>
          <w:sz w:val="24"/>
          <w:szCs w:val="24"/>
        </w:rPr>
        <w:t xml:space="preserve">formalno </w:t>
      </w:r>
      <w:r w:rsidR="00E83EFD" w:rsidRPr="0089743C">
        <w:rPr>
          <w:rFonts w:ascii="Arial" w:hAnsi="Arial" w:cs="Arial"/>
          <w:sz w:val="24"/>
          <w:szCs w:val="24"/>
        </w:rPr>
        <w:t>prihvatljivim prijavama</w:t>
      </w:r>
      <w:r w:rsidR="00E7094E" w:rsidRPr="0089743C">
        <w:rPr>
          <w:rFonts w:ascii="Arial" w:hAnsi="Arial" w:cs="Arial"/>
          <w:sz w:val="24"/>
          <w:szCs w:val="24"/>
        </w:rPr>
        <w:t xml:space="preserve"> postaje konačna i upućuje se u daljnju proceduru.</w:t>
      </w:r>
    </w:p>
    <w:p w:rsidR="006F14A9" w:rsidRPr="0089743C" w:rsidRDefault="006F14A9" w:rsidP="00A11281">
      <w:pPr>
        <w:jc w:val="both"/>
        <w:rPr>
          <w:rFonts w:ascii="Arial" w:hAnsi="Arial" w:cs="Arial"/>
          <w:b/>
          <w:sz w:val="24"/>
          <w:szCs w:val="24"/>
        </w:rPr>
      </w:pPr>
    </w:p>
    <w:p w:rsidR="00532225" w:rsidRPr="00010728" w:rsidRDefault="00CB3976" w:rsidP="00532225">
      <w:pPr>
        <w:jc w:val="center"/>
        <w:rPr>
          <w:rFonts w:ascii="Arial" w:hAnsi="Arial" w:cs="Arial"/>
          <w:b/>
          <w:sz w:val="24"/>
          <w:szCs w:val="24"/>
        </w:rPr>
      </w:pPr>
      <w:r>
        <w:rPr>
          <w:rFonts w:ascii="Arial" w:hAnsi="Arial" w:cs="Arial"/>
          <w:b/>
          <w:sz w:val="24"/>
          <w:szCs w:val="24"/>
        </w:rPr>
        <w:t>Članak 23</w:t>
      </w:r>
      <w:r w:rsidR="00532225" w:rsidRPr="00010728">
        <w:rPr>
          <w:rFonts w:ascii="Arial" w:hAnsi="Arial" w:cs="Arial"/>
          <w:b/>
          <w:sz w:val="24"/>
          <w:szCs w:val="24"/>
        </w:rPr>
        <w:t>.</w:t>
      </w:r>
    </w:p>
    <w:p w:rsidR="00E458A2" w:rsidRPr="00062D6E" w:rsidRDefault="00E458A2" w:rsidP="00532225">
      <w:pPr>
        <w:jc w:val="center"/>
        <w:rPr>
          <w:rFonts w:ascii="Arial" w:hAnsi="Arial" w:cs="Arial"/>
          <w:b/>
          <w:sz w:val="24"/>
          <w:szCs w:val="24"/>
        </w:rPr>
      </w:pPr>
    </w:p>
    <w:p w:rsidR="00E458A2" w:rsidRPr="007312E9" w:rsidRDefault="009659A2" w:rsidP="009659A2">
      <w:pPr>
        <w:jc w:val="both"/>
        <w:rPr>
          <w:rFonts w:ascii="Arial" w:hAnsi="Arial" w:cs="Arial"/>
          <w:iCs/>
          <w:sz w:val="24"/>
          <w:szCs w:val="24"/>
        </w:rPr>
      </w:pPr>
      <w:r w:rsidRPr="007312E9">
        <w:rPr>
          <w:rFonts w:ascii="Arial" w:hAnsi="Arial" w:cs="Arial"/>
          <w:sz w:val="24"/>
          <w:szCs w:val="24"/>
        </w:rPr>
        <w:t xml:space="preserve">(1) </w:t>
      </w:r>
      <w:r w:rsidR="00532225" w:rsidRPr="007312E9">
        <w:rPr>
          <w:rFonts w:ascii="Arial" w:hAnsi="Arial" w:cs="Arial"/>
          <w:iCs/>
          <w:sz w:val="24"/>
          <w:szCs w:val="24"/>
        </w:rPr>
        <w:t>Povjerens</w:t>
      </w:r>
      <w:r w:rsidR="00E83EFD" w:rsidRPr="007312E9">
        <w:rPr>
          <w:rFonts w:ascii="Arial" w:hAnsi="Arial" w:cs="Arial"/>
          <w:iCs/>
          <w:sz w:val="24"/>
          <w:szCs w:val="24"/>
        </w:rPr>
        <w:t>tvo za ocjenjivanje</w:t>
      </w:r>
      <w:r w:rsidR="00A05748" w:rsidRPr="007312E9">
        <w:rPr>
          <w:rFonts w:ascii="Arial" w:hAnsi="Arial" w:cs="Arial"/>
          <w:iCs/>
          <w:sz w:val="24"/>
          <w:szCs w:val="24"/>
        </w:rPr>
        <w:t xml:space="preserve"> prijavljenih programa/projekata</w:t>
      </w:r>
      <w:r w:rsidRPr="007312E9">
        <w:rPr>
          <w:rFonts w:ascii="Arial" w:hAnsi="Arial" w:cs="Arial"/>
          <w:iCs/>
          <w:sz w:val="24"/>
          <w:szCs w:val="24"/>
        </w:rPr>
        <w:t xml:space="preserve"> (u daljnjem tekstu: Povjerenstvo za ocjenjivanje)</w:t>
      </w:r>
      <w:r w:rsidR="00D44C9C" w:rsidRPr="007312E9">
        <w:rPr>
          <w:rFonts w:ascii="Arial" w:hAnsi="Arial" w:cs="Arial"/>
          <w:iCs/>
          <w:sz w:val="24"/>
          <w:szCs w:val="24"/>
        </w:rPr>
        <w:t xml:space="preserve"> </w:t>
      </w:r>
      <w:r w:rsidR="00636531" w:rsidRPr="007312E9">
        <w:rPr>
          <w:rFonts w:ascii="Arial" w:hAnsi="Arial" w:cs="Arial"/>
          <w:iCs/>
          <w:sz w:val="24"/>
          <w:szCs w:val="24"/>
        </w:rPr>
        <w:t xml:space="preserve"> </w:t>
      </w:r>
      <w:r w:rsidR="00E834B5" w:rsidRPr="007312E9">
        <w:rPr>
          <w:rFonts w:ascii="Arial" w:hAnsi="Arial" w:cs="Arial"/>
          <w:iCs/>
          <w:sz w:val="24"/>
          <w:szCs w:val="24"/>
        </w:rPr>
        <w:t>činiti će svi čl</w:t>
      </w:r>
      <w:r w:rsidR="00E01040">
        <w:rPr>
          <w:rFonts w:ascii="Arial" w:hAnsi="Arial" w:cs="Arial"/>
          <w:iCs/>
          <w:sz w:val="24"/>
          <w:szCs w:val="24"/>
        </w:rPr>
        <w:t>anovi Izvršnog odbora, a Upravni</w:t>
      </w:r>
      <w:r w:rsidR="00E834B5" w:rsidRPr="007312E9">
        <w:rPr>
          <w:rFonts w:ascii="Arial" w:hAnsi="Arial" w:cs="Arial"/>
          <w:iCs/>
          <w:sz w:val="24"/>
          <w:szCs w:val="24"/>
        </w:rPr>
        <w:t xml:space="preserve"> odbor može donijeti odluku </w:t>
      </w:r>
      <w:r w:rsidR="007312E9" w:rsidRPr="007312E9">
        <w:rPr>
          <w:rFonts w:ascii="Arial" w:hAnsi="Arial" w:cs="Arial"/>
          <w:iCs/>
          <w:sz w:val="24"/>
          <w:szCs w:val="24"/>
        </w:rPr>
        <w:t xml:space="preserve">i </w:t>
      </w:r>
      <w:r w:rsidR="00E834B5" w:rsidRPr="007312E9">
        <w:rPr>
          <w:rFonts w:ascii="Arial" w:hAnsi="Arial" w:cs="Arial"/>
          <w:iCs/>
          <w:sz w:val="24"/>
          <w:szCs w:val="24"/>
        </w:rPr>
        <w:t>o imenovanju posebnog Povjerenstva za ocjenjivanje prijavljenih  projekata/programa.</w:t>
      </w:r>
    </w:p>
    <w:p w:rsidR="007E7E3F" w:rsidRPr="00735541" w:rsidRDefault="007E7E3F" w:rsidP="009659A2">
      <w:pPr>
        <w:jc w:val="both"/>
        <w:rPr>
          <w:rFonts w:ascii="Arial" w:hAnsi="Arial" w:cs="Arial"/>
          <w:iCs/>
          <w:color w:val="FF0000"/>
          <w:sz w:val="24"/>
          <w:szCs w:val="24"/>
        </w:rPr>
      </w:pPr>
    </w:p>
    <w:p w:rsidR="00A11281" w:rsidRPr="002C078F" w:rsidRDefault="00317F09" w:rsidP="002C078F">
      <w:pPr>
        <w:pStyle w:val="SubTitle2"/>
        <w:spacing w:after="0"/>
        <w:jc w:val="both"/>
        <w:rPr>
          <w:rFonts w:ascii="Arial" w:hAnsi="Arial" w:cs="Arial"/>
          <w:b w:val="0"/>
          <w:bCs w:val="0"/>
          <w:sz w:val="24"/>
          <w:szCs w:val="24"/>
          <w:lang w:val="hr-HR"/>
        </w:rPr>
      </w:pPr>
      <w:r w:rsidRPr="002C078F">
        <w:rPr>
          <w:rFonts w:ascii="Arial" w:hAnsi="Arial" w:cs="Arial"/>
          <w:b w:val="0"/>
          <w:sz w:val="24"/>
          <w:szCs w:val="24"/>
        </w:rPr>
        <w:t>P</w:t>
      </w:r>
      <w:r w:rsidR="00A11281" w:rsidRPr="002C078F">
        <w:rPr>
          <w:rFonts w:ascii="Arial" w:hAnsi="Arial" w:cs="Arial"/>
          <w:b w:val="0"/>
          <w:sz w:val="24"/>
          <w:szCs w:val="24"/>
        </w:rPr>
        <w:t>ovjerenstv</w:t>
      </w:r>
      <w:r w:rsidRPr="002C078F">
        <w:rPr>
          <w:rFonts w:ascii="Arial" w:hAnsi="Arial" w:cs="Arial"/>
          <w:b w:val="0"/>
          <w:sz w:val="24"/>
          <w:szCs w:val="24"/>
        </w:rPr>
        <w:t>o</w:t>
      </w:r>
      <w:r w:rsidR="00A11281" w:rsidRPr="002C078F">
        <w:rPr>
          <w:rFonts w:ascii="Arial" w:hAnsi="Arial" w:cs="Arial"/>
          <w:b w:val="0"/>
          <w:sz w:val="24"/>
          <w:szCs w:val="24"/>
        </w:rPr>
        <w:t xml:space="preserve"> za </w:t>
      </w:r>
      <w:r w:rsidRPr="002C078F">
        <w:rPr>
          <w:rFonts w:ascii="Arial" w:hAnsi="Arial" w:cs="Arial"/>
          <w:b w:val="0"/>
          <w:sz w:val="24"/>
          <w:szCs w:val="24"/>
        </w:rPr>
        <w:t>ocjenjivanje razmatra i ocjenjuje prijave</w:t>
      </w:r>
      <w:r w:rsidR="00A11281" w:rsidRPr="002C078F">
        <w:rPr>
          <w:rFonts w:ascii="Arial" w:hAnsi="Arial" w:cs="Arial"/>
          <w:b w:val="0"/>
          <w:sz w:val="24"/>
          <w:szCs w:val="24"/>
        </w:rPr>
        <w:t xml:space="preserve"> koje su isp</w:t>
      </w:r>
      <w:r w:rsidR="004805B3">
        <w:rPr>
          <w:rFonts w:ascii="Arial" w:hAnsi="Arial" w:cs="Arial"/>
          <w:b w:val="0"/>
          <w:sz w:val="24"/>
          <w:szCs w:val="24"/>
        </w:rPr>
        <w:t>unile formalne uvjete javnog poziva</w:t>
      </w:r>
      <w:r w:rsidR="00480257">
        <w:rPr>
          <w:rFonts w:ascii="Arial" w:hAnsi="Arial" w:cs="Arial"/>
          <w:b w:val="0"/>
          <w:sz w:val="24"/>
          <w:szCs w:val="24"/>
        </w:rPr>
        <w:t xml:space="preserve"> </w:t>
      </w:r>
      <w:r w:rsidR="007A7387" w:rsidRPr="002C078F">
        <w:rPr>
          <w:rFonts w:ascii="Arial" w:hAnsi="Arial" w:cs="Arial"/>
          <w:b w:val="0"/>
          <w:sz w:val="24"/>
          <w:szCs w:val="24"/>
        </w:rPr>
        <w:t xml:space="preserve">u skladu s </w:t>
      </w:r>
      <w:r w:rsidR="002C078F" w:rsidRPr="002C078F">
        <w:rPr>
          <w:rFonts w:ascii="Arial" w:hAnsi="Arial" w:cs="Arial"/>
          <w:b w:val="0"/>
          <w:sz w:val="24"/>
          <w:szCs w:val="24"/>
        </w:rPr>
        <w:t xml:space="preserve">kriterijima iz </w:t>
      </w:r>
      <w:r w:rsidR="002C078F" w:rsidRPr="002C078F">
        <w:rPr>
          <w:rFonts w:ascii="Arial" w:hAnsi="Arial" w:cs="Arial"/>
          <w:b w:val="0"/>
          <w:bCs w:val="0"/>
          <w:sz w:val="24"/>
          <w:szCs w:val="24"/>
          <w:lang w:val="hr-HR"/>
        </w:rPr>
        <w:t>Obrasca za ocjenu kvalitete/vrijednosti programa/projekta</w:t>
      </w:r>
      <w:r w:rsidR="004805B3">
        <w:rPr>
          <w:rFonts w:ascii="Arial" w:hAnsi="Arial" w:cs="Arial"/>
          <w:b w:val="0"/>
          <w:bCs w:val="0"/>
          <w:sz w:val="24"/>
          <w:szCs w:val="24"/>
          <w:lang w:val="hr-HR"/>
        </w:rPr>
        <w:t xml:space="preserve">, </w:t>
      </w:r>
      <w:r w:rsidR="007A7387" w:rsidRPr="002C078F">
        <w:rPr>
          <w:rFonts w:ascii="Arial" w:hAnsi="Arial" w:cs="Arial"/>
          <w:b w:val="0"/>
          <w:sz w:val="24"/>
          <w:szCs w:val="24"/>
        </w:rPr>
        <w:t>utvrđu</w:t>
      </w:r>
      <w:r w:rsidR="002C078F">
        <w:rPr>
          <w:rFonts w:ascii="Arial" w:hAnsi="Arial" w:cs="Arial"/>
          <w:b w:val="0"/>
          <w:sz w:val="24"/>
          <w:szCs w:val="24"/>
        </w:rPr>
        <w:t>je p</w:t>
      </w:r>
      <w:r w:rsidR="00E834B5">
        <w:rPr>
          <w:rFonts w:ascii="Arial" w:hAnsi="Arial" w:cs="Arial"/>
          <w:b w:val="0"/>
          <w:sz w:val="24"/>
          <w:szCs w:val="24"/>
        </w:rPr>
        <w:t>rijedlog visine sredstava koje ć</w:t>
      </w:r>
      <w:r w:rsidR="002C078F">
        <w:rPr>
          <w:rFonts w:ascii="Arial" w:hAnsi="Arial" w:cs="Arial"/>
          <w:b w:val="0"/>
          <w:sz w:val="24"/>
          <w:szCs w:val="24"/>
        </w:rPr>
        <w:t xml:space="preserve">e ostvariti </w:t>
      </w:r>
      <w:r w:rsidR="00362B21">
        <w:rPr>
          <w:rFonts w:ascii="Arial" w:hAnsi="Arial" w:cs="Arial"/>
          <w:b w:val="0"/>
          <w:sz w:val="24"/>
          <w:szCs w:val="24"/>
        </w:rPr>
        <w:t>prijavitelj za svaki</w:t>
      </w:r>
      <w:r w:rsidR="002C078F">
        <w:rPr>
          <w:rFonts w:ascii="Arial" w:hAnsi="Arial" w:cs="Arial"/>
          <w:b w:val="0"/>
          <w:sz w:val="24"/>
          <w:szCs w:val="24"/>
        </w:rPr>
        <w:t xml:space="preserve"> p</w:t>
      </w:r>
      <w:r w:rsidR="00362B21">
        <w:rPr>
          <w:rFonts w:ascii="Arial" w:hAnsi="Arial" w:cs="Arial"/>
          <w:b w:val="0"/>
          <w:sz w:val="24"/>
          <w:szCs w:val="24"/>
        </w:rPr>
        <w:t>rijavljeni</w:t>
      </w:r>
      <w:r w:rsidR="002C078F">
        <w:rPr>
          <w:rFonts w:ascii="Arial" w:hAnsi="Arial" w:cs="Arial"/>
          <w:b w:val="0"/>
          <w:sz w:val="24"/>
          <w:szCs w:val="24"/>
        </w:rPr>
        <w:t xml:space="preserve"> program</w:t>
      </w:r>
      <w:r w:rsidR="00480257">
        <w:rPr>
          <w:rFonts w:ascii="Arial" w:hAnsi="Arial" w:cs="Arial"/>
          <w:b w:val="0"/>
          <w:sz w:val="24"/>
          <w:szCs w:val="24"/>
        </w:rPr>
        <w:t>a</w:t>
      </w:r>
      <w:r w:rsidR="002C078F">
        <w:rPr>
          <w:rFonts w:ascii="Arial" w:hAnsi="Arial" w:cs="Arial"/>
          <w:b w:val="0"/>
          <w:sz w:val="24"/>
          <w:szCs w:val="24"/>
        </w:rPr>
        <w:t>/projekt</w:t>
      </w:r>
      <w:r w:rsidR="00480257">
        <w:rPr>
          <w:rFonts w:ascii="Arial" w:hAnsi="Arial" w:cs="Arial"/>
          <w:b w:val="0"/>
          <w:sz w:val="24"/>
          <w:szCs w:val="24"/>
        </w:rPr>
        <w:t>a</w:t>
      </w:r>
      <w:r w:rsidR="00A34A70" w:rsidRPr="002C078F">
        <w:rPr>
          <w:rFonts w:ascii="Arial" w:hAnsi="Arial" w:cs="Arial"/>
          <w:b w:val="0"/>
          <w:sz w:val="24"/>
          <w:szCs w:val="24"/>
        </w:rPr>
        <w:t xml:space="preserve"> </w:t>
      </w:r>
      <w:r w:rsidR="007A7387" w:rsidRPr="002C078F">
        <w:rPr>
          <w:rFonts w:ascii="Arial" w:hAnsi="Arial" w:cs="Arial"/>
          <w:b w:val="0"/>
          <w:sz w:val="24"/>
          <w:szCs w:val="24"/>
        </w:rPr>
        <w:t>i</w:t>
      </w:r>
      <w:r w:rsidR="00A05748" w:rsidRPr="002C078F">
        <w:rPr>
          <w:rFonts w:ascii="Arial" w:hAnsi="Arial" w:cs="Arial"/>
          <w:b w:val="0"/>
          <w:sz w:val="24"/>
          <w:szCs w:val="24"/>
        </w:rPr>
        <w:t xml:space="preserve"> upućuje </w:t>
      </w:r>
      <w:r w:rsidR="007A7387" w:rsidRPr="002C078F">
        <w:rPr>
          <w:rFonts w:ascii="Arial" w:hAnsi="Arial" w:cs="Arial"/>
          <w:b w:val="0"/>
          <w:sz w:val="24"/>
          <w:szCs w:val="24"/>
        </w:rPr>
        <w:t xml:space="preserve">ga </w:t>
      </w:r>
      <w:r w:rsidR="00A05748" w:rsidRPr="002C078F">
        <w:rPr>
          <w:rFonts w:ascii="Arial" w:hAnsi="Arial" w:cs="Arial"/>
          <w:b w:val="0"/>
          <w:sz w:val="24"/>
          <w:szCs w:val="24"/>
        </w:rPr>
        <w:t>Predsjedniku</w:t>
      </w:r>
      <w:r w:rsidR="007A7387" w:rsidRPr="002C078F">
        <w:rPr>
          <w:rFonts w:ascii="Arial" w:hAnsi="Arial" w:cs="Arial"/>
          <w:b w:val="0"/>
          <w:sz w:val="24"/>
          <w:szCs w:val="24"/>
        </w:rPr>
        <w:t xml:space="preserve"> na donošenje odluke</w:t>
      </w:r>
      <w:r w:rsidR="008B338B" w:rsidRPr="002C078F">
        <w:rPr>
          <w:rFonts w:ascii="Arial" w:hAnsi="Arial" w:cs="Arial"/>
          <w:b w:val="0"/>
          <w:sz w:val="24"/>
          <w:szCs w:val="24"/>
        </w:rPr>
        <w:t xml:space="preserve"> o dodjeli financijskih sredstava.</w:t>
      </w:r>
    </w:p>
    <w:p w:rsidR="008C2A41" w:rsidRPr="0089743C" w:rsidRDefault="008C2A41" w:rsidP="009659A2">
      <w:pPr>
        <w:jc w:val="both"/>
        <w:rPr>
          <w:rFonts w:ascii="Arial" w:hAnsi="Arial" w:cs="Arial"/>
          <w:sz w:val="24"/>
          <w:szCs w:val="24"/>
        </w:rPr>
      </w:pPr>
    </w:p>
    <w:p w:rsidR="00DE716D" w:rsidRPr="0089743C" w:rsidRDefault="00CB3976" w:rsidP="00DE716D">
      <w:pPr>
        <w:jc w:val="center"/>
        <w:rPr>
          <w:rFonts w:ascii="Arial" w:hAnsi="Arial" w:cs="Arial"/>
          <w:b/>
          <w:sz w:val="24"/>
          <w:szCs w:val="24"/>
        </w:rPr>
      </w:pPr>
      <w:r w:rsidRPr="0089743C">
        <w:rPr>
          <w:rFonts w:ascii="Arial" w:hAnsi="Arial" w:cs="Arial"/>
          <w:b/>
          <w:sz w:val="24"/>
          <w:szCs w:val="24"/>
        </w:rPr>
        <w:t xml:space="preserve">Članak </w:t>
      </w:r>
      <w:r w:rsidR="009659A2" w:rsidRPr="0089743C">
        <w:rPr>
          <w:rFonts w:ascii="Arial" w:hAnsi="Arial" w:cs="Arial"/>
          <w:b/>
          <w:sz w:val="24"/>
          <w:szCs w:val="24"/>
        </w:rPr>
        <w:t>24</w:t>
      </w:r>
      <w:r w:rsidR="00DE716D" w:rsidRPr="0089743C">
        <w:rPr>
          <w:rFonts w:ascii="Arial" w:hAnsi="Arial" w:cs="Arial"/>
          <w:b/>
          <w:sz w:val="24"/>
          <w:szCs w:val="24"/>
        </w:rPr>
        <w:t>.</w:t>
      </w:r>
    </w:p>
    <w:p w:rsidR="00E458A2" w:rsidRPr="0089743C" w:rsidRDefault="00E458A2" w:rsidP="00DE716D">
      <w:pPr>
        <w:jc w:val="center"/>
        <w:rPr>
          <w:rFonts w:ascii="Arial" w:hAnsi="Arial" w:cs="Arial"/>
          <w:b/>
          <w:sz w:val="24"/>
          <w:szCs w:val="24"/>
        </w:rPr>
      </w:pPr>
    </w:p>
    <w:p w:rsidR="00A57A77" w:rsidRPr="0089743C" w:rsidRDefault="007A7387" w:rsidP="007A7387">
      <w:pPr>
        <w:jc w:val="both"/>
        <w:rPr>
          <w:rFonts w:ascii="Arial" w:hAnsi="Arial" w:cs="Arial"/>
          <w:sz w:val="24"/>
          <w:szCs w:val="24"/>
        </w:rPr>
      </w:pPr>
      <w:r w:rsidRPr="0089743C">
        <w:rPr>
          <w:rFonts w:ascii="Arial" w:hAnsi="Arial" w:cs="Arial"/>
          <w:sz w:val="24"/>
          <w:szCs w:val="24"/>
        </w:rPr>
        <w:t xml:space="preserve"> Udrugama </w:t>
      </w:r>
      <w:r w:rsidR="00A57A77" w:rsidRPr="0089743C">
        <w:rPr>
          <w:rFonts w:ascii="Arial" w:hAnsi="Arial" w:cs="Arial"/>
          <w:sz w:val="24"/>
          <w:szCs w:val="24"/>
        </w:rPr>
        <w:t xml:space="preserve"> koje su nezadovoljne odlukom o dodjeli financijskih sredstava omogućiti </w:t>
      </w:r>
      <w:r w:rsidRPr="0089743C">
        <w:rPr>
          <w:rFonts w:ascii="Arial" w:hAnsi="Arial" w:cs="Arial"/>
          <w:sz w:val="24"/>
          <w:szCs w:val="24"/>
        </w:rPr>
        <w:t xml:space="preserve">će se </w:t>
      </w:r>
      <w:r w:rsidR="00A57A77" w:rsidRPr="0089743C">
        <w:rPr>
          <w:rFonts w:ascii="Arial" w:hAnsi="Arial" w:cs="Arial"/>
          <w:sz w:val="24"/>
          <w:szCs w:val="24"/>
        </w:rPr>
        <w:t>pravo na prigovor, što će jasno biti nazn</w:t>
      </w:r>
      <w:r w:rsidR="00362B21">
        <w:rPr>
          <w:rFonts w:ascii="Arial" w:hAnsi="Arial" w:cs="Arial"/>
          <w:sz w:val="24"/>
          <w:szCs w:val="24"/>
        </w:rPr>
        <w:t>ačeno i u samom tekstu javnog poziva</w:t>
      </w:r>
      <w:r w:rsidR="00A57A77" w:rsidRPr="0089743C">
        <w:rPr>
          <w:rFonts w:ascii="Arial" w:hAnsi="Arial" w:cs="Arial"/>
          <w:sz w:val="24"/>
          <w:szCs w:val="24"/>
        </w:rPr>
        <w:t xml:space="preserve">. </w:t>
      </w:r>
    </w:p>
    <w:p w:rsidR="00DE716D" w:rsidRPr="0089743C" w:rsidRDefault="00DE716D" w:rsidP="00DE716D">
      <w:pPr>
        <w:jc w:val="both"/>
        <w:rPr>
          <w:rFonts w:ascii="Arial" w:hAnsi="Arial" w:cs="Arial"/>
          <w:sz w:val="24"/>
          <w:szCs w:val="24"/>
        </w:rPr>
      </w:pPr>
    </w:p>
    <w:p w:rsidR="00DE716D" w:rsidRPr="0089743C" w:rsidRDefault="00CB3976" w:rsidP="00DE716D">
      <w:pPr>
        <w:jc w:val="center"/>
        <w:rPr>
          <w:rFonts w:ascii="Arial" w:hAnsi="Arial" w:cs="Arial"/>
          <w:b/>
          <w:sz w:val="24"/>
          <w:szCs w:val="24"/>
        </w:rPr>
      </w:pPr>
      <w:r w:rsidRPr="0089743C">
        <w:rPr>
          <w:rFonts w:ascii="Arial" w:hAnsi="Arial" w:cs="Arial"/>
          <w:b/>
          <w:sz w:val="24"/>
          <w:szCs w:val="24"/>
        </w:rPr>
        <w:t xml:space="preserve">Članak </w:t>
      </w:r>
      <w:r w:rsidR="009659A2" w:rsidRPr="0089743C">
        <w:rPr>
          <w:rFonts w:ascii="Arial" w:hAnsi="Arial" w:cs="Arial"/>
          <w:b/>
          <w:sz w:val="24"/>
          <w:szCs w:val="24"/>
        </w:rPr>
        <w:t>25</w:t>
      </w:r>
      <w:r w:rsidR="00DE716D" w:rsidRPr="0089743C">
        <w:rPr>
          <w:rFonts w:ascii="Arial" w:hAnsi="Arial" w:cs="Arial"/>
          <w:b/>
          <w:sz w:val="24"/>
          <w:szCs w:val="24"/>
        </w:rPr>
        <w:t>.</w:t>
      </w:r>
    </w:p>
    <w:p w:rsidR="00A34A70" w:rsidRPr="0089743C" w:rsidRDefault="00A34A70" w:rsidP="00DE716D">
      <w:pPr>
        <w:jc w:val="center"/>
        <w:rPr>
          <w:rFonts w:ascii="Arial" w:hAnsi="Arial" w:cs="Arial"/>
          <w:b/>
          <w:sz w:val="24"/>
          <w:szCs w:val="24"/>
        </w:rPr>
      </w:pPr>
    </w:p>
    <w:p w:rsidR="00A34A70" w:rsidRPr="0089743C" w:rsidRDefault="007E7E3F" w:rsidP="007E7E3F">
      <w:pPr>
        <w:jc w:val="both"/>
        <w:rPr>
          <w:rFonts w:ascii="Arial" w:hAnsi="Arial" w:cs="Arial"/>
          <w:sz w:val="24"/>
          <w:szCs w:val="24"/>
        </w:rPr>
      </w:pPr>
      <w:r w:rsidRPr="0089743C">
        <w:rPr>
          <w:rFonts w:ascii="Arial" w:hAnsi="Arial" w:cs="Arial"/>
          <w:sz w:val="24"/>
          <w:szCs w:val="24"/>
        </w:rPr>
        <w:t xml:space="preserve">(1) </w:t>
      </w:r>
      <w:r w:rsidR="00B71390">
        <w:rPr>
          <w:rFonts w:ascii="Arial" w:hAnsi="Arial" w:cs="Arial"/>
          <w:sz w:val="24"/>
          <w:szCs w:val="24"/>
        </w:rPr>
        <w:t>O prigovoru</w:t>
      </w:r>
      <w:r w:rsidR="00A34A70" w:rsidRPr="0089743C">
        <w:rPr>
          <w:rFonts w:ascii="Arial" w:hAnsi="Arial" w:cs="Arial"/>
          <w:sz w:val="24"/>
          <w:szCs w:val="24"/>
        </w:rPr>
        <w:t xml:space="preserve"> iz prethodnog članka  odlučuje</w:t>
      </w:r>
      <w:r w:rsidR="007A7387" w:rsidRPr="0089743C">
        <w:rPr>
          <w:rFonts w:ascii="Arial" w:hAnsi="Arial" w:cs="Arial"/>
          <w:sz w:val="24"/>
          <w:szCs w:val="24"/>
        </w:rPr>
        <w:t xml:space="preserve"> </w:t>
      </w:r>
      <w:r w:rsidR="006569CA">
        <w:rPr>
          <w:rFonts w:ascii="Arial" w:hAnsi="Arial" w:cs="Arial"/>
          <w:sz w:val="24"/>
          <w:szCs w:val="24"/>
        </w:rPr>
        <w:t xml:space="preserve">Upravni </w:t>
      </w:r>
      <w:r w:rsidR="00A34A70" w:rsidRPr="0089743C">
        <w:rPr>
          <w:rFonts w:ascii="Arial" w:hAnsi="Arial" w:cs="Arial"/>
          <w:sz w:val="24"/>
          <w:szCs w:val="24"/>
        </w:rPr>
        <w:t xml:space="preserve"> odbor.</w:t>
      </w:r>
    </w:p>
    <w:p w:rsidR="007E7E3F" w:rsidRPr="0089743C" w:rsidRDefault="007E7E3F" w:rsidP="007E7E3F">
      <w:pPr>
        <w:ind w:left="2880"/>
        <w:jc w:val="both"/>
        <w:rPr>
          <w:rFonts w:ascii="Arial" w:hAnsi="Arial" w:cs="Arial"/>
          <w:sz w:val="24"/>
          <w:szCs w:val="24"/>
        </w:rPr>
      </w:pPr>
    </w:p>
    <w:p w:rsidR="007A7387" w:rsidRPr="0089743C" w:rsidRDefault="007E7E3F" w:rsidP="007A7387">
      <w:pPr>
        <w:jc w:val="both"/>
        <w:rPr>
          <w:rFonts w:ascii="Arial" w:hAnsi="Arial" w:cs="Arial"/>
          <w:sz w:val="24"/>
          <w:szCs w:val="24"/>
        </w:rPr>
      </w:pPr>
      <w:r w:rsidRPr="0089743C">
        <w:rPr>
          <w:rFonts w:ascii="Arial" w:hAnsi="Arial" w:cs="Arial"/>
          <w:sz w:val="24"/>
          <w:szCs w:val="24"/>
        </w:rPr>
        <w:t xml:space="preserve">(2) </w:t>
      </w:r>
      <w:r w:rsidR="00A34A70" w:rsidRPr="0089743C">
        <w:rPr>
          <w:rFonts w:ascii="Arial" w:hAnsi="Arial" w:cs="Arial"/>
          <w:sz w:val="24"/>
          <w:szCs w:val="24"/>
        </w:rPr>
        <w:t>Nezadovoljni prijavitelj prijavu po</w:t>
      </w:r>
      <w:r w:rsidR="00636531">
        <w:rPr>
          <w:rFonts w:ascii="Arial" w:hAnsi="Arial" w:cs="Arial"/>
          <w:sz w:val="24"/>
          <w:szCs w:val="24"/>
        </w:rPr>
        <w:t>dnosi u pisanom obliku  u roku 8 (osam</w:t>
      </w:r>
      <w:r w:rsidR="00A34A70" w:rsidRPr="0089743C">
        <w:rPr>
          <w:rFonts w:ascii="Arial" w:hAnsi="Arial" w:cs="Arial"/>
          <w:sz w:val="24"/>
          <w:szCs w:val="24"/>
        </w:rPr>
        <w:t>) dana</w:t>
      </w:r>
      <w:r w:rsidR="007A7387" w:rsidRPr="0089743C">
        <w:rPr>
          <w:rFonts w:ascii="Arial" w:hAnsi="Arial" w:cs="Arial"/>
          <w:sz w:val="24"/>
          <w:szCs w:val="24"/>
        </w:rPr>
        <w:t xml:space="preserve"> od dana dostave pisane obavijesti o rezultatima javnog poziva, a</w:t>
      </w:r>
      <w:r w:rsidR="002911DB">
        <w:rPr>
          <w:rFonts w:ascii="Arial" w:hAnsi="Arial" w:cs="Arial"/>
          <w:sz w:val="24"/>
          <w:szCs w:val="24"/>
        </w:rPr>
        <w:t xml:space="preserve"> Upravni</w:t>
      </w:r>
      <w:r w:rsidR="00A34A70" w:rsidRPr="0089743C">
        <w:rPr>
          <w:rFonts w:ascii="Arial" w:hAnsi="Arial" w:cs="Arial"/>
          <w:sz w:val="24"/>
          <w:szCs w:val="24"/>
        </w:rPr>
        <w:t xml:space="preserve"> odbor će u roku 5 (pet) radnih  dana </w:t>
      </w:r>
      <w:r w:rsidR="007A7387" w:rsidRPr="0089743C">
        <w:rPr>
          <w:rFonts w:ascii="Arial" w:hAnsi="Arial" w:cs="Arial"/>
          <w:sz w:val="24"/>
          <w:szCs w:val="24"/>
        </w:rPr>
        <w:t xml:space="preserve"> </w:t>
      </w:r>
      <w:r w:rsidR="00A34A70" w:rsidRPr="0089743C">
        <w:rPr>
          <w:rFonts w:ascii="Arial" w:hAnsi="Arial" w:cs="Arial"/>
          <w:sz w:val="24"/>
          <w:szCs w:val="24"/>
        </w:rPr>
        <w:t xml:space="preserve">odlučiti </w:t>
      </w:r>
      <w:r w:rsidR="007A7387" w:rsidRPr="0089743C">
        <w:rPr>
          <w:rFonts w:ascii="Arial" w:hAnsi="Arial" w:cs="Arial"/>
          <w:sz w:val="24"/>
          <w:szCs w:val="24"/>
        </w:rPr>
        <w:t xml:space="preserve"> po prigovoru, uzimajući u obzir sve odlučne činjenice</w:t>
      </w:r>
      <w:r w:rsidR="00A34A70" w:rsidRPr="0089743C">
        <w:rPr>
          <w:rFonts w:ascii="Arial" w:hAnsi="Arial" w:cs="Arial"/>
          <w:sz w:val="24"/>
          <w:szCs w:val="24"/>
        </w:rPr>
        <w:t>.</w:t>
      </w:r>
    </w:p>
    <w:p w:rsidR="007E7E3F" w:rsidRPr="0089743C" w:rsidRDefault="007E7E3F" w:rsidP="007E7E3F">
      <w:pPr>
        <w:jc w:val="both"/>
        <w:rPr>
          <w:rFonts w:ascii="Arial" w:hAnsi="Arial" w:cs="Arial"/>
          <w:sz w:val="24"/>
          <w:szCs w:val="24"/>
        </w:rPr>
      </w:pPr>
    </w:p>
    <w:p w:rsidR="00E458A2" w:rsidRPr="0089743C" w:rsidRDefault="007A7387" w:rsidP="007E7E3F">
      <w:pPr>
        <w:jc w:val="both"/>
        <w:rPr>
          <w:rFonts w:ascii="Arial" w:hAnsi="Arial" w:cs="Arial"/>
          <w:b/>
          <w:sz w:val="24"/>
          <w:szCs w:val="24"/>
        </w:rPr>
      </w:pPr>
      <w:r w:rsidRPr="0089743C">
        <w:rPr>
          <w:rFonts w:ascii="Arial" w:hAnsi="Arial" w:cs="Arial"/>
          <w:sz w:val="24"/>
          <w:szCs w:val="24"/>
        </w:rPr>
        <w:t xml:space="preserve">(3) </w:t>
      </w:r>
      <w:r w:rsidR="006743AE">
        <w:rPr>
          <w:rFonts w:ascii="Arial" w:hAnsi="Arial" w:cs="Arial"/>
          <w:sz w:val="24"/>
          <w:szCs w:val="24"/>
        </w:rPr>
        <w:t>Odlukom Upravnog</w:t>
      </w:r>
      <w:r w:rsidR="00B71390">
        <w:rPr>
          <w:rFonts w:ascii="Arial" w:hAnsi="Arial" w:cs="Arial"/>
          <w:sz w:val="24"/>
          <w:szCs w:val="24"/>
        </w:rPr>
        <w:t xml:space="preserve"> odbora na prigovor, Odluka  o dodjeli financijskih sredstava postaje konačna.</w:t>
      </w:r>
    </w:p>
    <w:p w:rsidR="007A7387" w:rsidRPr="0089743C" w:rsidRDefault="007A7387" w:rsidP="009659A2">
      <w:pPr>
        <w:jc w:val="both"/>
        <w:rPr>
          <w:rFonts w:ascii="Arial" w:hAnsi="Arial" w:cs="Arial"/>
          <w:sz w:val="24"/>
          <w:szCs w:val="24"/>
        </w:rPr>
      </w:pPr>
    </w:p>
    <w:p w:rsidR="007A7387" w:rsidRPr="0089743C" w:rsidRDefault="00CB3976" w:rsidP="007A7387">
      <w:pPr>
        <w:jc w:val="center"/>
        <w:rPr>
          <w:rFonts w:ascii="Arial" w:hAnsi="Arial" w:cs="Arial"/>
          <w:b/>
          <w:sz w:val="24"/>
          <w:szCs w:val="24"/>
        </w:rPr>
      </w:pPr>
      <w:r w:rsidRPr="0089743C">
        <w:rPr>
          <w:rFonts w:ascii="Arial" w:hAnsi="Arial" w:cs="Arial"/>
          <w:b/>
          <w:sz w:val="24"/>
          <w:szCs w:val="24"/>
        </w:rPr>
        <w:t xml:space="preserve">Članak </w:t>
      </w:r>
      <w:r w:rsidR="007E7E3F" w:rsidRPr="0089743C">
        <w:rPr>
          <w:rFonts w:ascii="Arial" w:hAnsi="Arial" w:cs="Arial"/>
          <w:b/>
          <w:sz w:val="24"/>
          <w:szCs w:val="24"/>
        </w:rPr>
        <w:t>26</w:t>
      </w:r>
      <w:r w:rsidR="007A7387" w:rsidRPr="0089743C">
        <w:rPr>
          <w:rFonts w:ascii="Arial" w:hAnsi="Arial" w:cs="Arial"/>
          <w:b/>
          <w:sz w:val="24"/>
          <w:szCs w:val="24"/>
        </w:rPr>
        <w:t>.</w:t>
      </w:r>
    </w:p>
    <w:p w:rsidR="007A7387" w:rsidRPr="0089743C" w:rsidRDefault="007A7387" w:rsidP="006343D8">
      <w:pPr>
        <w:jc w:val="both"/>
        <w:rPr>
          <w:rFonts w:ascii="Arial" w:hAnsi="Arial" w:cs="Arial"/>
          <w:sz w:val="24"/>
          <w:szCs w:val="24"/>
        </w:rPr>
      </w:pPr>
    </w:p>
    <w:p w:rsidR="007A7387" w:rsidRPr="0089743C" w:rsidRDefault="007A7387" w:rsidP="007A7387">
      <w:pPr>
        <w:jc w:val="both"/>
        <w:rPr>
          <w:rFonts w:ascii="Arial" w:hAnsi="Arial" w:cs="Arial"/>
          <w:sz w:val="24"/>
          <w:szCs w:val="24"/>
        </w:rPr>
      </w:pPr>
      <w:r w:rsidRPr="0089743C">
        <w:rPr>
          <w:rFonts w:ascii="Arial" w:hAnsi="Arial" w:cs="Arial"/>
          <w:sz w:val="24"/>
          <w:szCs w:val="24"/>
        </w:rPr>
        <w:t>Nakon donošenja odluke o programima ili projektima kojima su odobrena financijska sreds</w:t>
      </w:r>
      <w:r w:rsidR="00E01040">
        <w:rPr>
          <w:rFonts w:ascii="Arial" w:hAnsi="Arial" w:cs="Arial"/>
          <w:sz w:val="24"/>
          <w:szCs w:val="24"/>
        </w:rPr>
        <w:t xml:space="preserve">tva u određenoj visini,  Upravni </w:t>
      </w:r>
      <w:r w:rsidRPr="0089743C">
        <w:rPr>
          <w:rFonts w:ascii="Arial" w:hAnsi="Arial" w:cs="Arial"/>
          <w:sz w:val="24"/>
          <w:szCs w:val="24"/>
        </w:rPr>
        <w:t xml:space="preserve"> odbor će ja</w:t>
      </w:r>
      <w:r w:rsidR="00362B21">
        <w:rPr>
          <w:rFonts w:ascii="Arial" w:hAnsi="Arial" w:cs="Arial"/>
          <w:sz w:val="24"/>
          <w:szCs w:val="24"/>
        </w:rPr>
        <w:t>vno objaviti rezultate javnog poziva</w:t>
      </w:r>
      <w:r w:rsidRPr="0089743C">
        <w:rPr>
          <w:rFonts w:ascii="Arial" w:hAnsi="Arial" w:cs="Arial"/>
          <w:sz w:val="24"/>
          <w:szCs w:val="24"/>
        </w:rPr>
        <w:t xml:space="preserve"> na mrežnim stranicama Grada Novske </w:t>
      </w:r>
      <w:r w:rsidR="004805B3">
        <w:rPr>
          <w:rFonts w:ascii="Arial" w:hAnsi="Arial" w:cs="Arial"/>
          <w:sz w:val="24"/>
          <w:szCs w:val="24"/>
        </w:rPr>
        <w:t xml:space="preserve">s podacima o </w:t>
      </w:r>
      <w:r w:rsidR="00062D6E">
        <w:rPr>
          <w:rFonts w:ascii="Arial" w:hAnsi="Arial" w:cs="Arial"/>
          <w:sz w:val="24"/>
          <w:szCs w:val="24"/>
        </w:rPr>
        <w:t xml:space="preserve"> udrugama</w:t>
      </w:r>
      <w:r w:rsidR="004805B3">
        <w:rPr>
          <w:rFonts w:ascii="Arial" w:hAnsi="Arial" w:cs="Arial"/>
          <w:sz w:val="24"/>
          <w:szCs w:val="24"/>
        </w:rPr>
        <w:t xml:space="preserve"> tehničke kulture</w:t>
      </w:r>
      <w:r w:rsidR="00062D6E">
        <w:rPr>
          <w:rFonts w:ascii="Arial" w:hAnsi="Arial" w:cs="Arial"/>
          <w:sz w:val="24"/>
          <w:szCs w:val="24"/>
        </w:rPr>
        <w:t xml:space="preserve"> koje su za prijavljene  programe ili projekte ostvarile sredstva</w:t>
      </w:r>
      <w:r w:rsidRPr="0089743C">
        <w:rPr>
          <w:rFonts w:ascii="Arial" w:hAnsi="Arial" w:cs="Arial"/>
          <w:sz w:val="24"/>
          <w:szCs w:val="24"/>
        </w:rPr>
        <w:t xml:space="preserve"> </w:t>
      </w:r>
      <w:r w:rsidR="00062D6E">
        <w:rPr>
          <w:rFonts w:ascii="Arial" w:hAnsi="Arial" w:cs="Arial"/>
          <w:sz w:val="24"/>
          <w:szCs w:val="24"/>
        </w:rPr>
        <w:t xml:space="preserve"> i iznose odobrenih sredstava.</w:t>
      </w:r>
      <w:r w:rsidRPr="0089743C">
        <w:rPr>
          <w:rFonts w:ascii="Arial" w:hAnsi="Arial" w:cs="Arial"/>
          <w:sz w:val="24"/>
          <w:szCs w:val="24"/>
        </w:rPr>
        <w:t xml:space="preserve"> </w:t>
      </w:r>
    </w:p>
    <w:p w:rsidR="009659A2" w:rsidRPr="0089743C" w:rsidRDefault="009659A2" w:rsidP="0089743C">
      <w:pPr>
        <w:jc w:val="both"/>
        <w:rPr>
          <w:rFonts w:ascii="Arial" w:hAnsi="Arial" w:cs="Arial"/>
          <w:sz w:val="24"/>
          <w:szCs w:val="24"/>
        </w:rPr>
      </w:pPr>
    </w:p>
    <w:p w:rsidR="009659A2" w:rsidRPr="007312E9" w:rsidRDefault="009659A2" w:rsidP="009659A2">
      <w:pPr>
        <w:ind w:firstLine="708"/>
        <w:jc w:val="center"/>
        <w:rPr>
          <w:rFonts w:ascii="Arial" w:hAnsi="Arial" w:cs="Arial"/>
          <w:b/>
          <w:sz w:val="24"/>
          <w:szCs w:val="24"/>
        </w:rPr>
      </w:pPr>
      <w:r w:rsidRPr="007312E9">
        <w:rPr>
          <w:rFonts w:ascii="Arial" w:hAnsi="Arial" w:cs="Arial"/>
          <w:b/>
          <w:sz w:val="24"/>
          <w:szCs w:val="24"/>
        </w:rPr>
        <w:t xml:space="preserve">Kriteriji za </w:t>
      </w:r>
      <w:r w:rsidR="008446C0" w:rsidRPr="007312E9">
        <w:rPr>
          <w:rFonts w:ascii="Arial" w:hAnsi="Arial" w:cs="Arial"/>
          <w:b/>
          <w:sz w:val="24"/>
          <w:szCs w:val="24"/>
        </w:rPr>
        <w:t xml:space="preserve">vrednovanje programa/projekata </w:t>
      </w:r>
    </w:p>
    <w:p w:rsidR="007A7387" w:rsidRPr="007312E9" w:rsidRDefault="007A7387" w:rsidP="00EA4C33">
      <w:pPr>
        <w:ind w:firstLine="708"/>
        <w:jc w:val="both"/>
        <w:rPr>
          <w:rFonts w:ascii="Arial" w:hAnsi="Arial" w:cs="Arial"/>
          <w:sz w:val="24"/>
          <w:szCs w:val="24"/>
        </w:rPr>
      </w:pPr>
    </w:p>
    <w:p w:rsidR="009659A2" w:rsidRPr="007312E9" w:rsidRDefault="007E7E3F" w:rsidP="009659A2">
      <w:pPr>
        <w:jc w:val="center"/>
        <w:rPr>
          <w:rFonts w:ascii="Arial" w:hAnsi="Arial" w:cs="Arial"/>
          <w:b/>
          <w:sz w:val="24"/>
          <w:szCs w:val="24"/>
        </w:rPr>
      </w:pPr>
      <w:r w:rsidRPr="007312E9">
        <w:rPr>
          <w:rFonts w:ascii="Arial" w:hAnsi="Arial" w:cs="Arial"/>
          <w:b/>
          <w:sz w:val="24"/>
          <w:szCs w:val="24"/>
        </w:rPr>
        <w:t>Članak 27</w:t>
      </w:r>
      <w:r w:rsidR="009659A2" w:rsidRPr="007312E9">
        <w:rPr>
          <w:rFonts w:ascii="Arial" w:hAnsi="Arial" w:cs="Arial"/>
          <w:b/>
          <w:sz w:val="24"/>
          <w:szCs w:val="24"/>
        </w:rPr>
        <w:t>.</w:t>
      </w:r>
    </w:p>
    <w:p w:rsidR="009659A2" w:rsidRPr="007312E9" w:rsidRDefault="009659A2" w:rsidP="008446C0">
      <w:pPr>
        <w:jc w:val="both"/>
        <w:rPr>
          <w:rFonts w:ascii="Arial" w:hAnsi="Arial" w:cs="Arial"/>
          <w:sz w:val="24"/>
          <w:szCs w:val="24"/>
        </w:rPr>
      </w:pPr>
    </w:p>
    <w:p w:rsidR="00362B21" w:rsidRDefault="008446C0" w:rsidP="008446C0">
      <w:pPr>
        <w:jc w:val="both"/>
        <w:rPr>
          <w:rFonts w:ascii="Arial" w:hAnsi="Arial" w:cs="Arial"/>
          <w:sz w:val="24"/>
          <w:szCs w:val="24"/>
        </w:rPr>
      </w:pPr>
      <w:r w:rsidRPr="008060F8">
        <w:rPr>
          <w:rFonts w:ascii="Arial" w:hAnsi="Arial" w:cs="Arial"/>
          <w:sz w:val="24"/>
          <w:szCs w:val="24"/>
        </w:rPr>
        <w:t>Kriteriji za vrednovanje programa/projekata za opće d</w:t>
      </w:r>
      <w:r w:rsidR="004805B3" w:rsidRPr="008060F8">
        <w:rPr>
          <w:rFonts w:ascii="Arial" w:hAnsi="Arial" w:cs="Arial"/>
          <w:sz w:val="24"/>
          <w:szCs w:val="24"/>
        </w:rPr>
        <w:t xml:space="preserve">obro koje će provoditi </w:t>
      </w:r>
      <w:r w:rsidRPr="008060F8">
        <w:rPr>
          <w:rFonts w:ascii="Arial" w:hAnsi="Arial" w:cs="Arial"/>
          <w:sz w:val="24"/>
          <w:szCs w:val="24"/>
        </w:rPr>
        <w:t>udruge</w:t>
      </w:r>
      <w:r w:rsidR="004805B3" w:rsidRPr="008060F8">
        <w:rPr>
          <w:rFonts w:ascii="Arial" w:hAnsi="Arial" w:cs="Arial"/>
          <w:sz w:val="24"/>
          <w:szCs w:val="24"/>
        </w:rPr>
        <w:t xml:space="preserve"> tehničke kulture</w:t>
      </w:r>
      <w:r w:rsidRPr="008060F8">
        <w:rPr>
          <w:rFonts w:ascii="Arial" w:hAnsi="Arial" w:cs="Arial"/>
          <w:sz w:val="24"/>
          <w:szCs w:val="24"/>
        </w:rPr>
        <w:t xml:space="preserve"> na području Grada Novske</w:t>
      </w:r>
      <w:r w:rsidRPr="007312E9">
        <w:rPr>
          <w:rFonts w:ascii="Arial" w:hAnsi="Arial" w:cs="Arial"/>
          <w:sz w:val="24"/>
          <w:szCs w:val="24"/>
        </w:rPr>
        <w:t xml:space="preserve"> </w:t>
      </w:r>
      <w:r w:rsidR="00362B21" w:rsidRPr="007312E9">
        <w:rPr>
          <w:rFonts w:ascii="Arial" w:hAnsi="Arial" w:cs="Arial"/>
          <w:sz w:val="24"/>
          <w:szCs w:val="24"/>
        </w:rPr>
        <w:t xml:space="preserve">bit će javno objavljeni, kao sastavni dio dokumentacije svakog javnog poziva. </w:t>
      </w:r>
    </w:p>
    <w:p w:rsidR="006569CA" w:rsidRPr="007312E9" w:rsidRDefault="006569CA" w:rsidP="008446C0">
      <w:pPr>
        <w:jc w:val="both"/>
        <w:rPr>
          <w:rFonts w:ascii="Arial" w:hAnsi="Arial" w:cs="Arial"/>
          <w:sz w:val="24"/>
          <w:szCs w:val="24"/>
        </w:rPr>
      </w:pPr>
    </w:p>
    <w:p w:rsidR="0089743C" w:rsidRPr="004805B3" w:rsidRDefault="0089743C" w:rsidP="008446C0">
      <w:pPr>
        <w:jc w:val="both"/>
        <w:rPr>
          <w:rFonts w:ascii="Arial" w:hAnsi="Arial" w:cs="Arial"/>
          <w:color w:val="FF0000"/>
          <w:sz w:val="24"/>
          <w:szCs w:val="24"/>
        </w:rPr>
      </w:pPr>
    </w:p>
    <w:p w:rsidR="00BF7462" w:rsidRPr="0089743C" w:rsidRDefault="00BF7462" w:rsidP="004B0799">
      <w:pPr>
        <w:jc w:val="both"/>
        <w:rPr>
          <w:rFonts w:ascii="Arial" w:hAnsi="Arial" w:cs="Arial"/>
          <w:b/>
          <w:sz w:val="24"/>
          <w:szCs w:val="24"/>
        </w:rPr>
      </w:pPr>
    </w:p>
    <w:p w:rsidR="00BF7462" w:rsidRPr="0089743C" w:rsidRDefault="004B0799" w:rsidP="00BF7462">
      <w:pPr>
        <w:jc w:val="center"/>
        <w:rPr>
          <w:rFonts w:ascii="Arial" w:hAnsi="Arial" w:cs="Arial"/>
          <w:b/>
          <w:i/>
          <w:sz w:val="24"/>
          <w:szCs w:val="24"/>
        </w:rPr>
      </w:pPr>
      <w:r w:rsidRPr="0089743C">
        <w:rPr>
          <w:rFonts w:ascii="Arial" w:hAnsi="Arial" w:cs="Arial"/>
          <w:b/>
          <w:sz w:val="24"/>
          <w:szCs w:val="24"/>
        </w:rPr>
        <w:lastRenderedPageBreak/>
        <w:tab/>
      </w:r>
      <w:bookmarkStart w:id="6" w:name="_Toc289416066"/>
      <w:r w:rsidR="00BF7462" w:rsidRPr="0089743C">
        <w:rPr>
          <w:rFonts w:ascii="Arial" w:hAnsi="Arial" w:cs="Arial"/>
          <w:b/>
          <w:i/>
          <w:iCs/>
          <w:sz w:val="24"/>
          <w:szCs w:val="24"/>
        </w:rPr>
        <w:t>Sklapanje ugovora</w:t>
      </w:r>
      <w:r w:rsidR="00BF7462" w:rsidRPr="0089743C">
        <w:rPr>
          <w:rFonts w:ascii="Arial" w:hAnsi="Arial" w:cs="Arial"/>
          <w:b/>
          <w:i/>
          <w:sz w:val="24"/>
          <w:szCs w:val="24"/>
        </w:rPr>
        <w:t xml:space="preserve"> o financiranju</w:t>
      </w:r>
      <w:r w:rsidR="007707D2" w:rsidRPr="0089743C">
        <w:rPr>
          <w:rFonts w:ascii="Arial" w:hAnsi="Arial" w:cs="Arial"/>
          <w:b/>
          <w:i/>
          <w:sz w:val="24"/>
          <w:szCs w:val="24"/>
        </w:rPr>
        <w:t>/sufinanciranju</w:t>
      </w:r>
      <w:r w:rsidR="00BF7462" w:rsidRPr="0089743C">
        <w:rPr>
          <w:rFonts w:ascii="Arial" w:hAnsi="Arial" w:cs="Arial"/>
          <w:b/>
          <w:i/>
          <w:sz w:val="24"/>
          <w:szCs w:val="24"/>
        </w:rPr>
        <w:t xml:space="preserve"> programa ili projekata </w:t>
      </w:r>
      <w:bookmarkEnd w:id="6"/>
    </w:p>
    <w:p w:rsidR="00E443AE" w:rsidRPr="0089743C" w:rsidRDefault="00E443AE" w:rsidP="00BF7462">
      <w:pPr>
        <w:jc w:val="center"/>
        <w:rPr>
          <w:rFonts w:ascii="Arial" w:hAnsi="Arial" w:cs="Arial"/>
          <w:b/>
          <w:sz w:val="24"/>
          <w:szCs w:val="24"/>
        </w:rPr>
      </w:pPr>
    </w:p>
    <w:p w:rsidR="00BF7462" w:rsidRDefault="007E7E3F" w:rsidP="00BF7462">
      <w:pPr>
        <w:jc w:val="center"/>
        <w:rPr>
          <w:rFonts w:ascii="Arial" w:hAnsi="Arial" w:cs="Arial"/>
          <w:b/>
          <w:sz w:val="24"/>
          <w:szCs w:val="24"/>
        </w:rPr>
      </w:pPr>
      <w:r w:rsidRPr="0089743C">
        <w:rPr>
          <w:rFonts w:ascii="Arial" w:hAnsi="Arial" w:cs="Arial"/>
          <w:b/>
          <w:sz w:val="24"/>
          <w:szCs w:val="24"/>
        </w:rPr>
        <w:t>Članak 28</w:t>
      </w:r>
      <w:r w:rsidR="00BF7462" w:rsidRPr="0089743C">
        <w:rPr>
          <w:rFonts w:ascii="Arial" w:hAnsi="Arial" w:cs="Arial"/>
          <w:b/>
          <w:sz w:val="24"/>
          <w:szCs w:val="24"/>
        </w:rPr>
        <w:t>.</w:t>
      </w:r>
    </w:p>
    <w:p w:rsidR="00302706" w:rsidRPr="0089743C" w:rsidRDefault="00302706" w:rsidP="00BF7462">
      <w:pPr>
        <w:jc w:val="center"/>
        <w:rPr>
          <w:rFonts w:ascii="Arial" w:hAnsi="Arial" w:cs="Arial"/>
          <w:b/>
          <w:sz w:val="24"/>
          <w:szCs w:val="24"/>
        </w:rPr>
      </w:pPr>
    </w:p>
    <w:p w:rsidR="00E458A2" w:rsidRDefault="00E458A2" w:rsidP="0089743C">
      <w:pPr>
        <w:jc w:val="both"/>
        <w:rPr>
          <w:rFonts w:ascii="Arial" w:hAnsi="Arial" w:cs="Arial"/>
          <w:sz w:val="24"/>
          <w:szCs w:val="24"/>
        </w:rPr>
      </w:pPr>
      <w:r w:rsidRPr="0089743C">
        <w:rPr>
          <w:rFonts w:ascii="Arial" w:hAnsi="Arial" w:cs="Arial"/>
          <w:sz w:val="24"/>
          <w:szCs w:val="24"/>
        </w:rPr>
        <w:t xml:space="preserve">(1) </w:t>
      </w:r>
      <w:r w:rsidR="00F81EBB" w:rsidRPr="0089743C">
        <w:rPr>
          <w:rFonts w:ascii="Arial" w:hAnsi="Arial" w:cs="Arial"/>
          <w:sz w:val="24"/>
          <w:szCs w:val="24"/>
        </w:rPr>
        <w:t>S</w:t>
      </w:r>
      <w:r w:rsidR="00BF7462" w:rsidRPr="0089743C">
        <w:rPr>
          <w:rFonts w:ascii="Arial" w:hAnsi="Arial" w:cs="Arial"/>
          <w:sz w:val="24"/>
          <w:szCs w:val="24"/>
        </w:rPr>
        <w:t xml:space="preserve">a svim </w:t>
      </w:r>
      <w:r w:rsidR="00D140E8">
        <w:rPr>
          <w:rFonts w:ascii="Arial" w:hAnsi="Arial" w:cs="Arial"/>
          <w:sz w:val="24"/>
          <w:szCs w:val="24"/>
        </w:rPr>
        <w:t xml:space="preserve"> </w:t>
      </w:r>
      <w:r w:rsidR="00BF7462" w:rsidRPr="0089743C">
        <w:rPr>
          <w:rFonts w:ascii="Arial" w:hAnsi="Arial" w:cs="Arial"/>
          <w:sz w:val="24"/>
          <w:szCs w:val="24"/>
        </w:rPr>
        <w:t>udrugama</w:t>
      </w:r>
      <w:r w:rsidR="004805B3">
        <w:rPr>
          <w:rFonts w:ascii="Arial" w:hAnsi="Arial" w:cs="Arial"/>
          <w:sz w:val="24"/>
          <w:szCs w:val="24"/>
        </w:rPr>
        <w:t xml:space="preserve"> tehničke kulture</w:t>
      </w:r>
      <w:r w:rsidR="00BF7462" w:rsidRPr="0089743C">
        <w:rPr>
          <w:rFonts w:ascii="Arial" w:hAnsi="Arial" w:cs="Arial"/>
          <w:sz w:val="24"/>
          <w:szCs w:val="24"/>
        </w:rPr>
        <w:t xml:space="preserve"> kojima su odobrena financijska sredstva </w:t>
      </w:r>
      <w:r w:rsidR="00D140E8">
        <w:rPr>
          <w:rFonts w:ascii="Arial" w:hAnsi="Arial" w:cs="Arial"/>
          <w:sz w:val="24"/>
          <w:szCs w:val="24"/>
        </w:rPr>
        <w:t>Zajednica</w:t>
      </w:r>
      <w:r w:rsidR="00F81EBB" w:rsidRPr="0089743C">
        <w:rPr>
          <w:rFonts w:ascii="Arial" w:hAnsi="Arial" w:cs="Arial"/>
          <w:sz w:val="24"/>
          <w:szCs w:val="24"/>
        </w:rPr>
        <w:t xml:space="preserve"> će </w:t>
      </w:r>
      <w:r w:rsidR="00BF7462" w:rsidRPr="0089743C">
        <w:rPr>
          <w:rFonts w:ascii="Arial" w:hAnsi="Arial" w:cs="Arial"/>
          <w:sz w:val="24"/>
          <w:szCs w:val="24"/>
        </w:rPr>
        <w:t>potpisati ugovor o financiranju</w:t>
      </w:r>
      <w:r w:rsidR="00302706">
        <w:rPr>
          <w:rFonts w:ascii="Arial" w:hAnsi="Arial" w:cs="Arial"/>
          <w:sz w:val="24"/>
          <w:szCs w:val="24"/>
        </w:rPr>
        <w:t xml:space="preserve"> /</w:t>
      </w:r>
      <w:r w:rsidR="007707D2" w:rsidRPr="0089743C">
        <w:rPr>
          <w:rFonts w:ascii="Arial" w:hAnsi="Arial" w:cs="Arial"/>
          <w:sz w:val="24"/>
          <w:szCs w:val="24"/>
        </w:rPr>
        <w:t xml:space="preserve">sufinanciranju </w:t>
      </w:r>
      <w:r w:rsidR="00BF7462" w:rsidRPr="0089743C">
        <w:rPr>
          <w:rFonts w:ascii="Arial" w:hAnsi="Arial" w:cs="Arial"/>
          <w:sz w:val="24"/>
          <w:szCs w:val="24"/>
        </w:rPr>
        <w:t xml:space="preserve"> programa ili projekata najkasnije 30 dana od dana donošenja odluke o financiranju</w:t>
      </w:r>
      <w:r w:rsidR="007707D2" w:rsidRPr="0089743C">
        <w:rPr>
          <w:rFonts w:ascii="Arial" w:hAnsi="Arial" w:cs="Arial"/>
          <w:sz w:val="24"/>
          <w:szCs w:val="24"/>
        </w:rPr>
        <w:t>/sufinanciranju</w:t>
      </w:r>
      <w:r w:rsidR="00F81EBB" w:rsidRPr="0089743C">
        <w:rPr>
          <w:rFonts w:ascii="Arial" w:hAnsi="Arial" w:cs="Arial"/>
          <w:sz w:val="24"/>
          <w:szCs w:val="24"/>
        </w:rPr>
        <w:t>.</w:t>
      </w:r>
    </w:p>
    <w:p w:rsidR="00D140E8" w:rsidRPr="0089743C" w:rsidRDefault="00D140E8" w:rsidP="0089743C">
      <w:pPr>
        <w:jc w:val="both"/>
        <w:rPr>
          <w:rFonts w:ascii="Arial" w:hAnsi="Arial" w:cs="Arial"/>
          <w:sz w:val="24"/>
          <w:szCs w:val="24"/>
        </w:rPr>
      </w:pPr>
    </w:p>
    <w:p w:rsidR="00E458A2" w:rsidRDefault="00E458A2" w:rsidP="0089743C">
      <w:pPr>
        <w:jc w:val="both"/>
        <w:rPr>
          <w:rFonts w:ascii="Arial" w:hAnsi="Arial" w:cs="Arial"/>
          <w:sz w:val="24"/>
          <w:szCs w:val="24"/>
        </w:rPr>
      </w:pPr>
      <w:r w:rsidRPr="00010728">
        <w:rPr>
          <w:rFonts w:ascii="Arial" w:hAnsi="Arial" w:cs="Arial"/>
          <w:sz w:val="24"/>
          <w:szCs w:val="24"/>
        </w:rPr>
        <w:t xml:space="preserve">(2) </w:t>
      </w:r>
      <w:r w:rsidR="00F81EBB" w:rsidRPr="00010728">
        <w:rPr>
          <w:rFonts w:ascii="Arial" w:hAnsi="Arial" w:cs="Arial"/>
          <w:sz w:val="24"/>
          <w:szCs w:val="24"/>
        </w:rPr>
        <w:t xml:space="preserve">U slučaju da je odobreno samo djelomično financiranje programa ili projekta, </w:t>
      </w:r>
      <w:r w:rsidR="00D140E8">
        <w:rPr>
          <w:rFonts w:ascii="Arial" w:hAnsi="Arial" w:cs="Arial"/>
          <w:sz w:val="24"/>
          <w:szCs w:val="24"/>
        </w:rPr>
        <w:t xml:space="preserve">Zajednica </w:t>
      </w:r>
      <w:r w:rsidR="00F81EBB" w:rsidRPr="00010728">
        <w:rPr>
          <w:rFonts w:ascii="Arial" w:hAnsi="Arial" w:cs="Arial"/>
          <w:sz w:val="24"/>
          <w:szCs w:val="24"/>
        </w:rPr>
        <w:t xml:space="preserve"> ima obvezu </w:t>
      </w:r>
      <w:r w:rsidR="00BF7462" w:rsidRPr="00010728">
        <w:rPr>
          <w:rFonts w:ascii="Arial" w:hAnsi="Arial" w:cs="Arial"/>
          <w:sz w:val="24"/>
          <w:szCs w:val="24"/>
        </w:rPr>
        <w:t>prethodno pregovara</w:t>
      </w:r>
      <w:r w:rsidR="00F81EBB" w:rsidRPr="00010728">
        <w:rPr>
          <w:rFonts w:ascii="Arial" w:hAnsi="Arial" w:cs="Arial"/>
          <w:sz w:val="24"/>
          <w:szCs w:val="24"/>
        </w:rPr>
        <w:t>ti</w:t>
      </w:r>
      <w:r w:rsidR="00BF7462" w:rsidRPr="00010728">
        <w:rPr>
          <w:rFonts w:ascii="Arial" w:hAnsi="Arial" w:cs="Arial"/>
          <w:sz w:val="24"/>
          <w:szCs w:val="24"/>
        </w:rPr>
        <w:t xml:space="preserve"> o </w:t>
      </w:r>
      <w:r w:rsidR="00F81EBB" w:rsidRPr="00010728">
        <w:rPr>
          <w:rFonts w:ascii="Arial" w:hAnsi="Arial" w:cs="Arial"/>
          <w:sz w:val="24"/>
          <w:szCs w:val="24"/>
        </w:rPr>
        <w:t>stavkama proračuna programa ili projekta i aktivnostima u opisnom dijelu programa ili projekta koje treba izmijeniti,</w:t>
      </w:r>
      <w:r w:rsidR="007707D2" w:rsidRPr="00010728">
        <w:rPr>
          <w:rFonts w:ascii="Arial" w:hAnsi="Arial" w:cs="Arial"/>
          <w:sz w:val="24"/>
          <w:szCs w:val="24"/>
        </w:rPr>
        <w:t xml:space="preserve"> a</w:t>
      </w:r>
      <w:r w:rsidR="00F81EBB" w:rsidRPr="00010728">
        <w:rPr>
          <w:rFonts w:ascii="Arial" w:hAnsi="Arial" w:cs="Arial"/>
          <w:sz w:val="24"/>
          <w:szCs w:val="24"/>
        </w:rPr>
        <w:t xml:space="preserve"> koji postupak je potrebno </w:t>
      </w:r>
      <w:r w:rsidR="00BF7462" w:rsidRPr="00010728">
        <w:rPr>
          <w:rFonts w:ascii="Arial" w:hAnsi="Arial" w:cs="Arial"/>
          <w:sz w:val="24"/>
          <w:szCs w:val="24"/>
        </w:rPr>
        <w:t xml:space="preserve"> </w:t>
      </w:r>
      <w:r w:rsidR="00F81EBB" w:rsidRPr="00010728">
        <w:rPr>
          <w:rFonts w:ascii="Arial" w:hAnsi="Arial" w:cs="Arial"/>
          <w:sz w:val="24"/>
          <w:szCs w:val="24"/>
        </w:rPr>
        <w:t>okončati prije potpisivanja ugovora.</w:t>
      </w:r>
      <w:r w:rsidRPr="00010728">
        <w:rPr>
          <w:rFonts w:ascii="Arial" w:hAnsi="Arial" w:cs="Arial"/>
          <w:sz w:val="24"/>
          <w:szCs w:val="24"/>
        </w:rPr>
        <w:t xml:space="preserve"> </w:t>
      </w:r>
      <w:r w:rsidR="00136416" w:rsidRPr="00010728">
        <w:rPr>
          <w:rFonts w:ascii="Arial" w:hAnsi="Arial" w:cs="Arial"/>
          <w:sz w:val="24"/>
          <w:szCs w:val="24"/>
        </w:rPr>
        <w:t xml:space="preserve">Tako </w:t>
      </w:r>
      <w:r w:rsidRPr="00010728">
        <w:rPr>
          <w:rFonts w:ascii="Arial" w:hAnsi="Arial" w:cs="Arial"/>
          <w:sz w:val="24"/>
          <w:szCs w:val="24"/>
        </w:rPr>
        <w:t>izmijenjeni obrasci pri</w:t>
      </w:r>
      <w:r w:rsidR="00136416" w:rsidRPr="00010728">
        <w:rPr>
          <w:rFonts w:ascii="Arial" w:hAnsi="Arial" w:cs="Arial"/>
          <w:sz w:val="24"/>
          <w:szCs w:val="24"/>
        </w:rPr>
        <w:t>j</w:t>
      </w:r>
      <w:r w:rsidRPr="00010728">
        <w:rPr>
          <w:rFonts w:ascii="Arial" w:hAnsi="Arial" w:cs="Arial"/>
          <w:sz w:val="24"/>
          <w:szCs w:val="24"/>
        </w:rPr>
        <w:t>ave postaju sastavni dio ugovora.</w:t>
      </w:r>
    </w:p>
    <w:p w:rsidR="0089743C" w:rsidRPr="00010728" w:rsidRDefault="0089743C" w:rsidP="0089743C">
      <w:pPr>
        <w:jc w:val="both"/>
        <w:rPr>
          <w:rFonts w:ascii="Arial" w:hAnsi="Arial" w:cs="Arial"/>
          <w:sz w:val="24"/>
          <w:szCs w:val="24"/>
        </w:rPr>
      </w:pPr>
    </w:p>
    <w:p w:rsidR="00F81EBB" w:rsidRPr="00010728" w:rsidRDefault="00E458A2" w:rsidP="0089743C">
      <w:pPr>
        <w:jc w:val="both"/>
        <w:rPr>
          <w:rFonts w:ascii="Arial" w:hAnsi="Arial" w:cs="Arial"/>
          <w:sz w:val="24"/>
          <w:szCs w:val="24"/>
        </w:rPr>
      </w:pPr>
      <w:r w:rsidRPr="00010728">
        <w:rPr>
          <w:rFonts w:ascii="Arial" w:hAnsi="Arial" w:cs="Arial"/>
          <w:sz w:val="24"/>
          <w:szCs w:val="24"/>
        </w:rPr>
        <w:t xml:space="preserve">(3) </w:t>
      </w:r>
      <w:r w:rsidR="00302706">
        <w:rPr>
          <w:rFonts w:ascii="Arial" w:hAnsi="Arial" w:cs="Arial"/>
          <w:sz w:val="24"/>
          <w:szCs w:val="24"/>
        </w:rPr>
        <w:t>Prilikom pregovaranja Zajednica</w:t>
      </w:r>
      <w:r w:rsidR="00F81EBB" w:rsidRPr="00010728">
        <w:rPr>
          <w:rFonts w:ascii="Arial" w:hAnsi="Arial" w:cs="Arial"/>
          <w:sz w:val="24"/>
          <w:szCs w:val="24"/>
        </w:rPr>
        <w:t xml:space="preserve"> će prioritet fina</w:t>
      </w:r>
      <w:r w:rsidR="00D360FE" w:rsidRPr="00010728">
        <w:rPr>
          <w:rFonts w:ascii="Arial" w:hAnsi="Arial" w:cs="Arial"/>
          <w:sz w:val="24"/>
          <w:szCs w:val="24"/>
        </w:rPr>
        <w:t>nciranja staviti na aktivnosti</w:t>
      </w:r>
      <w:r w:rsidR="00F81EBB" w:rsidRPr="00010728">
        <w:rPr>
          <w:rFonts w:ascii="Arial" w:hAnsi="Arial" w:cs="Arial"/>
          <w:sz w:val="24"/>
          <w:szCs w:val="24"/>
        </w:rPr>
        <w:t xml:space="preserve"> koje će učinkovitije ostvariti ciljeve iz razvojni</w:t>
      </w:r>
      <w:r w:rsidR="00D360FE" w:rsidRPr="00010728">
        <w:rPr>
          <w:rFonts w:ascii="Arial" w:hAnsi="Arial" w:cs="Arial"/>
          <w:sz w:val="24"/>
          <w:szCs w:val="24"/>
        </w:rPr>
        <w:t>h i strateških dokumenata Grada te godišnjih programa javnih potreba</w:t>
      </w:r>
      <w:r w:rsidR="004805B3">
        <w:rPr>
          <w:rFonts w:ascii="Arial" w:hAnsi="Arial" w:cs="Arial"/>
          <w:sz w:val="24"/>
          <w:szCs w:val="24"/>
        </w:rPr>
        <w:t xml:space="preserve"> u tehničkoj kulturi</w:t>
      </w:r>
      <w:r w:rsidR="00D360FE" w:rsidRPr="00010728">
        <w:rPr>
          <w:rFonts w:ascii="Arial" w:hAnsi="Arial" w:cs="Arial"/>
          <w:sz w:val="24"/>
          <w:szCs w:val="24"/>
        </w:rPr>
        <w:t>.</w:t>
      </w:r>
    </w:p>
    <w:p w:rsidR="00F81EBB" w:rsidRPr="00010728" w:rsidRDefault="00F81EBB" w:rsidP="00F81EBB">
      <w:pPr>
        <w:jc w:val="both"/>
        <w:rPr>
          <w:rFonts w:ascii="Arial" w:hAnsi="Arial" w:cs="Arial"/>
          <w:sz w:val="24"/>
          <w:szCs w:val="24"/>
        </w:rPr>
      </w:pPr>
    </w:p>
    <w:p w:rsidR="00F81EBB" w:rsidRDefault="007E7E3F" w:rsidP="00F81EBB">
      <w:pPr>
        <w:jc w:val="center"/>
        <w:rPr>
          <w:rFonts w:ascii="Arial" w:hAnsi="Arial" w:cs="Arial"/>
          <w:b/>
          <w:sz w:val="24"/>
          <w:szCs w:val="24"/>
        </w:rPr>
      </w:pPr>
      <w:r>
        <w:rPr>
          <w:rFonts w:ascii="Arial" w:hAnsi="Arial" w:cs="Arial"/>
          <w:b/>
          <w:sz w:val="24"/>
          <w:szCs w:val="24"/>
        </w:rPr>
        <w:t>Članak 29</w:t>
      </w:r>
      <w:r w:rsidR="00F81EBB" w:rsidRPr="00010728">
        <w:rPr>
          <w:rFonts w:ascii="Arial" w:hAnsi="Arial" w:cs="Arial"/>
          <w:b/>
          <w:sz w:val="24"/>
          <w:szCs w:val="24"/>
        </w:rPr>
        <w:t>.</w:t>
      </w:r>
    </w:p>
    <w:p w:rsidR="0089743C" w:rsidRPr="00010728" w:rsidRDefault="0089743C" w:rsidP="00F81EBB">
      <w:pPr>
        <w:jc w:val="center"/>
        <w:rPr>
          <w:rFonts w:ascii="Arial" w:hAnsi="Arial" w:cs="Arial"/>
          <w:b/>
          <w:sz w:val="24"/>
          <w:szCs w:val="24"/>
        </w:rPr>
      </w:pPr>
    </w:p>
    <w:p w:rsidR="0047751A" w:rsidRDefault="0047751A" w:rsidP="0089743C">
      <w:pPr>
        <w:jc w:val="both"/>
        <w:rPr>
          <w:rFonts w:ascii="Arial" w:hAnsi="Arial" w:cs="Arial"/>
          <w:sz w:val="24"/>
          <w:szCs w:val="24"/>
        </w:rPr>
      </w:pPr>
      <w:r w:rsidRPr="00010728">
        <w:rPr>
          <w:rFonts w:ascii="Arial" w:hAnsi="Arial" w:cs="Arial"/>
          <w:sz w:val="24"/>
          <w:szCs w:val="24"/>
        </w:rPr>
        <w:t xml:space="preserve">(1) </w:t>
      </w:r>
      <w:r w:rsidR="005A27F1" w:rsidRPr="00010728">
        <w:rPr>
          <w:rFonts w:ascii="Arial" w:hAnsi="Arial" w:cs="Arial"/>
          <w:sz w:val="24"/>
          <w:szCs w:val="24"/>
        </w:rPr>
        <w:t>Ugovor se sastoji od općih uvjeta</w:t>
      </w:r>
      <w:r w:rsidRPr="00010728">
        <w:rPr>
          <w:rFonts w:ascii="Arial" w:hAnsi="Arial" w:cs="Arial"/>
          <w:sz w:val="24"/>
          <w:szCs w:val="24"/>
        </w:rPr>
        <w:t>,</w:t>
      </w:r>
      <w:r w:rsidR="004805B3">
        <w:rPr>
          <w:rFonts w:ascii="Arial" w:hAnsi="Arial" w:cs="Arial"/>
          <w:sz w:val="24"/>
          <w:szCs w:val="24"/>
        </w:rPr>
        <w:t xml:space="preserve"> koji će</w:t>
      </w:r>
      <w:r w:rsidR="005A27F1" w:rsidRPr="00010728">
        <w:rPr>
          <w:rFonts w:ascii="Arial" w:hAnsi="Arial" w:cs="Arial"/>
          <w:sz w:val="24"/>
          <w:szCs w:val="24"/>
        </w:rPr>
        <w:t xml:space="preserve"> biti isti za sve korisnike u ok</w:t>
      </w:r>
      <w:r w:rsidR="004805B3">
        <w:rPr>
          <w:rFonts w:ascii="Arial" w:hAnsi="Arial" w:cs="Arial"/>
          <w:sz w:val="24"/>
          <w:szCs w:val="24"/>
        </w:rPr>
        <w:t>viru jednog javnog poziva</w:t>
      </w:r>
      <w:r w:rsidRPr="00010728">
        <w:rPr>
          <w:rFonts w:ascii="Arial" w:hAnsi="Arial" w:cs="Arial"/>
          <w:sz w:val="24"/>
          <w:szCs w:val="24"/>
        </w:rPr>
        <w:t>,</w:t>
      </w:r>
      <w:r w:rsidR="005A27F1" w:rsidRPr="00010728">
        <w:rPr>
          <w:rFonts w:ascii="Arial" w:hAnsi="Arial" w:cs="Arial"/>
          <w:sz w:val="24"/>
          <w:szCs w:val="24"/>
        </w:rPr>
        <w:t xml:space="preserve"> i </w:t>
      </w:r>
      <w:r w:rsidR="004805B3">
        <w:rPr>
          <w:rFonts w:ascii="Arial" w:hAnsi="Arial" w:cs="Arial"/>
          <w:sz w:val="24"/>
          <w:szCs w:val="24"/>
        </w:rPr>
        <w:t xml:space="preserve"> od </w:t>
      </w:r>
      <w:r w:rsidR="005A27F1" w:rsidRPr="00010728">
        <w:rPr>
          <w:rFonts w:ascii="Arial" w:hAnsi="Arial" w:cs="Arial"/>
          <w:sz w:val="24"/>
          <w:szCs w:val="24"/>
        </w:rPr>
        <w:t>posebnog dijela.</w:t>
      </w:r>
    </w:p>
    <w:p w:rsidR="0089743C" w:rsidRPr="00010728" w:rsidRDefault="0089743C" w:rsidP="0089743C">
      <w:pPr>
        <w:jc w:val="both"/>
        <w:rPr>
          <w:rFonts w:ascii="Arial" w:hAnsi="Arial" w:cs="Arial"/>
          <w:sz w:val="24"/>
          <w:szCs w:val="24"/>
        </w:rPr>
      </w:pPr>
    </w:p>
    <w:p w:rsidR="0047751A" w:rsidRDefault="0047751A" w:rsidP="0089743C">
      <w:pPr>
        <w:jc w:val="both"/>
        <w:rPr>
          <w:rFonts w:ascii="Arial" w:hAnsi="Arial" w:cs="Arial"/>
          <w:sz w:val="24"/>
          <w:szCs w:val="24"/>
        </w:rPr>
      </w:pPr>
      <w:r w:rsidRPr="00010728">
        <w:rPr>
          <w:rFonts w:ascii="Arial" w:hAnsi="Arial" w:cs="Arial"/>
          <w:sz w:val="24"/>
          <w:szCs w:val="24"/>
        </w:rPr>
        <w:t xml:space="preserve">(2) </w:t>
      </w:r>
      <w:r w:rsidR="00BF7462" w:rsidRPr="00010728">
        <w:rPr>
          <w:rFonts w:ascii="Arial" w:hAnsi="Arial" w:cs="Arial"/>
          <w:sz w:val="24"/>
          <w:szCs w:val="24"/>
        </w:rPr>
        <w:t>Postupak ugovaranja</w:t>
      </w:r>
      <w:r w:rsidR="005A27F1" w:rsidRPr="00010728">
        <w:rPr>
          <w:rFonts w:ascii="Arial" w:hAnsi="Arial" w:cs="Arial"/>
          <w:sz w:val="24"/>
          <w:szCs w:val="24"/>
        </w:rPr>
        <w:t>,</w:t>
      </w:r>
      <w:r w:rsidR="00BF7462" w:rsidRPr="00010728">
        <w:rPr>
          <w:rFonts w:ascii="Arial" w:hAnsi="Arial" w:cs="Arial"/>
          <w:sz w:val="24"/>
          <w:szCs w:val="24"/>
        </w:rPr>
        <w:t xml:space="preserve"> opći uvjeti koji se odnose na ugovore o dodjeli financijskih sredstava udrugama iz javnih izvora </w:t>
      </w:r>
      <w:r w:rsidR="00F81EBB" w:rsidRPr="00010728">
        <w:rPr>
          <w:rFonts w:ascii="Arial" w:hAnsi="Arial" w:cs="Arial"/>
          <w:sz w:val="24"/>
          <w:szCs w:val="24"/>
        </w:rPr>
        <w:t xml:space="preserve">za program ili projekt </w:t>
      </w:r>
      <w:r w:rsidR="005A27F1" w:rsidRPr="00010728">
        <w:rPr>
          <w:rFonts w:ascii="Arial" w:hAnsi="Arial" w:cs="Arial"/>
          <w:sz w:val="24"/>
          <w:szCs w:val="24"/>
        </w:rPr>
        <w:t xml:space="preserve">te posebni dio ugovora </w:t>
      </w:r>
      <w:r w:rsidR="00F81EBB" w:rsidRPr="00010728">
        <w:rPr>
          <w:rFonts w:ascii="Arial" w:hAnsi="Arial" w:cs="Arial"/>
          <w:sz w:val="24"/>
          <w:szCs w:val="24"/>
        </w:rPr>
        <w:t>uredit će se temeljem odredbi Uredbe i drugih pozitivnih p</w:t>
      </w:r>
      <w:r w:rsidR="00713E76">
        <w:rPr>
          <w:rFonts w:ascii="Arial" w:hAnsi="Arial" w:cs="Arial"/>
          <w:sz w:val="24"/>
          <w:szCs w:val="24"/>
        </w:rPr>
        <w:t>ropisa</w:t>
      </w:r>
      <w:r w:rsidR="00BF7462" w:rsidRPr="00010728">
        <w:rPr>
          <w:rFonts w:ascii="Arial" w:hAnsi="Arial" w:cs="Arial"/>
          <w:sz w:val="24"/>
          <w:szCs w:val="24"/>
        </w:rPr>
        <w:t>.</w:t>
      </w:r>
    </w:p>
    <w:p w:rsidR="0089743C" w:rsidRPr="00651EBE" w:rsidRDefault="0089743C" w:rsidP="0089743C">
      <w:pPr>
        <w:jc w:val="both"/>
        <w:rPr>
          <w:rFonts w:ascii="Arial" w:hAnsi="Arial" w:cs="Arial"/>
          <w:sz w:val="24"/>
          <w:szCs w:val="24"/>
        </w:rPr>
      </w:pPr>
    </w:p>
    <w:p w:rsidR="0047751A" w:rsidRPr="00651EBE" w:rsidRDefault="0047751A" w:rsidP="005A27F1">
      <w:pPr>
        <w:jc w:val="both"/>
        <w:rPr>
          <w:rFonts w:ascii="Arial" w:hAnsi="Arial" w:cs="Arial"/>
          <w:sz w:val="24"/>
          <w:szCs w:val="24"/>
        </w:rPr>
      </w:pPr>
      <w:bookmarkStart w:id="7" w:name="_Toc289416067"/>
      <w:r w:rsidRPr="00651EBE">
        <w:rPr>
          <w:rFonts w:ascii="Arial" w:hAnsi="Arial" w:cs="Arial"/>
          <w:iCs/>
          <w:sz w:val="24"/>
          <w:szCs w:val="24"/>
        </w:rPr>
        <w:t xml:space="preserve">(3) </w:t>
      </w:r>
      <w:r w:rsidR="005A27F1" w:rsidRPr="00651EBE">
        <w:rPr>
          <w:rFonts w:ascii="Arial" w:hAnsi="Arial" w:cs="Arial"/>
          <w:sz w:val="24"/>
          <w:szCs w:val="24"/>
        </w:rPr>
        <w:t>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w:t>
      </w:r>
      <w:r w:rsidR="00934D42" w:rsidRPr="00651EBE">
        <w:rPr>
          <w:rFonts w:ascii="Arial" w:hAnsi="Arial" w:cs="Arial"/>
          <w:sz w:val="24"/>
          <w:szCs w:val="24"/>
        </w:rPr>
        <w:t>ju ne</w:t>
      </w:r>
      <w:r w:rsidR="0089743C" w:rsidRPr="00651EBE">
        <w:rPr>
          <w:rFonts w:ascii="Arial" w:hAnsi="Arial" w:cs="Arial"/>
          <w:sz w:val="24"/>
          <w:szCs w:val="24"/>
        </w:rPr>
        <w:t xml:space="preserve"> </w:t>
      </w:r>
      <w:r w:rsidR="005A27F1" w:rsidRPr="00651EBE">
        <w:rPr>
          <w:rFonts w:ascii="Arial" w:hAnsi="Arial" w:cs="Arial"/>
          <w:sz w:val="24"/>
          <w:szCs w:val="24"/>
        </w:rPr>
        <w:t xml:space="preserve">vraćanja neutrošenih ili </w:t>
      </w:r>
      <w:r w:rsidR="00713E76" w:rsidRPr="00651EBE">
        <w:rPr>
          <w:rFonts w:ascii="Arial" w:hAnsi="Arial" w:cs="Arial"/>
          <w:sz w:val="24"/>
          <w:szCs w:val="24"/>
        </w:rPr>
        <w:t>nenamjenski utrošenih sredstava ili radi nepredavanja izvješća o provedbi programa/projekta, odnosno n</w:t>
      </w:r>
      <w:r w:rsidR="00934D42" w:rsidRPr="00651EBE">
        <w:rPr>
          <w:rFonts w:ascii="Arial" w:hAnsi="Arial" w:cs="Arial"/>
          <w:sz w:val="24"/>
          <w:szCs w:val="24"/>
        </w:rPr>
        <w:t>epredavanja izviješća u roku, kao i razloge za obustavljan</w:t>
      </w:r>
      <w:r w:rsidR="008446C0" w:rsidRPr="00651EBE">
        <w:rPr>
          <w:rFonts w:ascii="Arial" w:hAnsi="Arial" w:cs="Arial"/>
          <w:sz w:val="24"/>
          <w:szCs w:val="24"/>
        </w:rPr>
        <w:t>je isplate sredstava</w:t>
      </w:r>
      <w:r w:rsidR="0051625D">
        <w:rPr>
          <w:rFonts w:ascii="Arial" w:hAnsi="Arial" w:cs="Arial"/>
          <w:sz w:val="24"/>
          <w:szCs w:val="24"/>
        </w:rPr>
        <w:t>.</w:t>
      </w:r>
    </w:p>
    <w:p w:rsidR="0089743C" w:rsidRPr="00651EBE" w:rsidRDefault="0089743C" w:rsidP="005A27F1">
      <w:pPr>
        <w:jc w:val="both"/>
        <w:rPr>
          <w:rFonts w:ascii="Arial" w:hAnsi="Arial" w:cs="Arial"/>
          <w:sz w:val="24"/>
          <w:szCs w:val="24"/>
        </w:rPr>
      </w:pPr>
    </w:p>
    <w:p w:rsidR="00CB3976" w:rsidRPr="00651EBE" w:rsidRDefault="0047751A" w:rsidP="009659A2">
      <w:pPr>
        <w:jc w:val="both"/>
        <w:rPr>
          <w:rFonts w:ascii="Arial" w:hAnsi="Arial" w:cs="Arial"/>
          <w:iCs/>
          <w:sz w:val="24"/>
          <w:szCs w:val="24"/>
        </w:rPr>
      </w:pPr>
      <w:r w:rsidRPr="00651EBE">
        <w:rPr>
          <w:rFonts w:ascii="Arial" w:hAnsi="Arial" w:cs="Arial"/>
          <w:iCs/>
          <w:sz w:val="24"/>
          <w:szCs w:val="24"/>
        </w:rPr>
        <w:t xml:space="preserve">(4) </w:t>
      </w:r>
      <w:r w:rsidR="005A27F1" w:rsidRPr="00651EBE">
        <w:rPr>
          <w:rFonts w:ascii="Arial" w:hAnsi="Arial" w:cs="Arial"/>
          <w:iCs/>
          <w:sz w:val="24"/>
          <w:szCs w:val="24"/>
        </w:rPr>
        <w:t>Posebni dio ugovora čine specifičnosti svakog ugovora kao što su ugovorne strane, naziv programa ili projekta, iznos financiranja, rokovi provedbe i slično.</w:t>
      </w:r>
    </w:p>
    <w:p w:rsidR="00713E76" w:rsidRPr="009659A2" w:rsidRDefault="00713E76" w:rsidP="009659A2">
      <w:pPr>
        <w:jc w:val="both"/>
        <w:rPr>
          <w:rFonts w:ascii="Arial" w:hAnsi="Arial" w:cs="Arial"/>
          <w:iCs/>
          <w:sz w:val="24"/>
          <w:szCs w:val="24"/>
        </w:rPr>
      </w:pPr>
    </w:p>
    <w:p w:rsidR="0047751A" w:rsidRPr="00010728" w:rsidRDefault="0047751A" w:rsidP="00BF7462">
      <w:pPr>
        <w:jc w:val="center"/>
        <w:rPr>
          <w:rFonts w:ascii="Arial" w:hAnsi="Arial" w:cs="Arial"/>
          <w:i/>
          <w:iCs/>
          <w:sz w:val="24"/>
          <w:szCs w:val="24"/>
        </w:rPr>
      </w:pPr>
    </w:p>
    <w:p w:rsidR="00BF7462" w:rsidRPr="0089743C" w:rsidRDefault="00BF7462" w:rsidP="00BF7462">
      <w:pPr>
        <w:jc w:val="center"/>
        <w:rPr>
          <w:rFonts w:ascii="Arial" w:hAnsi="Arial" w:cs="Arial"/>
          <w:b/>
          <w:i/>
          <w:iCs/>
          <w:sz w:val="24"/>
          <w:szCs w:val="24"/>
        </w:rPr>
      </w:pPr>
      <w:r w:rsidRPr="0089743C">
        <w:rPr>
          <w:rFonts w:ascii="Arial" w:hAnsi="Arial" w:cs="Arial"/>
          <w:b/>
          <w:i/>
          <w:iCs/>
          <w:sz w:val="24"/>
          <w:szCs w:val="24"/>
        </w:rPr>
        <w:t>Praćenje provedbe odobrenih i financiranih programa i projekata i  vrednovanje provedenih</w:t>
      </w:r>
      <w:r w:rsidRPr="0089743C">
        <w:rPr>
          <w:rFonts w:ascii="Arial" w:hAnsi="Arial" w:cs="Arial"/>
          <w:i/>
          <w:iCs/>
          <w:sz w:val="24"/>
          <w:szCs w:val="24"/>
        </w:rPr>
        <w:t xml:space="preserve"> </w:t>
      </w:r>
      <w:r w:rsidRPr="0089743C">
        <w:rPr>
          <w:rFonts w:ascii="Arial" w:hAnsi="Arial" w:cs="Arial"/>
          <w:b/>
          <w:i/>
          <w:iCs/>
          <w:sz w:val="24"/>
          <w:szCs w:val="24"/>
        </w:rPr>
        <w:t>natječaja</w:t>
      </w:r>
      <w:bookmarkEnd w:id="7"/>
    </w:p>
    <w:p w:rsidR="00BF7462" w:rsidRPr="0089743C" w:rsidRDefault="00BF7462" w:rsidP="00BF7462">
      <w:pPr>
        <w:jc w:val="center"/>
        <w:rPr>
          <w:rFonts w:ascii="Arial" w:hAnsi="Arial" w:cs="Arial"/>
          <w:b/>
          <w:iCs/>
          <w:sz w:val="24"/>
          <w:szCs w:val="24"/>
        </w:rPr>
      </w:pPr>
    </w:p>
    <w:p w:rsidR="00BF7462" w:rsidRPr="0089743C" w:rsidRDefault="00BF7462" w:rsidP="00BF7462">
      <w:pPr>
        <w:jc w:val="center"/>
        <w:rPr>
          <w:rFonts w:ascii="Arial" w:hAnsi="Arial" w:cs="Arial"/>
          <w:b/>
          <w:iCs/>
          <w:sz w:val="24"/>
          <w:szCs w:val="24"/>
        </w:rPr>
      </w:pPr>
      <w:r w:rsidRPr="0089743C">
        <w:rPr>
          <w:rFonts w:ascii="Arial" w:hAnsi="Arial" w:cs="Arial"/>
          <w:b/>
          <w:iCs/>
          <w:sz w:val="24"/>
          <w:szCs w:val="24"/>
        </w:rPr>
        <w:t>Članak 3</w:t>
      </w:r>
      <w:r w:rsidR="007E7E3F" w:rsidRPr="0089743C">
        <w:rPr>
          <w:rFonts w:ascii="Arial" w:hAnsi="Arial" w:cs="Arial"/>
          <w:b/>
          <w:iCs/>
          <w:sz w:val="24"/>
          <w:szCs w:val="24"/>
        </w:rPr>
        <w:t>0</w:t>
      </w:r>
      <w:r w:rsidRPr="0089743C">
        <w:rPr>
          <w:rFonts w:ascii="Arial" w:hAnsi="Arial" w:cs="Arial"/>
          <w:b/>
          <w:iCs/>
          <w:sz w:val="24"/>
          <w:szCs w:val="24"/>
        </w:rPr>
        <w:t>.</w:t>
      </w:r>
    </w:p>
    <w:p w:rsidR="0047751A" w:rsidRPr="0089743C" w:rsidRDefault="0047751A" w:rsidP="00BF7462">
      <w:pPr>
        <w:jc w:val="center"/>
        <w:rPr>
          <w:rFonts w:ascii="Arial" w:hAnsi="Arial" w:cs="Arial"/>
          <w:b/>
          <w:iCs/>
          <w:sz w:val="24"/>
          <w:szCs w:val="24"/>
        </w:rPr>
      </w:pPr>
    </w:p>
    <w:p w:rsidR="001C03DE" w:rsidRPr="0089743C" w:rsidRDefault="0047751A" w:rsidP="001C03DE">
      <w:pPr>
        <w:ind w:firstLine="708"/>
        <w:jc w:val="both"/>
        <w:rPr>
          <w:rFonts w:ascii="Arial" w:hAnsi="Arial" w:cs="Arial"/>
          <w:sz w:val="24"/>
          <w:szCs w:val="24"/>
        </w:rPr>
      </w:pPr>
      <w:bookmarkStart w:id="8" w:name="_Toc289415675"/>
      <w:r w:rsidRPr="0089743C">
        <w:rPr>
          <w:rFonts w:ascii="Arial" w:hAnsi="Arial" w:cs="Arial"/>
          <w:sz w:val="24"/>
          <w:szCs w:val="24"/>
        </w:rPr>
        <w:t xml:space="preserve">(1) </w:t>
      </w:r>
      <w:r w:rsidR="00713E76" w:rsidRPr="0089743C">
        <w:rPr>
          <w:rFonts w:ascii="Arial" w:hAnsi="Arial" w:cs="Arial"/>
          <w:sz w:val="24"/>
          <w:szCs w:val="24"/>
        </w:rPr>
        <w:t>Zajednica</w:t>
      </w:r>
      <w:r w:rsidR="001C03DE" w:rsidRPr="0089743C">
        <w:rPr>
          <w:rFonts w:ascii="Arial" w:hAnsi="Arial" w:cs="Arial"/>
          <w:sz w:val="24"/>
          <w:szCs w:val="24"/>
        </w:rPr>
        <w:t xml:space="preserve"> će u suradnji s korisnikom financiranja</w:t>
      </w:r>
      <w:r w:rsidR="00C228A2" w:rsidRPr="0089743C">
        <w:rPr>
          <w:rFonts w:ascii="Arial" w:hAnsi="Arial" w:cs="Arial"/>
          <w:sz w:val="24"/>
          <w:szCs w:val="24"/>
        </w:rPr>
        <w:t xml:space="preserve">, s ciljem poštovanja načela transparentnosti trošenja proračunskog novca i mjerenja vrijednosti povrata </w:t>
      </w:r>
      <w:r w:rsidR="00C228A2" w:rsidRPr="0089743C">
        <w:rPr>
          <w:rFonts w:ascii="Arial" w:hAnsi="Arial" w:cs="Arial"/>
          <w:sz w:val="24"/>
          <w:szCs w:val="24"/>
        </w:rPr>
        <w:lastRenderedPageBreak/>
        <w:t xml:space="preserve">za uložena sredstva </w:t>
      </w:r>
      <w:r w:rsidR="001C03DE" w:rsidRPr="0089743C">
        <w:rPr>
          <w:rFonts w:ascii="Arial" w:hAnsi="Arial" w:cs="Arial"/>
          <w:sz w:val="24"/>
          <w:szCs w:val="24"/>
        </w:rPr>
        <w:t xml:space="preserve">pratiti provedbu financiranih programa ili projekata udruga, sukladno Zakonu o udrugama, Zakonu o fiskalnoj odgovornosti, Zakona o financijskom poslovanju i računovodstvu </w:t>
      </w:r>
      <w:r w:rsidR="00A04BCB" w:rsidRPr="0089743C">
        <w:rPr>
          <w:rFonts w:ascii="Arial" w:hAnsi="Arial" w:cs="Arial"/>
          <w:sz w:val="24"/>
          <w:szCs w:val="24"/>
        </w:rPr>
        <w:t>neprofitnih organizacija, Uredbe</w:t>
      </w:r>
      <w:r w:rsidR="001C03DE" w:rsidRPr="0089743C">
        <w:rPr>
          <w:rFonts w:ascii="Arial" w:hAnsi="Arial" w:cs="Arial"/>
          <w:sz w:val="24"/>
          <w:szCs w:val="24"/>
        </w:rPr>
        <w:t xml:space="preserve">, ovom Pravilniku i drugim pozitivnim propisima. </w:t>
      </w:r>
    </w:p>
    <w:p w:rsidR="00BF7462" w:rsidRPr="00010728" w:rsidRDefault="0047751A" w:rsidP="001C03DE">
      <w:pPr>
        <w:ind w:firstLine="708"/>
        <w:jc w:val="both"/>
        <w:rPr>
          <w:rFonts w:ascii="Arial" w:hAnsi="Arial" w:cs="Arial"/>
          <w:sz w:val="24"/>
          <w:szCs w:val="24"/>
        </w:rPr>
      </w:pPr>
      <w:r w:rsidRPr="0089743C">
        <w:rPr>
          <w:rFonts w:ascii="Arial" w:hAnsi="Arial" w:cs="Arial"/>
          <w:sz w:val="24"/>
          <w:szCs w:val="24"/>
        </w:rPr>
        <w:t xml:space="preserve">(2) </w:t>
      </w:r>
      <w:r w:rsidR="00BF7462" w:rsidRPr="0089743C">
        <w:rPr>
          <w:rFonts w:ascii="Arial" w:hAnsi="Arial" w:cs="Arial"/>
          <w:sz w:val="24"/>
          <w:szCs w:val="24"/>
        </w:rPr>
        <w:t xml:space="preserve">Kroz postupke praćenja </w:t>
      </w:r>
      <w:r w:rsidR="001C03DE" w:rsidRPr="0089743C">
        <w:rPr>
          <w:rFonts w:ascii="Arial" w:hAnsi="Arial" w:cs="Arial"/>
          <w:sz w:val="24"/>
          <w:szCs w:val="24"/>
        </w:rPr>
        <w:t>će se</w:t>
      </w:r>
      <w:r w:rsidR="00BF7462" w:rsidRPr="0089743C">
        <w:rPr>
          <w:rFonts w:ascii="Arial" w:hAnsi="Arial" w:cs="Arial"/>
          <w:sz w:val="24"/>
          <w:szCs w:val="24"/>
        </w:rPr>
        <w:t xml:space="preserve"> razvijati pa</w:t>
      </w:r>
      <w:r w:rsidR="001C03DE" w:rsidRPr="0089743C">
        <w:rPr>
          <w:rFonts w:ascii="Arial" w:hAnsi="Arial" w:cs="Arial"/>
          <w:sz w:val="24"/>
          <w:szCs w:val="24"/>
        </w:rPr>
        <w:t>rtnerski odnos</w:t>
      </w:r>
      <w:r w:rsidR="00BF7462" w:rsidRPr="0089743C">
        <w:rPr>
          <w:rFonts w:ascii="Arial" w:hAnsi="Arial" w:cs="Arial"/>
          <w:sz w:val="24"/>
          <w:szCs w:val="24"/>
        </w:rPr>
        <w:t xml:space="preserve"> između </w:t>
      </w:r>
      <w:r w:rsidR="00713E76" w:rsidRPr="0089743C">
        <w:rPr>
          <w:rFonts w:ascii="Arial" w:hAnsi="Arial" w:cs="Arial"/>
          <w:sz w:val="24"/>
          <w:szCs w:val="24"/>
        </w:rPr>
        <w:t xml:space="preserve">Zajednice  </w:t>
      </w:r>
      <w:r w:rsidR="00BF7462" w:rsidRPr="0089743C">
        <w:rPr>
          <w:rFonts w:ascii="Arial" w:hAnsi="Arial" w:cs="Arial"/>
          <w:sz w:val="24"/>
          <w:szCs w:val="24"/>
        </w:rPr>
        <w:t>i</w:t>
      </w:r>
      <w:r w:rsidR="00713E76" w:rsidRPr="0089743C">
        <w:rPr>
          <w:rFonts w:ascii="Arial" w:hAnsi="Arial" w:cs="Arial"/>
          <w:sz w:val="24"/>
          <w:szCs w:val="24"/>
        </w:rPr>
        <w:t xml:space="preserve"> Korisnika </w:t>
      </w:r>
      <w:r w:rsidR="00BF7462" w:rsidRPr="0089743C">
        <w:rPr>
          <w:rFonts w:ascii="Arial" w:hAnsi="Arial" w:cs="Arial"/>
          <w:sz w:val="24"/>
          <w:szCs w:val="24"/>
        </w:rPr>
        <w:t xml:space="preserve"> kao provoditelja proj</w:t>
      </w:r>
      <w:r w:rsidR="001C03DE" w:rsidRPr="0089743C">
        <w:rPr>
          <w:rFonts w:ascii="Arial" w:hAnsi="Arial" w:cs="Arial"/>
          <w:sz w:val="24"/>
          <w:szCs w:val="24"/>
        </w:rPr>
        <w:t xml:space="preserve">ektnih i programskih aktivnosti, a </w:t>
      </w:r>
      <w:r w:rsidR="00BF7462" w:rsidRPr="0089743C">
        <w:rPr>
          <w:rFonts w:ascii="Arial" w:hAnsi="Arial" w:cs="Arial"/>
          <w:sz w:val="24"/>
          <w:szCs w:val="24"/>
        </w:rPr>
        <w:t>na temelju praćenja i vrednovanja rezultata pojedinačnih programa i projekta</w:t>
      </w:r>
      <w:r w:rsidR="00C228A2" w:rsidRPr="0089743C">
        <w:rPr>
          <w:rFonts w:ascii="Arial" w:hAnsi="Arial" w:cs="Arial"/>
          <w:sz w:val="24"/>
          <w:szCs w:val="24"/>
        </w:rPr>
        <w:t xml:space="preserve">, </w:t>
      </w:r>
      <w:r w:rsidR="00BF7462" w:rsidRPr="0089743C">
        <w:rPr>
          <w:rFonts w:ascii="Arial" w:hAnsi="Arial" w:cs="Arial"/>
          <w:sz w:val="24"/>
          <w:szCs w:val="24"/>
        </w:rPr>
        <w:t xml:space="preserve"> </w:t>
      </w:r>
      <w:r w:rsidR="00C228A2" w:rsidRPr="0089743C">
        <w:rPr>
          <w:rFonts w:ascii="Arial" w:hAnsi="Arial" w:cs="Arial"/>
          <w:sz w:val="24"/>
          <w:szCs w:val="24"/>
        </w:rPr>
        <w:t>u cilju utvrđivanja</w:t>
      </w:r>
      <w:r w:rsidR="00C228A2" w:rsidRPr="00010728">
        <w:rPr>
          <w:rFonts w:ascii="Arial" w:hAnsi="Arial" w:cs="Arial"/>
          <w:sz w:val="24"/>
          <w:szCs w:val="24"/>
        </w:rPr>
        <w:t xml:space="preserve"> učinkovitosti ulaganja i razine promjena koje su se u lokalnoj zajednici odnosno u društvu dogodile zahvaljujući provedbi potpore, </w:t>
      </w:r>
      <w:r w:rsidR="00713E76">
        <w:rPr>
          <w:rFonts w:ascii="Arial" w:hAnsi="Arial" w:cs="Arial"/>
          <w:sz w:val="24"/>
          <w:szCs w:val="24"/>
        </w:rPr>
        <w:t>Zajednica</w:t>
      </w:r>
      <w:r w:rsidR="001C03DE" w:rsidRPr="00010728">
        <w:rPr>
          <w:rFonts w:ascii="Arial" w:hAnsi="Arial" w:cs="Arial"/>
          <w:sz w:val="24"/>
          <w:szCs w:val="24"/>
        </w:rPr>
        <w:t xml:space="preserve"> će </w:t>
      </w:r>
      <w:r w:rsidR="00BF7462" w:rsidRPr="00010728">
        <w:rPr>
          <w:rFonts w:ascii="Arial" w:hAnsi="Arial" w:cs="Arial"/>
          <w:sz w:val="24"/>
          <w:szCs w:val="24"/>
        </w:rPr>
        <w:t>vrednovati rezultate i učinke  javnog poziva</w:t>
      </w:r>
      <w:r w:rsidR="001C03DE" w:rsidRPr="00010728">
        <w:rPr>
          <w:rFonts w:ascii="Arial" w:hAnsi="Arial" w:cs="Arial"/>
          <w:sz w:val="24"/>
          <w:szCs w:val="24"/>
        </w:rPr>
        <w:t xml:space="preserve"> i planirati buduće aktivnosti u pojedinom prioritetnom području financiranja</w:t>
      </w:r>
      <w:r w:rsidR="00BF7462" w:rsidRPr="00010728">
        <w:rPr>
          <w:rFonts w:ascii="Arial" w:hAnsi="Arial" w:cs="Arial"/>
          <w:sz w:val="24"/>
          <w:szCs w:val="24"/>
        </w:rPr>
        <w:t>.</w:t>
      </w:r>
    </w:p>
    <w:bookmarkEnd w:id="8"/>
    <w:p w:rsidR="005329CD" w:rsidRPr="00010728" w:rsidRDefault="005329CD" w:rsidP="00041ED8">
      <w:pPr>
        <w:rPr>
          <w:rFonts w:ascii="Arial" w:hAnsi="Arial" w:cs="Arial"/>
          <w:b/>
          <w:sz w:val="24"/>
          <w:szCs w:val="24"/>
        </w:rPr>
      </w:pPr>
    </w:p>
    <w:p w:rsidR="00BF7462" w:rsidRPr="00010728" w:rsidRDefault="007E7E3F" w:rsidP="001C03DE">
      <w:pPr>
        <w:jc w:val="center"/>
        <w:rPr>
          <w:rFonts w:ascii="Arial" w:hAnsi="Arial" w:cs="Arial"/>
          <w:b/>
          <w:sz w:val="24"/>
          <w:szCs w:val="24"/>
        </w:rPr>
      </w:pPr>
      <w:r>
        <w:rPr>
          <w:rFonts w:ascii="Arial" w:hAnsi="Arial" w:cs="Arial"/>
          <w:b/>
          <w:sz w:val="24"/>
          <w:szCs w:val="24"/>
        </w:rPr>
        <w:t>Članak 31</w:t>
      </w:r>
      <w:r w:rsidR="001C03DE" w:rsidRPr="00010728">
        <w:rPr>
          <w:rFonts w:ascii="Arial" w:hAnsi="Arial" w:cs="Arial"/>
          <w:b/>
          <w:sz w:val="24"/>
          <w:szCs w:val="24"/>
        </w:rPr>
        <w:t>.</w:t>
      </w:r>
    </w:p>
    <w:p w:rsidR="0047751A" w:rsidRPr="00010728" w:rsidRDefault="0047751A" w:rsidP="001C03DE">
      <w:pPr>
        <w:jc w:val="center"/>
        <w:rPr>
          <w:rFonts w:ascii="Arial" w:hAnsi="Arial" w:cs="Arial"/>
          <w:b/>
          <w:sz w:val="24"/>
          <w:szCs w:val="24"/>
        </w:rPr>
      </w:pPr>
    </w:p>
    <w:p w:rsidR="001C03DE" w:rsidRPr="00010728" w:rsidRDefault="001C03DE" w:rsidP="001C03DE">
      <w:pPr>
        <w:jc w:val="both"/>
        <w:rPr>
          <w:rFonts w:ascii="Arial" w:hAnsi="Arial" w:cs="Arial"/>
          <w:sz w:val="24"/>
          <w:szCs w:val="24"/>
        </w:rPr>
      </w:pPr>
      <w:bookmarkStart w:id="9" w:name="_Toc289416068"/>
      <w:r w:rsidRPr="00010728">
        <w:rPr>
          <w:rFonts w:ascii="Arial" w:hAnsi="Arial" w:cs="Arial"/>
          <w:sz w:val="24"/>
          <w:szCs w:val="24"/>
        </w:rPr>
        <w:tab/>
        <w:t>Praćenje će se vršiti na dva načina:</w:t>
      </w:r>
      <w:r w:rsidR="00552EB0" w:rsidRPr="00010728">
        <w:rPr>
          <w:rFonts w:ascii="Arial" w:hAnsi="Arial" w:cs="Arial"/>
          <w:sz w:val="24"/>
          <w:szCs w:val="24"/>
        </w:rPr>
        <w:t xml:space="preserve"> odobravanjem op</w:t>
      </w:r>
      <w:r w:rsidR="0047751A" w:rsidRPr="00010728">
        <w:rPr>
          <w:rFonts w:ascii="Arial" w:hAnsi="Arial" w:cs="Arial"/>
          <w:sz w:val="24"/>
          <w:szCs w:val="24"/>
        </w:rPr>
        <w:t>i</w:t>
      </w:r>
      <w:r w:rsidR="00552EB0" w:rsidRPr="00010728">
        <w:rPr>
          <w:rFonts w:ascii="Arial" w:hAnsi="Arial" w:cs="Arial"/>
          <w:sz w:val="24"/>
          <w:szCs w:val="24"/>
        </w:rPr>
        <w:t>s</w:t>
      </w:r>
      <w:r w:rsidR="0047751A" w:rsidRPr="00010728">
        <w:rPr>
          <w:rFonts w:ascii="Arial" w:hAnsi="Arial" w:cs="Arial"/>
          <w:sz w:val="24"/>
          <w:szCs w:val="24"/>
        </w:rPr>
        <w:t>nih i financijskih izvješća</w:t>
      </w:r>
      <w:r w:rsidRPr="00010728">
        <w:rPr>
          <w:rFonts w:ascii="Arial" w:hAnsi="Arial" w:cs="Arial"/>
          <w:sz w:val="24"/>
          <w:szCs w:val="24"/>
        </w:rPr>
        <w:t xml:space="preserve">  korisnika sredstava te kontrolom “na licu mjesta”</w:t>
      </w:r>
      <w:r w:rsidRPr="00010728">
        <w:rPr>
          <w:rFonts w:ascii="Arial" w:hAnsi="Arial" w:cs="Arial"/>
          <w:color w:val="FF0000"/>
          <w:sz w:val="24"/>
          <w:szCs w:val="24"/>
        </w:rPr>
        <w:t xml:space="preserve"> </w:t>
      </w:r>
      <w:r w:rsidR="00713E76">
        <w:rPr>
          <w:rFonts w:ascii="Arial" w:hAnsi="Arial" w:cs="Arial"/>
          <w:sz w:val="24"/>
          <w:szCs w:val="24"/>
        </w:rPr>
        <w:t>od strane ovlaštenog predstavnika Zajednice</w:t>
      </w:r>
      <w:r w:rsidRPr="00010728">
        <w:rPr>
          <w:rFonts w:ascii="Arial" w:hAnsi="Arial" w:cs="Arial"/>
          <w:sz w:val="24"/>
          <w:szCs w:val="24"/>
        </w:rPr>
        <w:t>, u dogovoru s korisnikom sredstava.</w:t>
      </w:r>
    </w:p>
    <w:p w:rsidR="001C03DE" w:rsidRPr="00010728" w:rsidRDefault="001C03DE" w:rsidP="001C03DE">
      <w:pPr>
        <w:jc w:val="both"/>
        <w:rPr>
          <w:rFonts w:ascii="Arial" w:hAnsi="Arial" w:cs="Arial"/>
          <w:sz w:val="24"/>
          <w:szCs w:val="24"/>
        </w:rPr>
      </w:pPr>
    </w:p>
    <w:p w:rsidR="001C03DE" w:rsidRPr="00010728" w:rsidRDefault="001C03DE" w:rsidP="001C03DE">
      <w:pPr>
        <w:jc w:val="both"/>
        <w:rPr>
          <w:rFonts w:ascii="Arial" w:hAnsi="Arial" w:cs="Arial"/>
          <w:sz w:val="24"/>
          <w:szCs w:val="24"/>
        </w:rPr>
      </w:pPr>
    </w:p>
    <w:p w:rsidR="001C03DE" w:rsidRPr="00010728" w:rsidRDefault="001C03DE" w:rsidP="001C03DE">
      <w:pPr>
        <w:jc w:val="center"/>
        <w:rPr>
          <w:rFonts w:ascii="Arial" w:hAnsi="Arial" w:cs="Arial"/>
          <w:b/>
          <w:sz w:val="24"/>
          <w:szCs w:val="24"/>
        </w:rPr>
      </w:pPr>
      <w:r w:rsidRPr="00010728">
        <w:rPr>
          <w:rFonts w:ascii="Arial" w:hAnsi="Arial" w:cs="Arial"/>
          <w:b/>
          <w:sz w:val="24"/>
          <w:szCs w:val="24"/>
        </w:rPr>
        <w:t>Članak 3</w:t>
      </w:r>
      <w:r w:rsidR="007E7E3F">
        <w:rPr>
          <w:rFonts w:ascii="Arial" w:hAnsi="Arial" w:cs="Arial"/>
          <w:b/>
          <w:sz w:val="24"/>
          <w:szCs w:val="24"/>
        </w:rPr>
        <w:t>2</w:t>
      </w:r>
      <w:r w:rsidRPr="00010728">
        <w:rPr>
          <w:rFonts w:ascii="Arial" w:hAnsi="Arial" w:cs="Arial"/>
          <w:b/>
          <w:sz w:val="24"/>
          <w:szCs w:val="24"/>
        </w:rPr>
        <w:t>.</w:t>
      </w:r>
    </w:p>
    <w:p w:rsidR="0047751A" w:rsidRPr="00010728" w:rsidRDefault="0047751A" w:rsidP="001C03DE">
      <w:pPr>
        <w:jc w:val="center"/>
        <w:rPr>
          <w:rFonts w:ascii="Arial" w:hAnsi="Arial" w:cs="Arial"/>
          <w:b/>
          <w:sz w:val="24"/>
          <w:szCs w:val="24"/>
        </w:rPr>
      </w:pPr>
    </w:p>
    <w:p w:rsidR="001C03DE" w:rsidRPr="00010728" w:rsidRDefault="001C03DE" w:rsidP="001C03DE">
      <w:pPr>
        <w:jc w:val="both"/>
        <w:rPr>
          <w:rFonts w:ascii="Arial" w:hAnsi="Arial" w:cs="Arial"/>
          <w:sz w:val="24"/>
          <w:szCs w:val="24"/>
        </w:rPr>
      </w:pPr>
      <w:r w:rsidRPr="00010728">
        <w:rPr>
          <w:rFonts w:ascii="Arial" w:hAnsi="Arial" w:cs="Arial"/>
          <w:sz w:val="24"/>
          <w:szCs w:val="24"/>
        </w:rPr>
        <w:tab/>
        <w:t xml:space="preserve">Izvješća koja je korisnik dužan dostaviti na propisanim obrascima </w:t>
      </w:r>
      <w:r w:rsidR="009B6989" w:rsidRPr="00010728">
        <w:rPr>
          <w:rFonts w:ascii="Arial" w:hAnsi="Arial" w:cs="Arial"/>
          <w:sz w:val="24"/>
          <w:szCs w:val="24"/>
        </w:rPr>
        <w:t xml:space="preserve">i u propisanim rokovima </w:t>
      </w:r>
      <w:r w:rsidRPr="00010728">
        <w:rPr>
          <w:rFonts w:ascii="Arial" w:hAnsi="Arial" w:cs="Arial"/>
          <w:sz w:val="24"/>
          <w:szCs w:val="24"/>
        </w:rPr>
        <w:t xml:space="preserve">su opisno i financijsko izvješće. </w:t>
      </w:r>
    </w:p>
    <w:p w:rsidR="001C03DE" w:rsidRPr="00010728" w:rsidRDefault="001C03DE" w:rsidP="001C03DE">
      <w:pPr>
        <w:ind w:firstLine="708"/>
        <w:jc w:val="both"/>
        <w:rPr>
          <w:rFonts w:ascii="Arial" w:hAnsi="Arial" w:cs="Arial"/>
          <w:sz w:val="24"/>
          <w:szCs w:val="24"/>
        </w:rPr>
      </w:pPr>
    </w:p>
    <w:p w:rsidR="001C03DE" w:rsidRPr="00010728" w:rsidRDefault="001C03DE" w:rsidP="001C03DE">
      <w:pPr>
        <w:ind w:firstLine="708"/>
        <w:jc w:val="both"/>
        <w:rPr>
          <w:rFonts w:ascii="Arial" w:hAnsi="Arial" w:cs="Arial"/>
          <w:sz w:val="24"/>
          <w:szCs w:val="24"/>
        </w:rPr>
      </w:pPr>
    </w:p>
    <w:p w:rsidR="001C03DE" w:rsidRPr="00010728" w:rsidRDefault="001C03DE" w:rsidP="001C03DE">
      <w:pPr>
        <w:jc w:val="center"/>
        <w:rPr>
          <w:rFonts w:ascii="Arial" w:hAnsi="Arial" w:cs="Arial"/>
          <w:b/>
          <w:sz w:val="24"/>
          <w:szCs w:val="24"/>
        </w:rPr>
      </w:pPr>
      <w:r w:rsidRPr="00010728">
        <w:rPr>
          <w:rFonts w:ascii="Arial" w:hAnsi="Arial" w:cs="Arial"/>
          <w:b/>
          <w:sz w:val="24"/>
          <w:szCs w:val="24"/>
        </w:rPr>
        <w:t xml:space="preserve">Članak </w:t>
      </w:r>
      <w:r w:rsidR="007E7E3F">
        <w:rPr>
          <w:rFonts w:ascii="Arial" w:hAnsi="Arial" w:cs="Arial"/>
          <w:b/>
          <w:sz w:val="24"/>
          <w:szCs w:val="24"/>
        </w:rPr>
        <w:t>33</w:t>
      </w:r>
      <w:r w:rsidRPr="00010728">
        <w:rPr>
          <w:rFonts w:ascii="Arial" w:hAnsi="Arial" w:cs="Arial"/>
          <w:b/>
          <w:sz w:val="24"/>
          <w:szCs w:val="24"/>
        </w:rPr>
        <w:t>.</w:t>
      </w:r>
    </w:p>
    <w:p w:rsidR="0047751A" w:rsidRPr="00010728" w:rsidRDefault="0047751A" w:rsidP="001C03DE">
      <w:pPr>
        <w:jc w:val="center"/>
        <w:rPr>
          <w:rFonts w:ascii="Arial" w:hAnsi="Arial" w:cs="Arial"/>
          <w:b/>
          <w:sz w:val="24"/>
          <w:szCs w:val="24"/>
        </w:rPr>
      </w:pPr>
    </w:p>
    <w:p w:rsidR="0047751A" w:rsidRPr="00010728" w:rsidRDefault="0047751A" w:rsidP="001C03DE">
      <w:pPr>
        <w:ind w:firstLine="708"/>
        <w:jc w:val="both"/>
        <w:rPr>
          <w:rFonts w:ascii="Arial" w:hAnsi="Arial" w:cs="Arial"/>
          <w:sz w:val="24"/>
          <w:szCs w:val="24"/>
        </w:rPr>
      </w:pPr>
      <w:r w:rsidRPr="00010728">
        <w:rPr>
          <w:rFonts w:ascii="Arial" w:hAnsi="Arial" w:cs="Arial"/>
          <w:sz w:val="24"/>
          <w:szCs w:val="24"/>
        </w:rPr>
        <w:t xml:space="preserve">(1) </w:t>
      </w:r>
      <w:r w:rsidR="00C228A2" w:rsidRPr="00010728">
        <w:rPr>
          <w:rFonts w:ascii="Arial" w:hAnsi="Arial" w:cs="Arial"/>
          <w:sz w:val="24"/>
          <w:szCs w:val="24"/>
        </w:rPr>
        <w:t>Izvješća se podnose na za to definiranim obrascima.</w:t>
      </w:r>
    </w:p>
    <w:p w:rsidR="0047751A" w:rsidRPr="00010728" w:rsidRDefault="0047751A" w:rsidP="001C03DE">
      <w:pPr>
        <w:ind w:firstLine="708"/>
        <w:jc w:val="both"/>
        <w:rPr>
          <w:rFonts w:ascii="Arial" w:hAnsi="Arial" w:cs="Arial"/>
          <w:sz w:val="24"/>
          <w:szCs w:val="24"/>
        </w:rPr>
      </w:pPr>
      <w:r w:rsidRPr="00010728">
        <w:rPr>
          <w:rFonts w:ascii="Arial" w:hAnsi="Arial" w:cs="Arial"/>
          <w:sz w:val="24"/>
          <w:szCs w:val="24"/>
        </w:rPr>
        <w:t xml:space="preserve">(2) </w:t>
      </w:r>
      <w:r w:rsidR="001C03DE" w:rsidRPr="00010728">
        <w:rPr>
          <w:rFonts w:ascii="Arial" w:hAnsi="Arial" w:cs="Arial"/>
          <w:sz w:val="24"/>
          <w:szCs w:val="24"/>
        </w:rPr>
        <w:t>Uz opisna izvješća dostavljaju se popratni materijali kao što su isječci iz novina, video zapisi, fotografije i dr.</w:t>
      </w:r>
    </w:p>
    <w:p w:rsidR="001C03DE" w:rsidRPr="00010728" w:rsidRDefault="0047751A" w:rsidP="001C03DE">
      <w:pPr>
        <w:ind w:firstLine="708"/>
        <w:jc w:val="both"/>
        <w:rPr>
          <w:rFonts w:ascii="Arial" w:hAnsi="Arial" w:cs="Arial"/>
          <w:sz w:val="24"/>
          <w:szCs w:val="24"/>
        </w:rPr>
      </w:pPr>
      <w:r w:rsidRPr="00010728">
        <w:rPr>
          <w:rFonts w:ascii="Arial" w:hAnsi="Arial" w:cs="Arial"/>
          <w:sz w:val="24"/>
          <w:szCs w:val="24"/>
        </w:rPr>
        <w:t xml:space="preserve">(3) U financijskom izvještaju navode se </w:t>
      </w:r>
      <w:r w:rsidR="0051625D">
        <w:rPr>
          <w:rFonts w:ascii="Arial" w:hAnsi="Arial" w:cs="Arial"/>
          <w:sz w:val="24"/>
          <w:szCs w:val="24"/>
        </w:rPr>
        <w:t>cjelokupni troškovi programa ili projekta</w:t>
      </w:r>
      <w:r w:rsidR="001C03DE" w:rsidRPr="00010728">
        <w:rPr>
          <w:rFonts w:ascii="Arial" w:hAnsi="Arial" w:cs="Arial"/>
          <w:sz w:val="24"/>
          <w:szCs w:val="24"/>
        </w:rPr>
        <w:t>, neovisno o tome iz kojeg su izvora financirani</w:t>
      </w:r>
      <w:r w:rsidRPr="00010728">
        <w:rPr>
          <w:rFonts w:ascii="Arial" w:hAnsi="Arial" w:cs="Arial"/>
          <w:sz w:val="24"/>
          <w:szCs w:val="24"/>
        </w:rPr>
        <w:t>.</w:t>
      </w:r>
      <w:r w:rsidR="001C03DE" w:rsidRPr="00010728">
        <w:rPr>
          <w:rFonts w:ascii="Arial" w:hAnsi="Arial" w:cs="Arial"/>
          <w:sz w:val="24"/>
          <w:szCs w:val="24"/>
        </w:rPr>
        <w:t xml:space="preserve"> </w:t>
      </w:r>
      <w:r w:rsidRPr="00010728">
        <w:rPr>
          <w:rFonts w:ascii="Arial" w:hAnsi="Arial" w:cs="Arial"/>
          <w:sz w:val="24"/>
          <w:szCs w:val="24"/>
        </w:rPr>
        <w:t>O</w:t>
      </w:r>
      <w:r w:rsidR="001C03DE" w:rsidRPr="00010728">
        <w:rPr>
          <w:rFonts w:ascii="Arial" w:hAnsi="Arial" w:cs="Arial"/>
          <w:sz w:val="24"/>
          <w:szCs w:val="24"/>
        </w:rPr>
        <w:t xml:space="preserve">bvezno se dostavljaju i </w:t>
      </w:r>
      <w:r w:rsidR="00C228A2" w:rsidRPr="00010728">
        <w:rPr>
          <w:rFonts w:ascii="Arial" w:hAnsi="Arial" w:cs="Arial"/>
          <w:sz w:val="24"/>
          <w:szCs w:val="24"/>
        </w:rPr>
        <w:t>dokazi o nastanku troška</w:t>
      </w:r>
      <w:r w:rsidRPr="00010728">
        <w:rPr>
          <w:rFonts w:ascii="Arial" w:hAnsi="Arial" w:cs="Arial"/>
          <w:sz w:val="24"/>
          <w:szCs w:val="24"/>
        </w:rPr>
        <w:t xml:space="preserve"> podmirenog iz sredstava Grada </w:t>
      </w:r>
      <w:r w:rsidR="00C228A2" w:rsidRPr="00010728">
        <w:rPr>
          <w:rFonts w:ascii="Arial" w:hAnsi="Arial" w:cs="Arial"/>
          <w:sz w:val="24"/>
          <w:szCs w:val="24"/>
        </w:rPr>
        <w:t>(</w:t>
      </w:r>
      <w:r w:rsidR="001C03DE" w:rsidRPr="00010728">
        <w:rPr>
          <w:rFonts w:ascii="Arial" w:hAnsi="Arial" w:cs="Arial"/>
          <w:sz w:val="24"/>
          <w:szCs w:val="24"/>
        </w:rPr>
        <w:t>preslici faktura, ugovora o djelu ili ugovora o autorskom honoraru s obračunima istih</w:t>
      </w:r>
      <w:r w:rsidR="00C228A2" w:rsidRPr="00010728">
        <w:rPr>
          <w:rFonts w:ascii="Arial" w:hAnsi="Arial" w:cs="Arial"/>
          <w:sz w:val="24"/>
          <w:szCs w:val="24"/>
        </w:rPr>
        <w:t>)</w:t>
      </w:r>
      <w:r w:rsidR="001C03DE" w:rsidRPr="00010728">
        <w:rPr>
          <w:rFonts w:ascii="Arial" w:hAnsi="Arial" w:cs="Arial"/>
          <w:sz w:val="24"/>
          <w:szCs w:val="24"/>
        </w:rPr>
        <w:t xml:space="preserve"> te dokazi o plaćanju istih (preslik naloga o prijenosu ili izvoda sa žiro računa).</w:t>
      </w:r>
    </w:p>
    <w:p w:rsidR="0047751A" w:rsidRPr="00010728" w:rsidRDefault="0047751A" w:rsidP="001C03DE">
      <w:pPr>
        <w:jc w:val="both"/>
        <w:rPr>
          <w:rFonts w:ascii="Arial" w:hAnsi="Arial" w:cs="Arial"/>
          <w:sz w:val="24"/>
          <w:szCs w:val="24"/>
        </w:rPr>
      </w:pPr>
    </w:p>
    <w:p w:rsidR="001C03DE" w:rsidRPr="00010728" w:rsidRDefault="001C03DE" w:rsidP="001C03DE">
      <w:pPr>
        <w:jc w:val="both"/>
        <w:rPr>
          <w:rFonts w:ascii="Arial" w:hAnsi="Arial" w:cs="Arial"/>
          <w:sz w:val="24"/>
          <w:szCs w:val="24"/>
        </w:rPr>
      </w:pPr>
    </w:p>
    <w:p w:rsidR="001C03DE" w:rsidRPr="00010728" w:rsidRDefault="001C03DE" w:rsidP="001C03DE">
      <w:pPr>
        <w:jc w:val="center"/>
        <w:rPr>
          <w:rFonts w:ascii="Arial" w:hAnsi="Arial" w:cs="Arial"/>
          <w:b/>
          <w:sz w:val="24"/>
          <w:szCs w:val="24"/>
        </w:rPr>
      </w:pPr>
      <w:r w:rsidRPr="00010728">
        <w:rPr>
          <w:rFonts w:ascii="Arial" w:hAnsi="Arial" w:cs="Arial"/>
          <w:b/>
          <w:sz w:val="24"/>
          <w:szCs w:val="24"/>
        </w:rPr>
        <w:t xml:space="preserve">Članak </w:t>
      </w:r>
      <w:r w:rsidR="007E7E3F">
        <w:rPr>
          <w:rFonts w:ascii="Arial" w:hAnsi="Arial" w:cs="Arial"/>
          <w:b/>
          <w:sz w:val="24"/>
          <w:szCs w:val="24"/>
        </w:rPr>
        <w:t>34</w:t>
      </w:r>
      <w:r w:rsidRPr="00010728">
        <w:rPr>
          <w:rFonts w:ascii="Arial" w:hAnsi="Arial" w:cs="Arial"/>
          <w:b/>
          <w:sz w:val="24"/>
          <w:szCs w:val="24"/>
        </w:rPr>
        <w:t>.</w:t>
      </w:r>
    </w:p>
    <w:p w:rsidR="0047751A" w:rsidRPr="00010728" w:rsidRDefault="0047751A" w:rsidP="001C03DE">
      <w:pPr>
        <w:jc w:val="center"/>
        <w:rPr>
          <w:rFonts w:ascii="Arial" w:hAnsi="Arial" w:cs="Arial"/>
          <w:b/>
          <w:sz w:val="24"/>
          <w:szCs w:val="24"/>
        </w:rPr>
      </w:pPr>
    </w:p>
    <w:p w:rsidR="0099239C" w:rsidRPr="00010728" w:rsidRDefault="00BF7462" w:rsidP="00A04BCB">
      <w:pPr>
        <w:ind w:firstLine="708"/>
        <w:jc w:val="both"/>
        <w:rPr>
          <w:rFonts w:ascii="Arial" w:hAnsi="Arial" w:cs="Arial"/>
          <w:sz w:val="24"/>
          <w:szCs w:val="24"/>
        </w:rPr>
      </w:pPr>
      <w:r w:rsidRPr="00010728">
        <w:rPr>
          <w:rFonts w:ascii="Arial" w:hAnsi="Arial" w:cs="Arial"/>
          <w:sz w:val="24"/>
          <w:szCs w:val="24"/>
        </w:rPr>
        <w:t>Vrednovanje provedenog programa</w:t>
      </w:r>
      <w:bookmarkEnd w:id="9"/>
      <w:r w:rsidRPr="00010728">
        <w:rPr>
          <w:rFonts w:ascii="Arial" w:hAnsi="Arial" w:cs="Arial"/>
          <w:sz w:val="24"/>
          <w:szCs w:val="24"/>
        </w:rPr>
        <w:t xml:space="preserve"> </w:t>
      </w:r>
      <w:bookmarkStart w:id="10" w:name="_Toc289415682"/>
      <w:r w:rsidRPr="00010728">
        <w:rPr>
          <w:rFonts w:ascii="Arial" w:hAnsi="Arial" w:cs="Arial"/>
          <w:sz w:val="24"/>
          <w:szCs w:val="24"/>
        </w:rPr>
        <w:t xml:space="preserve">ili projekta u pravilu provodi </w:t>
      </w:r>
      <w:r w:rsidR="00C228A2" w:rsidRPr="00010728">
        <w:rPr>
          <w:rFonts w:ascii="Arial" w:hAnsi="Arial" w:cs="Arial"/>
          <w:sz w:val="24"/>
          <w:szCs w:val="24"/>
        </w:rPr>
        <w:t xml:space="preserve">i </w:t>
      </w:r>
      <w:r w:rsidRPr="00010728">
        <w:rPr>
          <w:rFonts w:ascii="Arial" w:hAnsi="Arial" w:cs="Arial"/>
          <w:sz w:val="24"/>
          <w:szCs w:val="24"/>
        </w:rPr>
        <w:t xml:space="preserve">sam korisnik  financijskih sredstava dodatnim analizama rezultata  programa ili projekta </w:t>
      </w:r>
      <w:bookmarkEnd w:id="10"/>
      <w:r w:rsidR="00C228A2" w:rsidRPr="00010728">
        <w:rPr>
          <w:rFonts w:ascii="Arial" w:hAnsi="Arial" w:cs="Arial"/>
          <w:sz w:val="24"/>
          <w:szCs w:val="24"/>
        </w:rPr>
        <w:t>(samovredn</w:t>
      </w:r>
      <w:r w:rsidR="00A04BCB">
        <w:rPr>
          <w:rFonts w:ascii="Arial" w:hAnsi="Arial" w:cs="Arial"/>
          <w:sz w:val="24"/>
          <w:szCs w:val="24"/>
        </w:rPr>
        <w:t>ovanje, anketni upitnici i dr.)</w:t>
      </w:r>
    </w:p>
    <w:p w:rsidR="001C03DE" w:rsidRPr="00010728" w:rsidRDefault="001C03DE" w:rsidP="00BF7462">
      <w:pPr>
        <w:jc w:val="both"/>
        <w:rPr>
          <w:rFonts w:ascii="Arial" w:hAnsi="Arial" w:cs="Arial"/>
          <w:sz w:val="24"/>
          <w:szCs w:val="24"/>
        </w:rPr>
      </w:pPr>
    </w:p>
    <w:p w:rsidR="00BF7462" w:rsidRPr="0089743C" w:rsidRDefault="0073078A" w:rsidP="00BF7462">
      <w:pPr>
        <w:jc w:val="center"/>
        <w:rPr>
          <w:rFonts w:ascii="Arial" w:hAnsi="Arial" w:cs="Arial"/>
          <w:b/>
          <w:i/>
          <w:sz w:val="24"/>
          <w:szCs w:val="24"/>
        </w:rPr>
      </w:pPr>
      <w:r w:rsidRPr="0089743C">
        <w:rPr>
          <w:rFonts w:ascii="Arial" w:hAnsi="Arial" w:cs="Arial"/>
          <w:b/>
          <w:i/>
          <w:sz w:val="24"/>
          <w:szCs w:val="24"/>
        </w:rPr>
        <w:t>Zabrana dvostrukog financiranja</w:t>
      </w:r>
    </w:p>
    <w:p w:rsidR="00BF7462" w:rsidRPr="0089743C" w:rsidRDefault="00BF7462" w:rsidP="00BF7462">
      <w:pPr>
        <w:jc w:val="center"/>
        <w:rPr>
          <w:rFonts w:ascii="Arial" w:hAnsi="Arial" w:cs="Arial"/>
          <w:sz w:val="24"/>
          <w:szCs w:val="24"/>
        </w:rPr>
      </w:pPr>
    </w:p>
    <w:p w:rsidR="00BF7462" w:rsidRPr="0089743C" w:rsidRDefault="00BF7462" w:rsidP="00BF7462">
      <w:pPr>
        <w:jc w:val="center"/>
        <w:rPr>
          <w:rFonts w:ascii="Arial" w:hAnsi="Arial" w:cs="Arial"/>
          <w:b/>
          <w:sz w:val="24"/>
          <w:szCs w:val="24"/>
        </w:rPr>
      </w:pPr>
      <w:r w:rsidRPr="0089743C">
        <w:rPr>
          <w:rFonts w:ascii="Arial" w:hAnsi="Arial" w:cs="Arial"/>
          <w:b/>
          <w:sz w:val="24"/>
          <w:szCs w:val="24"/>
        </w:rPr>
        <w:t xml:space="preserve">Članak </w:t>
      </w:r>
      <w:r w:rsidR="0089743C" w:rsidRPr="0089743C">
        <w:rPr>
          <w:rFonts w:ascii="Arial" w:hAnsi="Arial" w:cs="Arial"/>
          <w:b/>
          <w:sz w:val="24"/>
          <w:szCs w:val="24"/>
        </w:rPr>
        <w:t>35</w:t>
      </w:r>
      <w:r w:rsidRPr="0089743C">
        <w:rPr>
          <w:rFonts w:ascii="Arial" w:hAnsi="Arial" w:cs="Arial"/>
          <w:b/>
          <w:sz w:val="24"/>
          <w:szCs w:val="24"/>
        </w:rPr>
        <w:t>.</w:t>
      </w:r>
    </w:p>
    <w:p w:rsidR="0047751A" w:rsidRPr="0089743C" w:rsidRDefault="0047751A" w:rsidP="00BF7462">
      <w:pPr>
        <w:jc w:val="center"/>
        <w:rPr>
          <w:rFonts w:ascii="Arial" w:hAnsi="Arial" w:cs="Arial"/>
          <w:b/>
          <w:iCs/>
          <w:sz w:val="24"/>
          <w:szCs w:val="24"/>
        </w:rPr>
      </w:pPr>
    </w:p>
    <w:p w:rsidR="00314776" w:rsidRDefault="00BF7462" w:rsidP="00BF7462">
      <w:pPr>
        <w:jc w:val="both"/>
        <w:rPr>
          <w:rFonts w:ascii="Arial" w:hAnsi="Arial" w:cs="Arial"/>
          <w:sz w:val="24"/>
          <w:szCs w:val="24"/>
        </w:rPr>
      </w:pPr>
      <w:r w:rsidRPr="0089743C">
        <w:rPr>
          <w:rFonts w:ascii="Arial" w:hAnsi="Arial" w:cs="Arial"/>
          <w:sz w:val="24"/>
          <w:szCs w:val="24"/>
        </w:rPr>
        <w:t xml:space="preserve">Bez obzira na kvalitetu predloženog programa ili projekta </w:t>
      </w:r>
      <w:r w:rsidR="00007DE1" w:rsidRPr="0089743C">
        <w:rPr>
          <w:rFonts w:ascii="Arial" w:hAnsi="Arial" w:cs="Arial"/>
          <w:sz w:val="24"/>
          <w:szCs w:val="24"/>
        </w:rPr>
        <w:t>Zajednica</w:t>
      </w:r>
      <w:r w:rsidR="005A27F1" w:rsidRPr="0089743C">
        <w:rPr>
          <w:rFonts w:ascii="Arial" w:hAnsi="Arial" w:cs="Arial"/>
          <w:sz w:val="24"/>
          <w:szCs w:val="24"/>
        </w:rPr>
        <w:t xml:space="preserve"> </w:t>
      </w:r>
      <w:r w:rsidRPr="0089743C">
        <w:rPr>
          <w:rFonts w:ascii="Arial" w:hAnsi="Arial" w:cs="Arial"/>
          <w:sz w:val="24"/>
          <w:szCs w:val="24"/>
        </w:rPr>
        <w:t xml:space="preserve">neće dati financijska sredstva za aktivnosti koje se već financiraju iz </w:t>
      </w:r>
      <w:r w:rsidR="000B3432" w:rsidRPr="0089743C">
        <w:rPr>
          <w:rFonts w:ascii="Arial" w:hAnsi="Arial" w:cs="Arial"/>
          <w:sz w:val="24"/>
          <w:szCs w:val="24"/>
        </w:rPr>
        <w:t>nekog javnog izvora</w:t>
      </w:r>
      <w:r w:rsidRPr="0089743C">
        <w:rPr>
          <w:rFonts w:ascii="Arial" w:hAnsi="Arial" w:cs="Arial"/>
          <w:sz w:val="24"/>
          <w:szCs w:val="24"/>
        </w:rPr>
        <w:t xml:space="preserve"> i po posebnim propisima - kada je u pitanju ista aktivnost, koja se provodi na istom </w:t>
      </w:r>
      <w:r w:rsidRPr="0089743C">
        <w:rPr>
          <w:rFonts w:ascii="Arial" w:hAnsi="Arial" w:cs="Arial"/>
          <w:sz w:val="24"/>
          <w:szCs w:val="24"/>
        </w:rPr>
        <w:lastRenderedPageBreak/>
        <w:t>području, u isto vrijeme i za iste korisnike, osim ako se ne radi o koordiniranom sufinancira</w:t>
      </w:r>
      <w:r w:rsidR="00812227">
        <w:rPr>
          <w:rFonts w:ascii="Arial" w:hAnsi="Arial" w:cs="Arial"/>
          <w:sz w:val="24"/>
          <w:szCs w:val="24"/>
        </w:rPr>
        <w:t xml:space="preserve">nju iz više različitih izvora. </w:t>
      </w:r>
    </w:p>
    <w:p w:rsidR="00314776" w:rsidRPr="00010728" w:rsidRDefault="00314776" w:rsidP="00BF7462">
      <w:pPr>
        <w:jc w:val="both"/>
        <w:rPr>
          <w:rFonts w:ascii="Arial" w:hAnsi="Arial" w:cs="Arial"/>
          <w:iCs/>
          <w:sz w:val="24"/>
          <w:szCs w:val="24"/>
        </w:rPr>
      </w:pPr>
    </w:p>
    <w:p w:rsidR="004B0799" w:rsidRPr="0089743C" w:rsidRDefault="004B0799" w:rsidP="004D3F7E">
      <w:pPr>
        <w:pStyle w:val="Naslov1"/>
        <w:rPr>
          <w:rFonts w:ascii="Arial" w:hAnsi="Arial" w:cs="Arial"/>
          <w:sz w:val="24"/>
          <w:szCs w:val="24"/>
        </w:rPr>
      </w:pPr>
      <w:bookmarkStart w:id="11" w:name="_Toc413626201"/>
      <w:r w:rsidRPr="0089743C">
        <w:rPr>
          <w:rFonts w:ascii="Arial" w:hAnsi="Arial" w:cs="Arial"/>
          <w:sz w:val="24"/>
          <w:szCs w:val="24"/>
        </w:rPr>
        <w:t xml:space="preserve">V.  </w:t>
      </w:r>
      <w:r w:rsidR="00A60FFA" w:rsidRPr="0089743C">
        <w:rPr>
          <w:rFonts w:ascii="Arial" w:hAnsi="Arial" w:cs="Arial"/>
          <w:sz w:val="24"/>
          <w:szCs w:val="24"/>
        </w:rPr>
        <w:t>PRIHVATLJIVOST TROŠKOVA</w:t>
      </w:r>
      <w:r w:rsidR="00F22DBA" w:rsidRPr="0089743C">
        <w:rPr>
          <w:rFonts w:ascii="Arial" w:hAnsi="Arial" w:cs="Arial"/>
          <w:sz w:val="24"/>
          <w:szCs w:val="24"/>
        </w:rPr>
        <w:t xml:space="preserve"> I </w:t>
      </w:r>
      <w:r w:rsidR="006569CA">
        <w:rPr>
          <w:rFonts w:ascii="Arial" w:hAnsi="Arial" w:cs="Arial"/>
          <w:sz w:val="24"/>
          <w:szCs w:val="24"/>
        </w:rPr>
        <w:t xml:space="preserve"> MODELI</w:t>
      </w:r>
      <w:r w:rsidR="00224E86" w:rsidRPr="0089743C">
        <w:rPr>
          <w:rFonts w:ascii="Arial" w:hAnsi="Arial" w:cs="Arial"/>
          <w:sz w:val="24"/>
          <w:szCs w:val="24"/>
        </w:rPr>
        <w:t xml:space="preserve"> </w:t>
      </w:r>
      <w:r w:rsidR="00552EB0" w:rsidRPr="0089743C">
        <w:rPr>
          <w:rFonts w:ascii="Arial" w:hAnsi="Arial" w:cs="Arial"/>
          <w:sz w:val="24"/>
          <w:szCs w:val="24"/>
        </w:rPr>
        <w:t xml:space="preserve"> </w:t>
      </w:r>
      <w:r w:rsidR="00224E86" w:rsidRPr="0089743C">
        <w:rPr>
          <w:rFonts w:ascii="Arial" w:hAnsi="Arial" w:cs="Arial"/>
          <w:sz w:val="24"/>
          <w:szCs w:val="24"/>
        </w:rPr>
        <w:t>FINANCIRANJA</w:t>
      </w:r>
      <w:r w:rsidR="0073078A" w:rsidRPr="0089743C">
        <w:rPr>
          <w:rFonts w:ascii="Arial" w:hAnsi="Arial" w:cs="Arial"/>
          <w:sz w:val="24"/>
          <w:szCs w:val="24"/>
        </w:rPr>
        <w:t xml:space="preserve"> </w:t>
      </w:r>
      <w:bookmarkEnd w:id="11"/>
    </w:p>
    <w:p w:rsidR="00A60FFA" w:rsidRPr="0089743C" w:rsidRDefault="00A60FFA" w:rsidP="005329CD">
      <w:pPr>
        <w:jc w:val="both"/>
        <w:rPr>
          <w:rFonts w:ascii="Arial" w:hAnsi="Arial" w:cs="Arial"/>
          <w:sz w:val="24"/>
          <w:szCs w:val="24"/>
        </w:rPr>
      </w:pPr>
    </w:p>
    <w:p w:rsidR="004B0799" w:rsidRPr="0089743C" w:rsidRDefault="004B0799" w:rsidP="004B0799">
      <w:pPr>
        <w:jc w:val="center"/>
        <w:rPr>
          <w:rFonts w:ascii="Arial" w:hAnsi="Arial" w:cs="Arial"/>
          <w:b/>
          <w:sz w:val="24"/>
          <w:szCs w:val="24"/>
        </w:rPr>
      </w:pPr>
      <w:r w:rsidRPr="0089743C">
        <w:rPr>
          <w:rFonts w:ascii="Arial" w:hAnsi="Arial" w:cs="Arial"/>
          <w:b/>
          <w:sz w:val="24"/>
          <w:szCs w:val="24"/>
        </w:rPr>
        <w:t xml:space="preserve">Članak </w:t>
      </w:r>
      <w:r w:rsidR="0089743C" w:rsidRPr="0089743C">
        <w:rPr>
          <w:rFonts w:ascii="Arial" w:hAnsi="Arial" w:cs="Arial"/>
          <w:b/>
          <w:sz w:val="24"/>
          <w:szCs w:val="24"/>
        </w:rPr>
        <w:t>36</w:t>
      </w:r>
      <w:r w:rsidRPr="0089743C">
        <w:rPr>
          <w:rFonts w:ascii="Arial" w:hAnsi="Arial" w:cs="Arial"/>
          <w:b/>
          <w:sz w:val="24"/>
          <w:szCs w:val="24"/>
        </w:rPr>
        <w:t>.</w:t>
      </w:r>
    </w:p>
    <w:p w:rsidR="0047751A" w:rsidRPr="0089743C" w:rsidRDefault="0047751A" w:rsidP="004B0799">
      <w:pPr>
        <w:jc w:val="center"/>
        <w:rPr>
          <w:rFonts w:ascii="Arial" w:hAnsi="Arial" w:cs="Arial"/>
          <w:b/>
          <w:sz w:val="24"/>
          <w:szCs w:val="24"/>
        </w:rPr>
      </w:pPr>
    </w:p>
    <w:p w:rsidR="0047751A" w:rsidRPr="0089743C" w:rsidRDefault="0047751A" w:rsidP="004B0799">
      <w:pPr>
        <w:ind w:firstLine="708"/>
        <w:jc w:val="both"/>
        <w:rPr>
          <w:rFonts w:ascii="Arial" w:hAnsi="Arial" w:cs="Arial"/>
          <w:sz w:val="24"/>
          <w:szCs w:val="24"/>
        </w:rPr>
      </w:pPr>
      <w:r w:rsidRPr="0089743C">
        <w:rPr>
          <w:rFonts w:ascii="Arial" w:hAnsi="Arial" w:cs="Arial"/>
          <w:sz w:val="24"/>
          <w:szCs w:val="24"/>
        </w:rPr>
        <w:t xml:space="preserve">(1) </w:t>
      </w:r>
      <w:r w:rsidR="002B06DF">
        <w:rPr>
          <w:rFonts w:ascii="Arial" w:hAnsi="Arial" w:cs="Arial"/>
          <w:sz w:val="24"/>
          <w:szCs w:val="24"/>
        </w:rPr>
        <w:t>Odobrenu finacijsku potporu</w:t>
      </w:r>
      <w:r w:rsidR="004B0799" w:rsidRPr="0089743C">
        <w:rPr>
          <w:rFonts w:ascii="Arial" w:hAnsi="Arial" w:cs="Arial"/>
          <w:sz w:val="24"/>
          <w:szCs w:val="24"/>
        </w:rPr>
        <w:t xml:space="preserve"> korisnik je dužan utrošiti isključivo za realizaciju programa</w:t>
      </w:r>
      <w:r w:rsidR="004D4C6A" w:rsidRPr="0089743C">
        <w:rPr>
          <w:rFonts w:ascii="Arial" w:hAnsi="Arial" w:cs="Arial"/>
          <w:sz w:val="24"/>
          <w:szCs w:val="24"/>
        </w:rPr>
        <w:t>/projekta/</w:t>
      </w:r>
      <w:r w:rsidR="004B0799" w:rsidRPr="0089743C">
        <w:rPr>
          <w:rFonts w:ascii="Arial" w:hAnsi="Arial" w:cs="Arial"/>
          <w:sz w:val="24"/>
          <w:szCs w:val="24"/>
        </w:rPr>
        <w:t xml:space="preserve"> utvrđenog Proračunom</w:t>
      </w:r>
      <w:r w:rsidR="00007DE1" w:rsidRPr="0089743C">
        <w:rPr>
          <w:rFonts w:ascii="Arial" w:hAnsi="Arial" w:cs="Arial"/>
          <w:sz w:val="24"/>
          <w:szCs w:val="24"/>
        </w:rPr>
        <w:t xml:space="preserve"> projekta </w:t>
      </w:r>
      <w:r w:rsidR="004B0799" w:rsidRPr="0089743C">
        <w:rPr>
          <w:rFonts w:ascii="Arial" w:hAnsi="Arial" w:cs="Arial"/>
          <w:sz w:val="24"/>
          <w:szCs w:val="24"/>
        </w:rPr>
        <w:t xml:space="preserve"> i Ugovorom. </w:t>
      </w:r>
    </w:p>
    <w:p w:rsidR="0047751A" w:rsidRPr="0089743C" w:rsidRDefault="0047751A" w:rsidP="004B0799">
      <w:pPr>
        <w:ind w:firstLine="708"/>
        <w:jc w:val="both"/>
        <w:rPr>
          <w:rFonts w:ascii="Arial" w:hAnsi="Arial" w:cs="Arial"/>
          <w:sz w:val="24"/>
          <w:szCs w:val="24"/>
        </w:rPr>
      </w:pPr>
      <w:r w:rsidRPr="0089743C">
        <w:rPr>
          <w:rFonts w:ascii="Arial" w:hAnsi="Arial" w:cs="Arial"/>
          <w:sz w:val="24"/>
          <w:szCs w:val="24"/>
        </w:rPr>
        <w:t xml:space="preserve">(2) </w:t>
      </w:r>
      <w:r w:rsidR="004B0799" w:rsidRPr="0089743C">
        <w:rPr>
          <w:rFonts w:ascii="Arial" w:hAnsi="Arial" w:cs="Arial"/>
          <w:sz w:val="24"/>
          <w:szCs w:val="24"/>
        </w:rPr>
        <w:t>Sredstva se smatraju namjenski utrošenim ako su korištena isključivo za financiranje prihvatljivih i opravdanih troškova u realizaciji programa utvrđenog ugovorom.</w:t>
      </w:r>
    </w:p>
    <w:p w:rsidR="006471A3" w:rsidRPr="0089743C" w:rsidRDefault="0047751A" w:rsidP="004B0799">
      <w:pPr>
        <w:ind w:firstLine="708"/>
        <w:jc w:val="both"/>
        <w:rPr>
          <w:rFonts w:ascii="Arial" w:hAnsi="Arial" w:cs="Arial"/>
          <w:sz w:val="24"/>
          <w:szCs w:val="24"/>
        </w:rPr>
      </w:pPr>
      <w:r w:rsidRPr="0089743C">
        <w:rPr>
          <w:rFonts w:ascii="Arial" w:hAnsi="Arial" w:cs="Arial"/>
          <w:sz w:val="24"/>
          <w:szCs w:val="24"/>
        </w:rPr>
        <w:t xml:space="preserve">(3) </w:t>
      </w:r>
      <w:r w:rsidR="006471A3" w:rsidRPr="0089743C">
        <w:rPr>
          <w:rFonts w:ascii="Arial" w:hAnsi="Arial" w:cs="Arial"/>
          <w:sz w:val="24"/>
          <w:szCs w:val="24"/>
        </w:rPr>
        <w:t>Svako odstupanje od proračuna</w:t>
      </w:r>
      <w:r w:rsidR="0051625D">
        <w:rPr>
          <w:rFonts w:ascii="Arial" w:hAnsi="Arial" w:cs="Arial"/>
          <w:sz w:val="24"/>
          <w:szCs w:val="24"/>
        </w:rPr>
        <w:t xml:space="preserve"> projekta</w:t>
      </w:r>
      <w:r w:rsidR="006471A3" w:rsidRPr="0089743C">
        <w:rPr>
          <w:rFonts w:ascii="Arial" w:hAnsi="Arial" w:cs="Arial"/>
          <w:sz w:val="24"/>
          <w:szCs w:val="24"/>
        </w:rPr>
        <w:t xml:space="preserve"> bez odobrenja </w:t>
      </w:r>
      <w:r w:rsidR="00007DE1" w:rsidRPr="0089743C">
        <w:rPr>
          <w:rFonts w:ascii="Arial" w:hAnsi="Arial" w:cs="Arial"/>
          <w:sz w:val="24"/>
          <w:szCs w:val="24"/>
        </w:rPr>
        <w:t>Zajednice</w:t>
      </w:r>
      <w:r w:rsidR="00A60FFA" w:rsidRPr="0089743C">
        <w:rPr>
          <w:rFonts w:ascii="Arial" w:hAnsi="Arial" w:cs="Arial"/>
          <w:sz w:val="24"/>
          <w:szCs w:val="24"/>
        </w:rPr>
        <w:t xml:space="preserve"> </w:t>
      </w:r>
      <w:r w:rsidR="006471A3" w:rsidRPr="0089743C">
        <w:rPr>
          <w:rFonts w:ascii="Arial" w:hAnsi="Arial" w:cs="Arial"/>
          <w:sz w:val="24"/>
          <w:szCs w:val="24"/>
        </w:rPr>
        <w:t>smatrat će se nenamjenskim trošenjem sredstava.</w:t>
      </w:r>
    </w:p>
    <w:p w:rsidR="00136416" w:rsidRPr="0089743C" w:rsidRDefault="00136416" w:rsidP="004B0799">
      <w:pPr>
        <w:jc w:val="both"/>
        <w:rPr>
          <w:rFonts w:ascii="Arial" w:hAnsi="Arial" w:cs="Arial"/>
          <w:b/>
          <w:sz w:val="24"/>
          <w:szCs w:val="24"/>
        </w:rPr>
      </w:pPr>
    </w:p>
    <w:p w:rsidR="006A6F50" w:rsidRPr="0089743C" w:rsidRDefault="006A6F50" w:rsidP="006A6F50">
      <w:pPr>
        <w:jc w:val="center"/>
        <w:rPr>
          <w:rFonts w:ascii="Arial" w:hAnsi="Arial" w:cs="Arial"/>
          <w:b/>
          <w:i/>
          <w:sz w:val="24"/>
          <w:szCs w:val="24"/>
        </w:rPr>
      </w:pPr>
      <w:r w:rsidRPr="0089743C">
        <w:rPr>
          <w:rFonts w:ascii="Arial" w:hAnsi="Arial" w:cs="Arial"/>
          <w:b/>
          <w:i/>
          <w:sz w:val="24"/>
          <w:szCs w:val="24"/>
        </w:rPr>
        <w:t>Prihvatljivi troškovi</w:t>
      </w:r>
    </w:p>
    <w:p w:rsidR="006A6F50" w:rsidRPr="0089743C" w:rsidRDefault="006A6F50" w:rsidP="004B0799">
      <w:pPr>
        <w:jc w:val="center"/>
        <w:rPr>
          <w:rFonts w:ascii="Arial" w:hAnsi="Arial" w:cs="Arial"/>
          <w:b/>
          <w:sz w:val="24"/>
          <w:szCs w:val="24"/>
        </w:rPr>
      </w:pPr>
    </w:p>
    <w:p w:rsidR="004B0799" w:rsidRPr="0089743C" w:rsidRDefault="004B0799" w:rsidP="004B0799">
      <w:pPr>
        <w:jc w:val="center"/>
        <w:rPr>
          <w:rFonts w:ascii="Arial" w:hAnsi="Arial" w:cs="Arial"/>
          <w:b/>
          <w:sz w:val="24"/>
          <w:szCs w:val="24"/>
        </w:rPr>
      </w:pPr>
      <w:r w:rsidRPr="0089743C">
        <w:rPr>
          <w:rFonts w:ascii="Arial" w:hAnsi="Arial" w:cs="Arial"/>
          <w:b/>
          <w:sz w:val="24"/>
          <w:szCs w:val="24"/>
        </w:rPr>
        <w:t xml:space="preserve">Članak </w:t>
      </w:r>
      <w:r w:rsidR="0089743C" w:rsidRPr="0089743C">
        <w:rPr>
          <w:rFonts w:ascii="Arial" w:hAnsi="Arial" w:cs="Arial"/>
          <w:b/>
          <w:sz w:val="24"/>
          <w:szCs w:val="24"/>
        </w:rPr>
        <w:t>37</w:t>
      </w:r>
      <w:r w:rsidRPr="0089743C">
        <w:rPr>
          <w:rFonts w:ascii="Arial" w:hAnsi="Arial" w:cs="Arial"/>
          <w:b/>
          <w:sz w:val="24"/>
          <w:szCs w:val="24"/>
        </w:rPr>
        <w:t>.</w:t>
      </w:r>
    </w:p>
    <w:p w:rsidR="00136416" w:rsidRPr="0089743C" w:rsidRDefault="00136416" w:rsidP="004B0799">
      <w:pPr>
        <w:jc w:val="center"/>
        <w:rPr>
          <w:rFonts w:ascii="Arial" w:hAnsi="Arial" w:cs="Arial"/>
          <w:b/>
          <w:sz w:val="24"/>
          <w:szCs w:val="24"/>
        </w:rPr>
      </w:pPr>
    </w:p>
    <w:p w:rsidR="009B6989" w:rsidRPr="004145B8" w:rsidRDefault="009B6989" w:rsidP="009B6989">
      <w:pPr>
        <w:ind w:firstLine="708"/>
        <w:jc w:val="both"/>
        <w:rPr>
          <w:rFonts w:ascii="Arial" w:hAnsi="Arial" w:cs="Arial"/>
          <w:color w:val="000000"/>
          <w:sz w:val="24"/>
          <w:szCs w:val="24"/>
        </w:rPr>
      </w:pPr>
      <w:r w:rsidRPr="0089743C">
        <w:rPr>
          <w:rFonts w:ascii="Arial" w:hAnsi="Arial" w:cs="Arial"/>
          <w:sz w:val="24"/>
          <w:szCs w:val="24"/>
        </w:rPr>
        <w:t xml:space="preserve">Prihvatljivi troškovi su troškovi koje je imao korisnik financiranja, </w:t>
      </w:r>
      <w:r w:rsidRPr="004145B8">
        <w:rPr>
          <w:rFonts w:ascii="Arial" w:hAnsi="Arial" w:cs="Arial"/>
          <w:color w:val="000000"/>
          <w:sz w:val="24"/>
          <w:szCs w:val="24"/>
        </w:rPr>
        <w:t>a koji ispunjavaju sve slijedeće kriterije:</w:t>
      </w:r>
    </w:p>
    <w:p w:rsidR="002B06DF" w:rsidRDefault="009B6989" w:rsidP="005D2430">
      <w:pPr>
        <w:numPr>
          <w:ilvl w:val="0"/>
          <w:numId w:val="11"/>
        </w:numPr>
        <w:ind w:left="1418"/>
        <w:jc w:val="both"/>
        <w:rPr>
          <w:rFonts w:ascii="Arial" w:hAnsi="Arial" w:cs="Arial"/>
          <w:sz w:val="24"/>
          <w:szCs w:val="24"/>
        </w:rPr>
      </w:pPr>
      <w:r w:rsidRPr="002B06DF">
        <w:rPr>
          <w:rFonts w:ascii="Arial" w:hAnsi="Arial" w:cs="Arial"/>
          <w:sz w:val="24"/>
          <w:szCs w:val="24"/>
        </w:rPr>
        <w:t>nastali su za vrijeme razdoblja provedbe programa ili projekta u skladu s ugovorom</w:t>
      </w:r>
      <w:r w:rsidR="0047751A" w:rsidRPr="002B06DF">
        <w:rPr>
          <w:rFonts w:ascii="Arial" w:hAnsi="Arial" w:cs="Arial"/>
          <w:b/>
          <w:sz w:val="24"/>
          <w:szCs w:val="24"/>
        </w:rPr>
        <w:t>,</w:t>
      </w:r>
      <w:r w:rsidRPr="002B06DF">
        <w:rPr>
          <w:rFonts w:ascii="Arial" w:hAnsi="Arial" w:cs="Arial"/>
          <w:sz w:val="24"/>
          <w:szCs w:val="24"/>
        </w:rPr>
        <w:t xml:space="preserve"> </w:t>
      </w:r>
    </w:p>
    <w:p w:rsidR="0066482A" w:rsidRPr="002B06DF" w:rsidRDefault="009B6989" w:rsidP="005D2430">
      <w:pPr>
        <w:numPr>
          <w:ilvl w:val="0"/>
          <w:numId w:val="11"/>
        </w:numPr>
        <w:ind w:left="1418"/>
        <w:jc w:val="both"/>
        <w:rPr>
          <w:rFonts w:ascii="Arial" w:hAnsi="Arial" w:cs="Arial"/>
          <w:sz w:val="24"/>
          <w:szCs w:val="24"/>
        </w:rPr>
      </w:pPr>
      <w:r w:rsidRPr="002B06DF">
        <w:rPr>
          <w:rFonts w:ascii="Arial" w:hAnsi="Arial" w:cs="Arial"/>
          <w:sz w:val="24"/>
          <w:szCs w:val="24"/>
        </w:rPr>
        <w:t>moraju biti navedeni u ukupnom predviđenom proračunu projekta ili programa,</w:t>
      </w:r>
    </w:p>
    <w:p w:rsidR="0066482A" w:rsidRPr="0089743C" w:rsidRDefault="009B6989" w:rsidP="00EA6F27">
      <w:pPr>
        <w:numPr>
          <w:ilvl w:val="0"/>
          <w:numId w:val="11"/>
        </w:numPr>
        <w:ind w:left="1418"/>
        <w:jc w:val="both"/>
        <w:rPr>
          <w:rFonts w:ascii="Arial" w:hAnsi="Arial" w:cs="Arial"/>
          <w:sz w:val="24"/>
          <w:szCs w:val="24"/>
        </w:rPr>
      </w:pPr>
      <w:r w:rsidRPr="0089743C">
        <w:rPr>
          <w:rFonts w:ascii="Arial" w:hAnsi="Arial" w:cs="Arial"/>
          <w:sz w:val="24"/>
          <w:szCs w:val="24"/>
        </w:rPr>
        <w:t>nužni su za provođenje programa ili projekta koji je predmetom dodjele financijskih sredstava,</w:t>
      </w:r>
    </w:p>
    <w:p w:rsidR="0066482A" w:rsidRPr="0089743C" w:rsidRDefault="009B6989" w:rsidP="00EA6F27">
      <w:pPr>
        <w:numPr>
          <w:ilvl w:val="0"/>
          <w:numId w:val="11"/>
        </w:numPr>
        <w:ind w:left="1418"/>
        <w:jc w:val="both"/>
        <w:rPr>
          <w:rFonts w:ascii="Arial" w:hAnsi="Arial" w:cs="Arial"/>
          <w:sz w:val="24"/>
          <w:szCs w:val="24"/>
        </w:rPr>
      </w:pPr>
      <w:r w:rsidRPr="0089743C">
        <w:rPr>
          <w:rFonts w:ascii="Arial" w:hAnsi="Arial" w:cs="Arial"/>
          <w:sz w:val="24"/>
          <w:szCs w:val="24"/>
        </w:rPr>
        <w:t>mogu biti identificirani i provjereni i koji su računovodstveno evidentirani kod korisnika financiranja prema važećim propisima o računovodstvu neprofitnih organizacija,</w:t>
      </w:r>
    </w:p>
    <w:p w:rsidR="00A60FFA" w:rsidRPr="0089743C" w:rsidRDefault="009B6989" w:rsidP="002D0920">
      <w:pPr>
        <w:numPr>
          <w:ilvl w:val="0"/>
          <w:numId w:val="11"/>
        </w:numPr>
        <w:ind w:left="1418"/>
        <w:jc w:val="both"/>
        <w:rPr>
          <w:rFonts w:ascii="Arial" w:hAnsi="Arial" w:cs="Arial"/>
          <w:sz w:val="24"/>
          <w:szCs w:val="24"/>
        </w:rPr>
      </w:pPr>
      <w:r w:rsidRPr="0089743C">
        <w:rPr>
          <w:rFonts w:ascii="Arial" w:hAnsi="Arial" w:cs="Arial"/>
          <w:sz w:val="24"/>
          <w:szCs w:val="24"/>
        </w:rPr>
        <w:t>trebaju biti umjereni, opravdani</w:t>
      </w:r>
      <w:r w:rsidR="001F7CAF" w:rsidRPr="0089743C">
        <w:rPr>
          <w:rFonts w:ascii="Arial" w:hAnsi="Arial" w:cs="Arial"/>
          <w:sz w:val="24"/>
          <w:szCs w:val="24"/>
        </w:rPr>
        <w:t>, učinkoviti</w:t>
      </w:r>
      <w:r w:rsidRPr="0089743C">
        <w:rPr>
          <w:rFonts w:ascii="Arial" w:hAnsi="Arial" w:cs="Arial"/>
          <w:sz w:val="24"/>
          <w:szCs w:val="24"/>
        </w:rPr>
        <w:t xml:space="preserve"> i </w:t>
      </w:r>
      <w:r w:rsidR="001F7CAF" w:rsidRPr="0089743C">
        <w:rPr>
          <w:rFonts w:ascii="Arial" w:hAnsi="Arial" w:cs="Arial"/>
          <w:sz w:val="24"/>
          <w:szCs w:val="24"/>
        </w:rPr>
        <w:t xml:space="preserve">u svakom smislu </w:t>
      </w:r>
      <w:r w:rsidRPr="0089743C">
        <w:rPr>
          <w:rFonts w:ascii="Arial" w:hAnsi="Arial" w:cs="Arial"/>
          <w:sz w:val="24"/>
          <w:szCs w:val="24"/>
        </w:rPr>
        <w:t>usuglašeni sa zahtjevima racionalnog financij</w:t>
      </w:r>
      <w:r w:rsidR="001F7CAF" w:rsidRPr="0089743C">
        <w:rPr>
          <w:rFonts w:ascii="Arial" w:hAnsi="Arial" w:cs="Arial"/>
          <w:sz w:val="24"/>
          <w:szCs w:val="24"/>
        </w:rPr>
        <w:t>skog upravljanja.</w:t>
      </w:r>
      <w:r w:rsidRPr="0089743C">
        <w:rPr>
          <w:rFonts w:ascii="Arial" w:hAnsi="Arial" w:cs="Arial"/>
          <w:sz w:val="24"/>
          <w:szCs w:val="24"/>
        </w:rPr>
        <w:t xml:space="preserve"> </w:t>
      </w:r>
    </w:p>
    <w:p w:rsidR="00007DE1" w:rsidRPr="00010728" w:rsidRDefault="00007DE1" w:rsidP="0089743C">
      <w:pPr>
        <w:jc w:val="both"/>
        <w:rPr>
          <w:rFonts w:ascii="Arial" w:hAnsi="Arial" w:cs="Arial"/>
          <w:sz w:val="24"/>
          <w:szCs w:val="24"/>
        </w:rPr>
      </w:pPr>
    </w:p>
    <w:p w:rsidR="001F7CAF" w:rsidRPr="0089743C" w:rsidRDefault="001F7CAF" w:rsidP="001F7CAF">
      <w:pPr>
        <w:ind w:left="1418"/>
        <w:jc w:val="both"/>
        <w:rPr>
          <w:rFonts w:ascii="Arial" w:hAnsi="Arial" w:cs="Arial"/>
          <w:sz w:val="24"/>
          <w:szCs w:val="24"/>
        </w:rPr>
      </w:pPr>
    </w:p>
    <w:p w:rsidR="00A60FFA" w:rsidRPr="0089743C" w:rsidRDefault="0089743C" w:rsidP="0066482A">
      <w:pPr>
        <w:jc w:val="center"/>
        <w:rPr>
          <w:rFonts w:ascii="Arial" w:hAnsi="Arial" w:cs="Arial"/>
          <w:b/>
          <w:sz w:val="24"/>
          <w:szCs w:val="24"/>
        </w:rPr>
      </w:pPr>
      <w:r w:rsidRPr="0089743C">
        <w:rPr>
          <w:rFonts w:ascii="Arial" w:hAnsi="Arial" w:cs="Arial"/>
          <w:b/>
          <w:sz w:val="24"/>
          <w:szCs w:val="24"/>
        </w:rPr>
        <w:t>Članak 38</w:t>
      </w:r>
      <w:r w:rsidR="0066482A" w:rsidRPr="0089743C">
        <w:rPr>
          <w:rFonts w:ascii="Arial" w:hAnsi="Arial" w:cs="Arial"/>
          <w:b/>
          <w:sz w:val="24"/>
          <w:szCs w:val="24"/>
        </w:rPr>
        <w:t>.</w:t>
      </w:r>
    </w:p>
    <w:p w:rsidR="00F22DBA" w:rsidRPr="0089743C" w:rsidRDefault="00F22DBA" w:rsidP="0066482A">
      <w:pPr>
        <w:jc w:val="center"/>
        <w:rPr>
          <w:rFonts w:ascii="Arial" w:hAnsi="Arial" w:cs="Arial"/>
          <w:b/>
          <w:sz w:val="24"/>
          <w:szCs w:val="24"/>
        </w:rPr>
      </w:pPr>
    </w:p>
    <w:p w:rsidR="006B3466" w:rsidRPr="0089743C" w:rsidRDefault="00F22DBA" w:rsidP="00F22DBA">
      <w:pPr>
        <w:jc w:val="both"/>
        <w:rPr>
          <w:rFonts w:ascii="Arial" w:hAnsi="Arial" w:cs="Arial"/>
          <w:sz w:val="24"/>
          <w:szCs w:val="24"/>
        </w:rPr>
      </w:pPr>
      <w:r w:rsidRPr="0089743C">
        <w:rPr>
          <w:rFonts w:ascii="Arial" w:hAnsi="Arial" w:cs="Arial"/>
          <w:sz w:val="24"/>
          <w:szCs w:val="24"/>
        </w:rPr>
        <w:t>Prihvatljivim troškovima koji se mogu financirati  sukladno ovom Pravilniku su troškovi koji su neposredno povezani uz provedbu pojedinih aktivnosti programa/projekta i to:</w:t>
      </w:r>
    </w:p>
    <w:p w:rsidR="006B3466" w:rsidRPr="0089743C" w:rsidRDefault="006B3466" w:rsidP="0066482A">
      <w:pPr>
        <w:ind w:firstLine="708"/>
        <w:jc w:val="both"/>
        <w:rPr>
          <w:rFonts w:ascii="Arial" w:hAnsi="Arial" w:cs="Arial"/>
          <w:sz w:val="24"/>
          <w:szCs w:val="24"/>
        </w:rPr>
      </w:pPr>
    </w:p>
    <w:p w:rsidR="006B3466" w:rsidRPr="0089743C" w:rsidRDefault="0051625D" w:rsidP="006B3466">
      <w:pPr>
        <w:numPr>
          <w:ilvl w:val="0"/>
          <w:numId w:val="23"/>
        </w:numPr>
        <w:snapToGrid w:val="0"/>
        <w:jc w:val="both"/>
        <w:rPr>
          <w:rFonts w:ascii="Arial" w:hAnsi="Arial" w:cs="Arial"/>
          <w:sz w:val="24"/>
          <w:szCs w:val="24"/>
        </w:rPr>
      </w:pPr>
      <w:r>
        <w:rPr>
          <w:rFonts w:ascii="Arial" w:hAnsi="Arial" w:cs="Arial"/>
          <w:sz w:val="24"/>
          <w:szCs w:val="24"/>
        </w:rPr>
        <w:t>troškovi najma dvorana, zemljišta, odnosno javnih površina na kojima će se obavljati određene aktivnosti vezane za program/projekt</w:t>
      </w:r>
      <w:r w:rsidR="006B3466" w:rsidRPr="0089743C">
        <w:rPr>
          <w:rFonts w:ascii="Arial" w:hAnsi="Arial" w:cs="Arial"/>
          <w:sz w:val="24"/>
          <w:szCs w:val="24"/>
        </w:rPr>
        <w:t>,</w:t>
      </w:r>
    </w:p>
    <w:p w:rsidR="006B3466" w:rsidRPr="0089743C" w:rsidRDefault="006B3466" w:rsidP="006B3466">
      <w:pPr>
        <w:numPr>
          <w:ilvl w:val="0"/>
          <w:numId w:val="23"/>
        </w:numPr>
        <w:snapToGrid w:val="0"/>
        <w:jc w:val="both"/>
        <w:rPr>
          <w:rFonts w:ascii="Arial" w:hAnsi="Arial" w:cs="Arial"/>
          <w:sz w:val="24"/>
          <w:szCs w:val="24"/>
        </w:rPr>
      </w:pPr>
      <w:r w:rsidRPr="0089743C">
        <w:rPr>
          <w:rFonts w:ascii="Arial" w:hAnsi="Arial" w:cs="Arial"/>
          <w:sz w:val="24"/>
          <w:szCs w:val="24"/>
        </w:rPr>
        <w:t>troškovi stručnog rada  djelatnika za provođenje programa,</w:t>
      </w:r>
    </w:p>
    <w:p w:rsidR="006B3466" w:rsidRPr="0089743C" w:rsidRDefault="006B3466" w:rsidP="006B3466">
      <w:pPr>
        <w:numPr>
          <w:ilvl w:val="0"/>
          <w:numId w:val="23"/>
        </w:numPr>
        <w:snapToGrid w:val="0"/>
        <w:jc w:val="both"/>
        <w:rPr>
          <w:rFonts w:ascii="Arial" w:hAnsi="Arial" w:cs="Arial"/>
          <w:sz w:val="24"/>
          <w:szCs w:val="24"/>
        </w:rPr>
      </w:pPr>
      <w:r w:rsidRPr="0089743C">
        <w:rPr>
          <w:rFonts w:ascii="Arial" w:hAnsi="Arial" w:cs="Arial"/>
          <w:sz w:val="24"/>
          <w:szCs w:val="24"/>
        </w:rPr>
        <w:t>troškovi natjecanja – kotizacija, članarina, tr</w:t>
      </w:r>
      <w:r w:rsidR="0051625D">
        <w:rPr>
          <w:rFonts w:ascii="Arial" w:hAnsi="Arial" w:cs="Arial"/>
          <w:sz w:val="24"/>
          <w:szCs w:val="24"/>
        </w:rPr>
        <w:t>oškovi sudaca, ocjenjivača,</w:t>
      </w:r>
      <w:r w:rsidRPr="0089743C">
        <w:rPr>
          <w:rFonts w:ascii="Arial" w:hAnsi="Arial" w:cs="Arial"/>
          <w:sz w:val="24"/>
          <w:szCs w:val="24"/>
        </w:rPr>
        <w:t>, troškovi službenih osoba na natjecanjima, troškovi prijevoza,</w:t>
      </w:r>
      <w:r w:rsidRPr="00332E71">
        <w:rPr>
          <w:rFonts w:ascii="Arial" w:hAnsi="Arial" w:cs="Arial"/>
          <w:color w:val="17365D"/>
          <w:sz w:val="24"/>
          <w:szCs w:val="24"/>
        </w:rPr>
        <w:t xml:space="preserve"> </w:t>
      </w:r>
      <w:r w:rsidR="0051625D">
        <w:rPr>
          <w:rFonts w:ascii="Arial" w:hAnsi="Arial" w:cs="Arial"/>
          <w:sz w:val="24"/>
          <w:szCs w:val="24"/>
        </w:rPr>
        <w:t>troškovi opreme i drugi troškovi vezani uz natjecanja</w:t>
      </w:r>
      <w:r w:rsidRPr="0089743C">
        <w:rPr>
          <w:rFonts w:ascii="Arial" w:hAnsi="Arial" w:cs="Arial"/>
          <w:sz w:val="24"/>
          <w:szCs w:val="24"/>
        </w:rPr>
        <w:t>,</w:t>
      </w:r>
    </w:p>
    <w:p w:rsidR="006B3466" w:rsidRPr="0089743C" w:rsidRDefault="006B3466" w:rsidP="006B3466">
      <w:pPr>
        <w:numPr>
          <w:ilvl w:val="0"/>
          <w:numId w:val="23"/>
        </w:numPr>
        <w:snapToGrid w:val="0"/>
        <w:jc w:val="both"/>
        <w:rPr>
          <w:rFonts w:ascii="Arial" w:hAnsi="Arial" w:cs="Arial"/>
          <w:sz w:val="24"/>
          <w:szCs w:val="24"/>
        </w:rPr>
      </w:pPr>
      <w:r w:rsidRPr="0089743C">
        <w:rPr>
          <w:rFonts w:ascii="Arial" w:hAnsi="Arial" w:cs="Arial"/>
          <w:sz w:val="24"/>
          <w:szCs w:val="24"/>
        </w:rPr>
        <w:t>troškovi stručno</w:t>
      </w:r>
      <w:r w:rsidR="0051625D">
        <w:rPr>
          <w:rFonts w:ascii="Arial" w:hAnsi="Arial" w:cs="Arial"/>
          <w:sz w:val="24"/>
          <w:szCs w:val="24"/>
        </w:rPr>
        <w:t>g usavršavanja</w:t>
      </w:r>
      <w:r w:rsidRPr="0089743C">
        <w:rPr>
          <w:rFonts w:ascii="Arial" w:hAnsi="Arial" w:cs="Arial"/>
          <w:sz w:val="24"/>
          <w:szCs w:val="24"/>
        </w:rPr>
        <w:t>,</w:t>
      </w:r>
    </w:p>
    <w:p w:rsidR="006B3466" w:rsidRPr="0089743C" w:rsidRDefault="006B3466" w:rsidP="006B3466">
      <w:pPr>
        <w:numPr>
          <w:ilvl w:val="0"/>
          <w:numId w:val="23"/>
        </w:numPr>
        <w:snapToGrid w:val="0"/>
        <w:jc w:val="both"/>
        <w:rPr>
          <w:rFonts w:ascii="Arial" w:hAnsi="Arial" w:cs="Arial"/>
          <w:sz w:val="24"/>
          <w:szCs w:val="24"/>
        </w:rPr>
      </w:pPr>
      <w:r w:rsidRPr="0089743C">
        <w:rPr>
          <w:rFonts w:ascii="Arial" w:hAnsi="Arial" w:cs="Arial"/>
          <w:sz w:val="24"/>
          <w:szCs w:val="24"/>
        </w:rPr>
        <w:lastRenderedPageBreak/>
        <w:t>troškovi organiz</w:t>
      </w:r>
      <w:r w:rsidR="0051625D">
        <w:rPr>
          <w:rFonts w:ascii="Arial" w:hAnsi="Arial" w:cs="Arial"/>
          <w:sz w:val="24"/>
          <w:szCs w:val="24"/>
        </w:rPr>
        <w:t xml:space="preserve">acije manifestacija i </w:t>
      </w:r>
      <w:r w:rsidRPr="0089743C">
        <w:rPr>
          <w:rFonts w:ascii="Arial" w:hAnsi="Arial" w:cs="Arial"/>
          <w:sz w:val="24"/>
          <w:szCs w:val="24"/>
        </w:rPr>
        <w:t>priredbi – trošak objekta ili terena za provođenje manifestacije, nabava pehara i medalja, troškovi službenih osoba, troško</w:t>
      </w:r>
      <w:r w:rsidR="0051625D">
        <w:rPr>
          <w:rFonts w:ascii="Arial" w:hAnsi="Arial" w:cs="Arial"/>
          <w:sz w:val="24"/>
          <w:szCs w:val="24"/>
        </w:rPr>
        <w:t>vi razglasa, troškovi voditelja i dr.</w:t>
      </w:r>
    </w:p>
    <w:p w:rsidR="006B3466" w:rsidRPr="0089743C" w:rsidRDefault="006B3466" w:rsidP="006B3466">
      <w:pPr>
        <w:numPr>
          <w:ilvl w:val="0"/>
          <w:numId w:val="23"/>
        </w:numPr>
        <w:snapToGrid w:val="0"/>
        <w:jc w:val="both"/>
        <w:rPr>
          <w:rFonts w:ascii="Arial" w:hAnsi="Arial" w:cs="Arial"/>
          <w:sz w:val="24"/>
          <w:szCs w:val="24"/>
        </w:rPr>
      </w:pPr>
      <w:r w:rsidRPr="0089743C">
        <w:rPr>
          <w:rFonts w:ascii="Arial" w:hAnsi="Arial" w:cs="Arial"/>
          <w:sz w:val="24"/>
          <w:szCs w:val="24"/>
        </w:rPr>
        <w:t xml:space="preserve">grafičke usluge (grafička priprema, usluge tiskanja letaka, brošura, časopisa i sl. pri čemu treba navesti vrstu i namjenu usluge, količinu, jedinične cijene), </w:t>
      </w:r>
    </w:p>
    <w:p w:rsidR="006B3466" w:rsidRPr="0089743C" w:rsidRDefault="006B3466" w:rsidP="006B3466">
      <w:pPr>
        <w:numPr>
          <w:ilvl w:val="0"/>
          <w:numId w:val="23"/>
        </w:numPr>
        <w:snapToGrid w:val="0"/>
        <w:jc w:val="both"/>
        <w:rPr>
          <w:rFonts w:ascii="Arial" w:hAnsi="Arial" w:cs="Arial"/>
          <w:sz w:val="24"/>
          <w:szCs w:val="24"/>
        </w:rPr>
      </w:pPr>
      <w:r w:rsidRPr="0089743C">
        <w:rPr>
          <w:rFonts w:ascii="Arial" w:hAnsi="Arial" w:cs="Arial"/>
          <w:sz w:val="24"/>
          <w:szCs w:val="24"/>
        </w:rPr>
        <w:t>izdaci za troškove plaća i naknada voditeljima programa ili projekta, izvoditeljima iz udruge i/ili vanjskim suradnicima koji sudjeluju u provedbi projekta ,</w:t>
      </w:r>
    </w:p>
    <w:p w:rsidR="006B3466" w:rsidRPr="0089743C" w:rsidRDefault="006B3466" w:rsidP="006B3466">
      <w:pPr>
        <w:numPr>
          <w:ilvl w:val="0"/>
          <w:numId w:val="23"/>
        </w:numPr>
        <w:snapToGrid w:val="0"/>
        <w:jc w:val="both"/>
        <w:rPr>
          <w:rFonts w:ascii="Arial" w:hAnsi="Arial" w:cs="Arial"/>
          <w:sz w:val="24"/>
          <w:szCs w:val="24"/>
        </w:rPr>
      </w:pPr>
      <w:r w:rsidRPr="0089743C">
        <w:rPr>
          <w:rFonts w:ascii="Arial" w:hAnsi="Arial" w:cs="Arial"/>
          <w:sz w:val="24"/>
          <w:szCs w:val="24"/>
        </w:rPr>
        <w:t xml:space="preserve">troškovi komunikacije (troškovi telefona, interneta i sl.) koji moraju biti specificirani, </w:t>
      </w:r>
    </w:p>
    <w:p w:rsidR="006B3466" w:rsidRDefault="006B3466" w:rsidP="006B3466">
      <w:pPr>
        <w:numPr>
          <w:ilvl w:val="0"/>
          <w:numId w:val="23"/>
        </w:numPr>
        <w:snapToGrid w:val="0"/>
        <w:jc w:val="both"/>
        <w:rPr>
          <w:rFonts w:ascii="Arial" w:hAnsi="Arial" w:cs="Arial"/>
          <w:sz w:val="24"/>
          <w:szCs w:val="24"/>
        </w:rPr>
      </w:pPr>
      <w:r w:rsidRPr="0089743C">
        <w:rPr>
          <w:rFonts w:ascii="Arial" w:hAnsi="Arial" w:cs="Arial"/>
          <w:sz w:val="24"/>
          <w:szCs w:val="24"/>
        </w:rPr>
        <w:t xml:space="preserve">troškovi nabavke opreme nužne za provedbu projekta/programa koja mora biti specificirana po vrsti i iznosu, </w:t>
      </w:r>
    </w:p>
    <w:p w:rsidR="00041ED8" w:rsidRPr="00041ED8" w:rsidRDefault="00041ED8" w:rsidP="00041ED8">
      <w:pPr>
        <w:numPr>
          <w:ilvl w:val="0"/>
          <w:numId w:val="23"/>
        </w:numPr>
        <w:snapToGrid w:val="0"/>
        <w:jc w:val="both"/>
        <w:rPr>
          <w:rFonts w:ascii="Arial" w:hAnsi="Arial" w:cs="Arial"/>
          <w:sz w:val="24"/>
          <w:szCs w:val="24"/>
        </w:rPr>
      </w:pPr>
      <w:r w:rsidRPr="0089743C">
        <w:rPr>
          <w:rFonts w:ascii="Arial" w:hAnsi="Arial" w:cs="Arial"/>
          <w:sz w:val="24"/>
          <w:szCs w:val="24"/>
        </w:rPr>
        <w:t>naknada banci za izvršenje plaćanja.</w:t>
      </w:r>
    </w:p>
    <w:p w:rsidR="006B3466" w:rsidRDefault="006B3466" w:rsidP="006B3466">
      <w:pPr>
        <w:numPr>
          <w:ilvl w:val="0"/>
          <w:numId w:val="23"/>
        </w:numPr>
        <w:snapToGrid w:val="0"/>
        <w:jc w:val="both"/>
        <w:rPr>
          <w:rFonts w:ascii="Arial" w:hAnsi="Arial" w:cs="Arial"/>
          <w:sz w:val="24"/>
          <w:szCs w:val="24"/>
        </w:rPr>
      </w:pPr>
      <w:r w:rsidRPr="0089743C">
        <w:rPr>
          <w:rFonts w:ascii="Arial" w:hAnsi="Arial" w:cs="Arial"/>
          <w:sz w:val="24"/>
          <w:szCs w:val="24"/>
        </w:rPr>
        <w:t>ostali troškovi koji su izravno vezani za provedbu aktivnosti programa ili projekta,</w:t>
      </w:r>
    </w:p>
    <w:p w:rsidR="00BB3C54" w:rsidRDefault="00BB3C54" w:rsidP="00BB3C54">
      <w:pPr>
        <w:snapToGrid w:val="0"/>
        <w:ind w:left="1200"/>
        <w:jc w:val="both"/>
        <w:rPr>
          <w:rFonts w:ascii="Arial" w:hAnsi="Arial" w:cs="Arial"/>
          <w:sz w:val="24"/>
          <w:szCs w:val="24"/>
        </w:rPr>
      </w:pPr>
    </w:p>
    <w:p w:rsidR="00BB3C54" w:rsidRPr="00BB3C54" w:rsidRDefault="00BB3C54" w:rsidP="00BB3C54">
      <w:pPr>
        <w:snapToGrid w:val="0"/>
        <w:ind w:left="1200"/>
        <w:jc w:val="center"/>
        <w:rPr>
          <w:rFonts w:ascii="Arial" w:hAnsi="Arial" w:cs="Arial"/>
          <w:b/>
          <w:i/>
          <w:sz w:val="24"/>
          <w:szCs w:val="24"/>
        </w:rPr>
      </w:pPr>
      <w:r w:rsidRPr="00BB3C54">
        <w:rPr>
          <w:rFonts w:ascii="Arial" w:hAnsi="Arial" w:cs="Arial"/>
          <w:b/>
          <w:i/>
          <w:sz w:val="24"/>
          <w:szCs w:val="24"/>
        </w:rPr>
        <w:t>Neprihvatljivi troškovi</w:t>
      </w:r>
    </w:p>
    <w:p w:rsidR="00B029BF" w:rsidRPr="0089743C" w:rsidRDefault="00B029BF" w:rsidP="00B029BF">
      <w:pPr>
        <w:snapToGrid w:val="0"/>
        <w:ind w:left="1200"/>
        <w:jc w:val="both"/>
        <w:rPr>
          <w:rFonts w:ascii="Arial" w:hAnsi="Arial" w:cs="Arial"/>
          <w:sz w:val="24"/>
          <w:szCs w:val="24"/>
        </w:rPr>
      </w:pPr>
    </w:p>
    <w:p w:rsidR="00B029BF" w:rsidRPr="00BB3C54" w:rsidRDefault="0089743C" w:rsidP="00B029BF">
      <w:pPr>
        <w:ind w:left="1200"/>
        <w:jc w:val="center"/>
        <w:rPr>
          <w:rFonts w:ascii="Arial" w:hAnsi="Arial" w:cs="Arial"/>
          <w:b/>
          <w:sz w:val="24"/>
          <w:szCs w:val="24"/>
        </w:rPr>
      </w:pPr>
      <w:r w:rsidRPr="00BB3C54">
        <w:rPr>
          <w:rFonts w:ascii="Arial" w:hAnsi="Arial" w:cs="Arial"/>
          <w:b/>
          <w:sz w:val="24"/>
          <w:szCs w:val="24"/>
        </w:rPr>
        <w:t>Članak 39</w:t>
      </w:r>
      <w:r w:rsidR="00B029BF" w:rsidRPr="00BB3C54">
        <w:rPr>
          <w:rFonts w:ascii="Arial" w:hAnsi="Arial" w:cs="Arial"/>
          <w:b/>
          <w:sz w:val="24"/>
          <w:szCs w:val="24"/>
        </w:rPr>
        <w:t>.</w:t>
      </w:r>
    </w:p>
    <w:p w:rsidR="006B3466" w:rsidRPr="00BB3C54" w:rsidRDefault="006B3466" w:rsidP="006B3466">
      <w:pPr>
        <w:jc w:val="both"/>
        <w:rPr>
          <w:rFonts w:ascii="Arial" w:hAnsi="Arial" w:cs="Arial"/>
          <w:sz w:val="24"/>
          <w:szCs w:val="24"/>
        </w:rPr>
      </w:pPr>
    </w:p>
    <w:p w:rsidR="00F22DBA" w:rsidRPr="00BB3C54" w:rsidRDefault="00F22DBA" w:rsidP="00F22DBA">
      <w:pPr>
        <w:jc w:val="both"/>
        <w:rPr>
          <w:rFonts w:ascii="Arial" w:hAnsi="Arial" w:cs="Arial"/>
          <w:sz w:val="24"/>
          <w:szCs w:val="24"/>
        </w:rPr>
      </w:pPr>
      <w:r w:rsidRPr="00BB3C54">
        <w:rPr>
          <w:rFonts w:ascii="Arial" w:hAnsi="Arial" w:cs="Arial"/>
          <w:sz w:val="24"/>
          <w:szCs w:val="24"/>
        </w:rPr>
        <w:t>Neprihvatljivim  troškovima koji se ne mogu financir</w:t>
      </w:r>
      <w:r w:rsidR="00007DE1" w:rsidRPr="00BB3C54">
        <w:rPr>
          <w:rFonts w:ascii="Arial" w:hAnsi="Arial" w:cs="Arial"/>
          <w:sz w:val="24"/>
          <w:szCs w:val="24"/>
        </w:rPr>
        <w:t>ati  sukladno ovom Pravilniku smatraju  se</w:t>
      </w:r>
      <w:r w:rsidRPr="00BB3C54">
        <w:rPr>
          <w:rFonts w:ascii="Arial" w:hAnsi="Arial" w:cs="Arial"/>
          <w:sz w:val="24"/>
          <w:szCs w:val="24"/>
        </w:rPr>
        <w:t xml:space="preserve"> sljedeći</w:t>
      </w:r>
      <w:r w:rsidR="00007DE1" w:rsidRPr="00BB3C54">
        <w:rPr>
          <w:rFonts w:ascii="Arial" w:hAnsi="Arial" w:cs="Arial"/>
          <w:sz w:val="24"/>
          <w:szCs w:val="24"/>
        </w:rPr>
        <w:t xml:space="preserve"> troškovi</w:t>
      </w:r>
      <w:r w:rsidRPr="00BB3C54">
        <w:rPr>
          <w:rFonts w:ascii="Arial" w:hAnsi="Arial" w:cs="Arial"/>
          <w:sz w:val="24"/>
          <w:szCs w:val="24"/>
        </w:rPr>
        <w:t>:</w:t>
      </w:r>
    </w:p>
    <w:p w:rsidR="00F22DBA" w:rsidRPr="00BB3C54" w:rsidRDefault="00F22DBA" w:rsidP="006B3466">
      <w:pPr>
        <w:jc w:val="both"/>
        <w:rPr>
          <w:rFonts w:ascii="Arial" w:hAnsi="Arial" w:cs="Arial"/>
          <w:sz w:val="24"/>
          <w:szCs w:val="24"/>
        </w:rPr>
      </w:pPr>
    </w:p>
    <w:p w:rsidR="006B3466" w:rsidRPr="00BB3C54" w:rsidRDefault="006B3466" w:rsidP="006B3466">
      <w:pPr>
        <w:pStyle w:val="Odlomakpopisa"/>
        <w:numPr>
          <w:ilvl w:val="0"/>
          <w:numId w:val="24"/>
        </w:numPr>
        <w:snapToGrid/>
        <w:jc w:val="both"/>
        <w:rPr>
          <w:rFonts w:ascii="Arial" w:hAnsi="Arial" w:cs="Arial"/>
          <w:szCs w:val="24"/>
          <w:lang w:val="sl-SI"/>
        </w:rPr>
      </w:pPr>
      <w:r w:rsidRPr="00BB3C54">
        <w:rPr>
          <w:rFonts w:ascii="Arial" w:hAnsi="Arial" w:cs="Arial"/>
          <w:szCs w:val="24"/>
          <w:lang w:val="sl-SI"/>
        </w:rPr>
        <w:t>troškovi kamata na dug,</w:t>
      </w:r>
    </w:p>
    <w:p w:rsidR="006B3466" w:rsidRPr="00BB3C54" w:rsidRDefault="006B3466" w:rsidP="006B3466">
      <w:pPr>
        <w:pStyle w:val="Odlomakpopisa"/>
        <w:numPr>
          <w:ilvl w:val="0"/>
          <w:numId w:val="24"/>
        </w:numPr>
        <w:snapToGrid/>
        <w:jc w:val="both"/>
        <w:rPr>
          <w:rFonts w:ascii="Arial" w:hAnsi="Arial" w:cs="Arial"/>
          <w:szCs w:val="24"/>
          <w:lang w:val="sl-SI"/>
        </w:rPr>
      </w:pPr>
      <w:r w:rsidRPr="00BB3C54">
        <w:rPr>
          <w:rFonts w:ascii="Arial" w:hAnsi="Arial" w:cs="Arial"/>
          <w:szCs w:val="24"/>
          <w:lang w:val="sl-SI"/>
        </w:rPr>
        <w:t>kazne, financijske globe i troškovi sudskih sporova,</w:t>
      </w:r>
    </w:p>
    <w:p w:rsidR="006B3466" w:rsidRPr="00BB3C54" w:rsidRDefault="006B3466" w:rsidP="006B3466">
      <w:pPr>
        <w:pStyle w:val="Odlomakpopisa"/>
        <w:numPr>
          <w:ilvl w:val="0"/>
          <w:numId w:val="24"/>
        </w:numPr>
        <w:snapToGrid/>
        <w:jc w:val="both"/>
        <w:rPr>
          <w:rFonts w:ascii="Arial" w:hAnsi="Arial" w:cs="Arial"/>
          <w:szCs w:val="24"/>
          <w:lang w:val="sl-SI"/>
        </w:rPr>
      </w:pPr>
      <w:r w:rsidRPr="00BB3C54">
        <w:rPr>
          <w:rFonts w:ascii="Arial" w:hAnsi="Arial" w:cs="Arial"/>
          <w:szCs w:val="24"/>
          <w:lang w:val="sl-SI"/>
        </w:rPr>
        <w:t>doprinosi za dobrovoljna zdravstvena ili mirovinska osiguranja koja nisu obvezna prema nacionalnom zakonodavstvu,</w:t>
      </w:r>
    </w:p>
    <w:p w:rsidR="006B3466" w:rsidRPr="00BB3C54" w:rsidRDefault="006B3466" w:rsidP="006B3466">
      <w:pPr>
        <w:pStyle w:val="Odlomakpopisa"/>
        <w:numPr>
          <w:ilvl w:val="0"/>
          <w:numId w:val="24"/>
        </w:numPr>
        <w:snapToGrid/>
        <w:jc w:val="both"/>
        <w:rPr>
          <w:rFonts w:ascii="Arial" w:hAnsi="Arial" w:cs="Arial"/>
          <w:szCs w:val="24"/>
          <w:lang w:val="sl-SI"/>
        </w:rPr>
      </w:pPr>
      <w:r w:rsidRPr="00BB3C54">
        <w:rPr>
          <w:rFonts w:ascii="Arial" w:hAnsi="Arial" w:cs="Arial"/>
          <w:szCs w:val="24"/>
          <w:lang w:val="sl-SI"/>
        </w:rPr>
        <w:t>plaćanje neoporezivih bonusa zaposlenima</w:t>
      </w:r>
    </w:p>
    <w:p w:rsidR="006B3466" w:rsidRPr="00BB3C54" w:rsidRDefault="006B3466" w:rsidP="006B3466">
      <w:pPr>
        <w:pStyle w:val="Odlomakpopisa"/>
        <w:numPr>
          <w:ilvl w:val="0"/>
          <w:numId w:val="24"/>
        </w:numPr>
        <w:snapToGrid/>
        <w:jc w:val="both"/>
        <w:rPr>
          <w:rFonts w:ascii="Arial" w:hAnsi="Arial" w:cs="Arial"/>
          <w:szCs w:val="24"/>
          <w:lang w:val="sl-SI"/>
        </w:rPr>
      </w:pPr>
      <w:r w:rsidRPr="00BB3C54">
        <w:rPr>
          <w:rFonts w:ascii="Arial" w:hAnsi="Arial" w:cs="Arial"/>
          <w:szCs w:val="24"/>
          <w:lang w:val="sl-SI"/>
        </w:rPr>
        <w:t>bankovne pristojbe za otvaranje i vođenje računa, naknade za financijske transfere i druge pristojbe u potpunosti financijske prirode,</w:t>
      </w:r>
    </w:p>
    <w:p w:rsidR="006B3466" w:rsidRPr="00BB3C54" w:rsidRDefault="006B3466" w:rsidP="006B3466">
      <w:pPr>
        <w:pStyle w:val="Odlomakpopisa"/>
        <w:numPr>
          <w:ilvl w:val="0"/>
          <w:numId w:val="24"/>
        </w:numPr>
        <w:snapToGrid/>
        <w:jc w:val="both"/>
        <w:rPr>
          <w:rFonts w:ascii="Arial" w:hAnsi="Arial" w:cs="Arial"/>
          <w:szCs w:val="24"/>
          <w:lang w:val="sl-SI"/>
        </w:rPr>
      </w:pPr>
      <w:r w:rsidRPr="00BB3C54">
        <w:rPr>
          <w:rFonts w:ascii="Arial" w:hAnsi="Arial" w:cs="Arial"/>
          <w:szCs w:val="24"/>
          <w:lang w:val="sl-SI"/>
        </w:rPr>
        <w:t>troškovi koji su već bili financirani iz javnih izvora odnosno troškovi koji se u razdoblju provedbe projekta financiraju iz drugih izvora,</w:t>
      </w:r>
    </w:p>
    <w:p w:rsidR="006B3466" w:rsidRPr="00BB3C54" w:rsidRDefault="006B3466" w:rsidP="006B3466">
      <w:pPr>
        <w:pStyle w:val="Odlomakpopisa"/>
        <w:numPr>
          <w:ilvl w:val="0"/>
          <w:numId w:val="24"/>
        </w:numPr>
        <w:snapToGrid/>
        <w:jc w:val="both"/>
        <w:rPr>
          <w:rFonts w:ascii="Arial" w:hAnsi="Arial" w:cs="Arial"/>
          <w:szCs w:val="24"/>
          <w:lang w:val="sl-SI"/>
        </w:rPr>
      </w:pPr>
      <w:r w:rsidRPr="00BB3C54">
        <w:rPr>
          <w:rFonts w:ascii="Arial" w:hAnsi="Arial" w:cs="Arial"/>
          <w:szCs w:val="24"/>
          <w:lang w:val="sl-SI"/>
        </w:rPr>
        <w:t>kupnja rabljene opreme, strojeva i namještaja,</w:t>
      </w:r>
    </w:p>
    <w:p w:rsidR="006B3466" w:rsidRPr="00BB3C54" w:rsidRDefault="006B3466" w:rsidP="006B3466">
      <w:pPr>
        <w:pStyle w:val="Odlomakpopisa"/>
        <w:numPr>
          <w:ilvl w:val="0"/>
          <w:numId w:val="24"/>
        </w:numPr>
        <w:snapToGrid/>
        <w:jc w:val="both"/>
        <w:rPr>
          <w:rFonts w:ascii="Arial" w:hAnsi="Arial" w:cs="Arial"/>
          <w:szCs w:val="24"/>
          <w:lang w:val="sl-SI"/>
        </w:rPr>
      </w:pPr>
      <w:r w:rsidRPr="00BB3C54">
        <w:rPr>
          <w:rFonts w:ascii="Arial" w:hAnsi="Arial" w:cs="Arial"/>
          <w:szCs w:val="24"/>
          <w:lang w:val="sl-SI"/>
        </w:rPr>
        <w:t>donacije u dobrotvorne svrhe,</w:t>
      </w:r>
    </w:p>
    <w:p w:rsidR="00041ED8" w:rsidRPr="00041ED8" w:rsidRDefault="006B3466" w:rsidP="00041ED8">
      <w:pPr>
        <w:pStyle w:val="Odlomakpopisa"/>
        <w:numPr>
          <w:ilvl w:val="0"/>
          <w:numId w:val="24"/>
        </w:numPr>
        <w:snapToGrid/>
        <w:jc w:val="both"/>
        <w:rPr>
          <w:rFonts w:ascii="Arial" w:hAnsi="Arial" w:cs="Arial"/>
          <w:szCs w:val="24"/>
          <w:lang w:val="sl-SI"/>
        </w:rPr>
      </w:pPr>
      <w:r w:rsidRPr="00BB3C54">
        <w:rPr>
          <w:rFonts w:ascii="Arial" w:hAnsi="Arial" w:cs="Arial"/>
          <w:szCs w:val="24"/>
          <w:lang w:val="sl-SI"/>
        </w:rPr>
        <w:t>zajmovi drugim organizacijama ili pojedincima,</w:t>
      </w:r>
    </w:p>
    <w:p w:rsidR="00041ED8" w:rsidRPr="004B6B76" w:rsidRDefault="0027159D" w:rsidP="006B3466">
      <w:pPr>
        <w:pStyle w:val="Odlomakpopisa"/>
        <w:numPr>
          <w:ilvl w:val="0"/>
          <w:numId w:val="24"/>
        </w:numPr>
        <w:snapToGrid/>
        <w:jc w:val="both"/>
        <w:rPr>
          <w:rFonts w:ascii="Arial" w:hAnsi="Arial" w:cs="Arial"/>
          <w:szCs w:val="24"/>
          <w:lang w:val="sl-SI"/>
        </w:rPr>
      </w:pPr>
      <w:r>
        <w:rPr>
          <w:rFonts w:ascii="Arial" w:hAnsi="Arial" w:cs="Arial"/>
          <w:szCs w:val="24"/>
          <w:lang w:val="sl-SI"/>
        </w:rPr>
        <w:t xml:space="preserve">trošak reprezentacije (trošak </w:t>
      </w:r>
      <w:r w:rsidR="00041ED8">
        <w:rPr>
          <w:rFonts w:ascii="Arial" w:hAnsi="Arial" w:cs="Arial"/>
          <w:szCs w:val="24"/>
          <w:lang w:val="sl-SI"/>
        </w:rPr>
        <w:t xml:space="preserve"> prehrane, napitaka i alkoholnih pića) u pravilu nije opravdan trošak, </w:t>
      </w:r>
      <w:r w:rsidR="00041ED8" w:rsidRPr="004B6B76">
        <w:rPr>
          <w:rFonts w:ascii="Arial" w:hAnsi="Arial" w:cs="Arial"/>
          <w:szCs w:val="24"/>
          <w:lang w:val="sl-SI"/>
        </w:rPr>
        <w:t>a iznimka je organiziranje natjecanja ili drugi opravdani slučajevi kada se može osigurati prehrana i napitci za sudionike natjecanja ili drugog događanja koji se kao program/projekt prijavljuju na javni poziv  za financiranje.</w:t>
      </w:r>
    </w:p>
    <w:p w:rsidR="006B3466" w:rsidRPr="00BB3C54" w:rsidRDefault="006B3466" w:rsidP="006B3466">
      <w:pPr>
        <w:pStyle w:val="Odlomakpopisa"/>
        <w:numPr>
          <w:ilvl w:val="0"/>
          <w:numId w:val="24"/>
        </w:numPr>
        <w:snapToGrid/>
        <w:jc w:val="both"/>
        <w:rPr>
          <w:rFonts w:ascii="Arial" w:hAnsi="Arial" w:cs="Arial"/>
          <w:szCs w:val="24"/>
          <w:lang w:val="sl-SI"/>
        </w:rPr>
      </w:pPr>
      <w:r w:rsidRPr="00BB3C54">
        <w:rPr>
          <w:rFonts w:ascii="Arial" w:hAnsi="Arial" w:cs="Arial"/>
          <w:szCs w:val="24"/>
          <w:lang w:val="sl-SI"/>
        </w:rPr>
        <w:t>ulaganja u kapital ili kreditna ulaganja, jamstveni fondovi,</w:t>
      </w:r>
    </w:p>
    <w:p w:rsidR="006B3466" w:rsidRDefault="006B3466" w:rsidP="00F22DBA">
      <w:pPr>
        <w:pStyle w:val="Odlomakpopisa"/>
        <w:numPr>
          <w:ilvl w:val="0"/>
          <w:numId w:val="24"/>
        </w:numPr>
        <w:snapToGrid/>
        <w:jc w:val="both"/>
        <w:rPr>
          <w:rFonts w:ascii="Arial" w:hAnsi="Arial" w:cs="Arial"/>
          <w:szCs w:val="24"/>
          <w:lang w:val="sl-SI"/>
        </w:rPr>
      </w:pPr>
      <w:r w:rsidRPr="00BB3C54">
        <w:rPr>
          <w:rFonts w:ascii="Arial" w:hAnsi="Arial" w:cs="Arial"/>
          <w:szCs w:val="24"/>
          <w:lang w:val="sl-SI"/>
        </w:rPr>
        <w:t>drugi troškovi koji nisu u neposrednoj povezanosti sa sadržajem i ciljevima projekta.</w:t>
      </w:r>
    </w:p>
    <w:p w:rsidR="001D00B8" w:rsidRPr="00010728" w:rsidRDefault="001D00B8" w:rsidP="00D70734">
      <w:pPr>
        <w:pStyle w:val="Odlomakpopisa1"/>
        <w:ind w:left="0"/>
        <w:contextualSpacing/>
        <w:jc w:val="both"/>
        <w:rPr>
          <w:rFonts w:ascii="Arial" w:hAnsi="Arial" w:cs="Arial"/>
          <w:sz w:val="24"/>
          <w:szCs w:val="24"/>
        </w:rPr>
      </w:pPr>
    </w:p>
    <w:p w:rsidR="00224E86" w:rsidRPr="00BB3C54" w:rsidRDefault="00224E86" w:rsidP="0073078A">
      <w:pPr>
        <w:jc w:val="center"/>
        <w:rPr>
          <w:rFonts w:ascii="Arial" w:hAnsi="Arial" w:cs="Arial"/>
          <w:b/>
          <w:i/>
          <w:sz w:val="24"/>
          <w:szCs w:val="24"/>
        </w:rPr>
      </w:pPr>
      <w:r w:rsidRPr="00BB3C54">
        <w:rPr>
          <w:rFonts w:ascii="Arial" w:hAnsi="Arial" w:cs="Arial"/>
          <w:b/>
          <w:i/>
          <w:sz w:val="24"/>
          <w:szCs w:val="24"/>
        </w:rPr>
        <w:t>Modeli plaćanja</w:t>
      </w:r>
    </w:p>
    <w:p w:rsidR="00224E86" w:rsidRPr="00BB3C54" w:rsidRDefault="00224E86" w:rsidP="0073078A">
      <w:pPr>
        <w:jc w:val="center"/>
        <w:rPr>
          <w:rFonts w:ascii="Arial" w:hAnsi="Arial" w:cs="Arial"/>
          <w:sz w:val="24"/>
          <w:szCs w:val="24"/>
        </w:rPr>
      </w:pPr>
    </w:p>
    <w:p w:rsidR="001D00B8" w:rsidRDefault="00224E86" w:rsidP="001D00B8">
      <w:pPr>
        <w:jc w:val="center"/>
        <w:rPr>
          <w:rFonts w:ascii="Arial" w:hAnsi="Arial" w:cs="Arial"/>
          <w:b/>
          <w:sz w:val="24"/>
          <w:szCs w:val="24"/>
        </w:rPr>
      </w:pPr>
      <w:r w:rsidRPr="00010728">
        <w:rPr>
          <w:rFonts w:ascii="Arial" w:hAnsi="Arial" w:cs="Arial"/>
          <w:b/>
          <w:sz w:val="24"/>
          <w:szCs w:val="24"/>
        </w:rPr>
        <w:t xml:space="preserve">Članak </w:t>
      </w:r>
      <w:r w:rsidR="0089743C">
        <w:rPr>
          <w:rFonts w:ascii="Arial" w:hAnsi="Arial" w:cs="Arial"/>
          <w:b/>
          <w:sz w:val="24"/>
          <w:szCs w:val="24"/>
        </w:rPr>
        <w:t>40</w:t>
      </w:r>
      <w:r w:rsidRPr="00010728">
        <w:rPr>
          <w:rFonts w:ascii="Arial" w:hAnsi="Arial" w:cs="Arial"/>
          <w:b/>
          <w:sz w:val="24"/>
          <w:szCs w:val="24"/>
        </w:rPr>
        <w:t>.</w:t>
      </w:r>
    </w:p>
    <w:p w:rsidR="00A04BCB" w:rsidRPr="00010728" w:rsidRDefault="00A04BCB" w:rsidP="00D53C36">
      <w:pPr>
        <w:rPr>
          <w:rFonts w:ascii="Arial" w:hAnsi="Arial" w:cs="Arial"/>
          <w:b/>
          <w:sz w:val="24"/>
          <w:szCs w:val="24"/>
        </w:rPr>
      </w:pPr>
    </w:p>
    <w:p w:rsidR="00224E86" w:rsidRPr="00BB3C54" w:rsidRDefault="00A04BCB" w:rsidP="006569CA">
      <w:pPr>
        <w:jc w:val="both"/>
        <w:rPr>
          <w:rFonts w:ascii="Arial" w:hAnsi="Arial" w:cs="Arial"/>
          <w:sz w:val="24"/>
          <w:szCs w:val="24"/>
        </w:rPr>
      </w:pPr>
      <w:r>
        <w:rPr>
          <w:rFonts w:ascii="Arial" w:hAnsi="Arial" w:cs="Arial"/>
          <w:sz w:val="24"/>
          <w:szCs w:val="24"/>
        </w:rPr>
        <w:t>Zajednica</w:t>
      </w:r>
      <w:r w:rsidR="0051625D">
        <w:rPr>
          <w:rFonts w:ascii="Arial" w:hAnsi="Arial" w:cs="Arial"/>
          <w:sz w:val="24"/>
          <w:szCs w:val="24"/>
        </w:rPr>
        <w:t xml:space="preserve"> će utvrditi modele plaćanja u svakom</w:t>
      </w:r>
      <w:r w:rsidR="00D53C36">
        <w:rPr>
          <w:rFonts w:ascii="Arial" w:hAnsi="Arial" w:cs="Arial"/>
          <w:sz w:val="24"/>
          <w:szCs w:val="24"/>
        </w:rPr>
        <w:t xml:space="preserve"> pojedinačnom </w:t>
      </w:r>
      <w:r w:rsidR="0051625D">
        <w:rPr>
          <w:rFonts w:ascii="Arial" w:hAnsi="Arial" w:cs="Arial"/>
          <w:sz w:val="24"/>
          <w:szCs w:val="24"/>
        </w:rPr>
        <w:t xml:space="preserve"> javnom pozivu.</w:t>
      </w:r>
    </w:p>
    <w:p w:rsidR="00F21E81" w:rsidRPr="00BB3C54" w:rsidRDefault="00F21E81" w:rsidP="007A7A05">
      <w:pPr>
        <w:pStyle w:val="Naslov1"/>
        <w:rPr>
          <w:rFonts w:ascii="Arial" w:hAnsi="Arial" w:cs="Arial"/>
          <w:sz w:val="24"/>
          <w:szCs w:val="24"/>
        </w:rPr>
      </w:pPr>
      <w:bookmarkStart w:id="12" w:name="_Toc413626202"/>
      <w:r w:rsidRPr="00BB3C54">
        <w:rPr>
          <w:rFonts w:ascii="Arial" w:hAnsi="Arial" w:cs="Arial"/>
          <w:sz w:val="24"/>
          <w:szCs w:val="24"/>
        </w:rPr>
        <w:lastRenderedPageBreak/>
        <w:t xml:space="preserve">VI. VRIJEME TRAJANJA </w:t>
      </w:r>
      <w:r w:rsidR="00B56C14" w:rsidRPr="00BB3C54">
        <w:rPr>
          <w:rFonts w:ascii="Arial" w:hAnsi="Arial" w:cs="Arial"/>
          <w:sz w:val="24"/>
          <w:szCs w:val="24"/>
        </w:rPr>
        <w:t>FINANCIRANJA</w:t>
      </w:r>
      <w:r w:rsidRPr="00BB3C54">
        <w:rPr>
          <w:rFonts w:ascii="Arial" w:hAnsi="Arial" w:cs="Arial"/>
          <w:sz w:val="24"/>
          <w:szCs w:val="24"/>
        </w:rPr>
        <w:t xml:space="preserve"> </w:t>
      </w:r>
      <w:bookmarkEnd w:id="12"/>
    </w:p>
    <w:p w:rsidR="00F21E81" w:rsidRPr="00BB3C54" w:rsidRDefault="00F21E81" w:rsidP="00F21E81">
      <w:pPr>
        <w:jc w:val="both"/>
        <w:rPr>
          <w:rFonts w:ascii="Arial" w:hAnsi="Arial" w:cs="Arial"/>
          <w:sz w:val="24"/>
          <w:szCs w:val="24"/>
        </w:rPr>
      </w:pPr>
    </w:p>
    <w:p w:rsidR="00F21E81" w:rsidRPr="00BB3C54" w:rsidRDefault="00F21E81" w:rsidP="00F21E81">
      <w:pPr>
        <w:jc w:val="center"/>
        <w:rPr>
          <w:rFonts w:ascii="Arial" w:hAnsi="Arial" w:cs="Arial"/>
          <w:b/>
          <w:sz w:val="24"/>
          <w:szCs w:val="24"/>
        </w:rPr>
      </w:pPr>
      <w:r w:rsidRPr="00BB3C54">
        <w:rPr>
          <w:rFonts w:ascii="Arial" w:hAnsi="Arial" w:cs="Arial"/>
          <w:b/>
          <w:sz w:val="24"/>
          <w:szCs w:val="24"/>
        </w:rPr>
        <w:t xml:space="preserve">Članak </w:t>
      </w:r>
      <w:r w:rsidR="00CB3976" w:rsidRPr="00BB3C54">
        <w:rPr>
          <w:rFonts w:ascii="Arial" w:hAnsi="Arial" w:cs="Arial"/>
          <w:b/>
          <w:sz w:val="24"/>
          <w:szCs w:val="24"/>
        </w:rPr>
        <w:t>4</w:t>
      </w:r>
      <w:r w:rsidR="004B6B76">
        <w:rPr>
          <w:rFonts w:ascii="Arial" w:hAnsi="Arial" w:cs="Arial"/>
          <w:b/>
          <w:sz w:val="24"/>
          <w:szCs w:val="24"/>
        </w:rPr>
        <w:t>1</w:t>
      </w:r>
      <w:r w:rsidRPr="00BB3C54">
        <w:rPr>
          <w:rFonts w:ascii="Arial" w:hAnsi="Arial" w:cs="Arial"/>
          <w:b/>
          <w:sz w:val="24"/>
          <w:szCs w:val="24"/>
        </w:rPr>
        <w:t>.</w:t>
      </w:r>
    </w:p>
    <w:p w:rsidR="005A60C5" w:rsidRPr="00BB3C54" w:rsidRDefault="005A60C5" w:rsidP="00F21E81">
      <w:pPr>
        <w:jc w:val="center"/>
        <w:rPr>
          <w:rFonts w:ascii="Arial" w:hAnsi="Arial" w:cs="Arial"/>
          <w:b/>
          <w:sz w:val="24"/>
          <w:szCs w:val="24"/>
        </w:rPr>
      </w:pPr>
    </w:p>
    <w:p w:rsidR="001D00B8" w:rsidRPr="00BB3C54" w:rsidRDefault="00D53C36" w:rsidP="00A04BCB">
      <w:pPr>
        <w:jc w:val="both"/>
        <w:rPr>
          <w:rFonts w:ascii="Arial" w:hAnsi="Arial" w:cs="Arial"/>
          <w:sz w:val="24"/>
          <w:szCs w:val="24"/>
        </w:rPr>
      </w:pPr>
      <w:r>
        <w:rPr>
          <w:rFonts w:ascii="Arial" w:hAnsi="Arial" w:cs="Arial"/>
          <w:sz w:val="24"/>
          <w:szCs w:val="24"/>
        </w:rPr>
        <w:t xml:space="preserve">Sva </w:t>
      </w:r>
      <w:r w:rsidR="00B56C14" w:rsidRPr="00BB3C54">
        <w:rPr>
          <w:rFonts w:ascii="Arial" w:hAnsi="Arial" w:cs="Arial"/>
          <w:sz w:val="24"/>
          <w:szCs w:val="24"/>
        </w:rPr>
        <w:t xml:space="preserve"> sredstva</w:t>
      </w:r>
      <w:r>
        <w:rPr>
          <w:rFonts w:ascii="Arial" w:hAnsi="Arial" w:cs="Arial"/>
          <w:sz w:val="24"/>
          <w:szCs w:val="24"/>
        </w:rPr>
        <w:t xml:space="preserve"> koja</w:t>
      </w:r>
      <w:r w:rsidR="00A04BCB" w:rsidRPr="00BB3C54">
        <w:rPr>
          <w:rFonts w:ascii="Arial" w:hAnsi="Arial" w:cs="Arial"/>
          <w:sz w:val="24"/>
          <w:szCs w:val="24"/>
        </w:rPr>
        <w:t xml:space="preserve"> Zajednica</w:t>
      </w:r>
      <w:r w:rsidR="00F21E81" w:rsidRPr="00BB3C54">
        <w:rPr>
          <w:rFonts w:ascii="Arial" w:hAnsi="Arial" w:cs="Arial"/>
          <w:sz w:val="24"/>
          <w:szCs w:val="24"/>
        </w:rPr>
        <w:t xml:space="preserve"> dodjel</w:t>
      </w:r>
      <w:r w:rsidR="001D00B8" w:rsidRPr="00BB3C54">
        <w:rPr>
          <w:rFonts w:ascii="Arial" w:hAnsi="Arial" w:cs="Arial"/>
          <w:sz w:val="24"/>
          <w:szCs w:val="24"/>
        </w:rPr>
        <w:t>j</w:t>
      </w:r>
      <w:r w:rsidR="00F21E81" w:rsidRPr="00BB3C54">
        <w:rPr>
          <w:rFonts w:ascii="Arial" w:hAnsi="Arial" w:cs="Arial"/>
          <w:sz w:val="24"/>
          <w:szCs w:val="24"/>
        </w:rPr>
        <w:t xml:space="preserve">uje putem </w:t>
      </w:r>
      <w:r w:rsidR="001D00B8" w:rsidRPr="00BB3C54">
        <w:rPr>
          <w:rFonts w:ascii="Arial" w:hAnsi="Arial" w:cs="Arial"/>
          <w:sz w:val="24"/>
          <w:szCs w:val="24"/>
        </w:rPr>
        <w:t>javnog poziva</w:t>
      </w:r>
      <w:r w:rsidR="00F21E81" w:rsidRPr="00BB3C54">
        <w:rPr>
          <w:rFonts w:ascii="Arial" w:hAnsi="Arial" w:cs="Arial"/>
          <w:sz w:val="24"/>
          <w:szCs w:val="24"/>
        </w:rPr>
        <w:t xml:space="preserve"> </w:t>
      </w:r>
      <w:r w:rsidR="002C3816" w:rsidRPr="00BB3C54">
        <w:rPr>
          <w:rFonts w:ascii="Arial" w:hAnsi="Arial" w:cs="Arial"/>
          <w:sz w:val="24"/>
          <w:szCs w:val="24"/>
        </w:rPr>
        <w:t xml:space="preserve"> </w:t>
      </w:r>
      <w:r w:rsidR="00F21E81" w:rsidRPr="00BB3C54">
        <w:rPr>
          <w:rFonts w:ascii="Arial" w:hAnsi="Arial" w:cs="Arial"/>
          <w:sz w:val="24"/>
          <w:szCs w:val="24"/>
        </w:rPr>
        <w:t xml:space="preserve">odnose </w:t>
      </w:r>
      <w:r w:rsidR="00A04BCB" w:rsidRPr="00BB3C54">
        <w:rPr>
          <w:rFonts w:ascii="Arial" w:hAnsi="Arial" w:cs="Arial"/>
          <w:sz w:val="24"/>
          <w:szCs w:val="24"/>
        </w:rPr>
        <w:t>se na ak</w:t>
      </w:r>
      <w:r w:rsidR="002C3816" w:rsidRPr="00BB3C54">
        <w:rPr>
          <w:rFonts w:ascii="Arial" w:hAnsi="Arial" w:cs="Arial"/>
          <w:sz w:val="24"/>
          <w:szCs w:val="24"/>
        </w:rPr>
        <w:t xml:space="preserve">tivnosti </w:t>
      </w:r>
      <w:r w:rsidR="00F21E81" w:rsidRPr="00BB3C54">
        <w:rPr>
          <w:rFonts w:ascii="Arial" w:hAnsi="Arial" w:cs="Arial"/>
          <w:sz w:val="24"/>
          <w:szCs w:val="24"/>
        </w:rPr>
        <w:t xml:space="preserve"> koje će se provoditi u kalendars</w:t>
      </w:r>
      <w:r w:rsidR="001D00B8" w:rsidRPr="00BB3C54">
        <w:rPr>
          <w:rFonts w:ascii="Arial" w:hAnsi="Arial" w:cs="Arial"/>
          <w:sz w:val="24"/>
          <w:szCs w:val="24"/>
        </w:rPr>
        <w:t xml:space="preserve">koj godini za koju se </w:t>
      </w:r>
      <w:r w:rsidR="00A04BCB" w:rsidRPr="00BB3C54">
        <w:rPr>
          <w:rFonts w:ascii="Arial" w:hAnsi="Arial" w:cs="Arial"/>
          <w:sz w:val="24"/>
          <w:szCs w:val="24"/>
        </w:rPr>
        <w:t xml:space="preserve">javni </w:t>
      </w:r>
      <w:r w:rsidR="002C3816" w:rsidRPr="00BB3C54">
        <w:rPr>
          <w:rFonts w:ascii="Arial" w:hAnsi="Arial" w:cs="Arial"/>
          <w:sz w:val="24"/>
          <w:szCs w:val="24"/>
        </w:rPr>
        <w:t>poziv raspisuje</w:t>
      </w:r>
      <w:r w:rsidR="001D00B8" w:rsidRPr="00BB3C54">
        <w:rPr>
          <w:rFonts w:ascii="Arial" w:hAnsi="Arial" w:cs="Arial"/>
          <w:sz w:val="24"/>
          <w:szCs w:val="24"/>
        </w:rPr>
        <w:t>.</w:t>
      </w:r>
      <w:r w:rsidR="00F21E81" w:rsidRPr="00BB3C54">
        <w:rPr>
          <w:rFonts w:ascii="Arial" w:hAnsi="Arial" w:cs="Arial"/>
          <w:sz w:val="24"/>
          <w:szCs w:val="24"/>
        </w:rPr>
        <w:t xml:space="preserve"> </w:t>
      </w:r>
    </w:p>
    <w:p w:rsidR="00713E76" w:rsidRPr="00010728" w:rsidRDefault="00713E76" w:rsidP="00F21E81">
      <w:pPr>
        <w:jc w:val="both"/>
        <w:rPr>
          <w:rFonts w:ascii="Arial" w:hAnsi="Arial" w:cs="Arial"/>
          <w:b/>
          <w:sz w:val="24"/>
          <w:szCs w:val="24"/>
        </w:rPr>
      </w:pPr>
    </w:p>
    <w:p w:rsidR="00F21E81" w:rsidRPr="00010728" w:rsidRDefault="00F21E81" w:rsidP="00F21E81">
      <w:pPr>
        <w:pStyle w:val="Naslov1"/>
        <w:rPr>
          <w:rFonts w:ascii="Arial" w:hAnsi="Arial" w:cs="Arial"/>
          <w:sz w:val="24"/>
          <w:szCs w:val="24"/>
        </w:rPr>
      </w:pPr>
      <w:bookmarkStart w:id="13" w:name="_Toc413626203"/>
      <w:r w:rsidRPr="00010728">
        <w:rPr>
          <w:rFonts w:ascii="Arial" w:hAnsi="Arial" w:cs="Arial"/>
          <w:sz w:val="24"/>
          <w:szCs w:val="24"/>
        </w:rPr>
        <w:t>VII. NAJVIŠI UKUPAN IZNOS FINANCIJSK</w:t>
      </w:r>
      <w:r w:rsidR="0054506B" w:rsidRPr="00010728">
        <w:rPr>
          <w:rFonts w:ascii="Arial" w:hAnsi="Arial" w:cs="Arial"/>
          <w:sz w:val="24"/>
          <w:szCs w:val="24"/>
        </w:rPr>
        <w:t>IH SREDSTAVA</w:t>
      </w:r>
      <w:r w:rsidRPr="00010728">
        <w:rPr>
          <w:rFonts w:ascii="Arial" w:hAnsi="Arial" w:cs="Arial"/>
          <w:sz w:val="24"/>
          <w:szCs w:val="24"/>
        </w:rPr>
        <w:t xml:space="preserve"> I ISPLATA ODOBRENIH SREDSTAVA</w:t>
      </w:r>
      <w:bookmarkEnd w:id="13"/>
    </w:p>
    <w:p w:rsidR="00F21E81" w:rsidRPr="00010728" w:rsidRDefault="00F21E81" w:rsidP="00F21E81">
      <w:pPr>
        <w:jc w:val="both"/>
        <w:rPr>
          <w:rFonts w:ascii="Arial" w:hAnsi="Arial" w:cs="Arial"/>
          <w:b/>
          <w:sz w:val="24"/>
          <w:szCs w:val="24"/>
        </w:rPr>
      </w:pPr>
    </w:p>
    <w:p w:rsidR="00F21E81" w:rsidRPr="00010728" w:rsidRDefault="00F21E81" w:rsidP="00F21E81">
      <w:pPr>
        <w:jc w:val="center"/>
        <w:rPr>
          <w:rFonts w:ascii="Arial" w:hAnsi="Arial" w:cs="Arial"/>
          <w:b/>
          <w:sz w:val="24"/>
          <w:szCs w:val="24"/>
        </w:rPr>
      </w:pPr>
      <w:r w:rsidRPr="00010728">
        <w:rPr>
          <w:rFonts w:ascii="Arial" w:hAnsi="Arial" w:cs="Arial"/>
          <w:b/>
          <w:sz w:val="24"/>
          <w:szCs w:val="24"/>
        </w:rPr>
        <w:t xml:space="preserve">Članak </w:t>
      </w:r>
      <w:r w:rsidR="00A04BCB">
        <w:rPr>
          <w:rFonts w:ascii="Arial" w:hAnsi="Arial" w:cs="Arial"/>
          <w:b/>
          <w:sz w:val="24"/>
          <w:szCs w:val="24"/>
        </w:rPr>
        <w:t>4</w:t>
      </w:r>
      <w:r w:rsidR="004B6B76">
        <w:rPr>
          <w:rFonts w:ascii="Arial" w:hAnsi="Arial" w:cs="Arial"/>
          <w:b/>
          <w:sz w:val="24"/>
          <w:szCs w:val="24"/>
        </w:rPr>
        <w:t>2</w:t>
      </w:r>
      <w:r w:rsidRPr="00010728">
        <w:rPr>
          <w:rFonts w:ascii="Arial" w:hAnsi="Arial" w:cs="Arial"/>
          <w:b/>
          <w:sz w:val="24"/>
          <w:szCs w:val="24"/>
        </w:rPr>
        <w:t>.</w:t>
      </w:r>
    </w:p>
    <w:p w:rsidR="00CC7D35" w:rsidRPr="00010728" w:rsidRDefault="00CC7D35" w:rsidP="00F21E81">
      <w:pPr>
        <w:jc w:val="center"/>
        <w:rPr>
          <w:rFonts w:ascii="Arial" w:hAnsi="Arial" w:cs="Arial"/>
          <w:b/>
          <w:sz w:val="24"/>
          <w:szCs w:val="24"/>
        </w:rPr>
      </w:pPr>
    </w:p>
    <w:p w:rsidR="00314EA4" w:rsidRPr="004B6B76" w:rsidRDefault="00D53C36" w:rsidP="004B0799">
      <w:pPr>
        <w:jc w:val="both"/>
        <w:rPr>
          <w:rFonts w:ascii="Arial" w:hAnsi="Arial" w:cs="Arial"/>
          <w:sz w:val="24"/>
          <w:szCs w:val="24"/>
        </w:rPr>
      </w:pPr>
      <w:r w:rsidRPr="004B6B76">
        <w:rPr>
          <w:rFonts w:ascii="Arial" w:hAnsi="Arial" w:cs="Arial"/>
          <w:sz w:val="24"/>
          <w:szCs w:val="24"/>
        </w:rPr>
        <w:t xml:space="preserve">Visina sredstava koju će svaki korisnik </w:t>
      </w:r>
      <w:r w:rsidR="00F21E81" w:rsidRPr="004B6B76">
        <w:rPr>
          <w:rFonts w:ascii="Arial" w:hAnsi="Arial" w:cs="Arial"/>
          <w:sz w:val="24"/>
          <w:szCs w:val="24"/>
        </w:rPr>
        <w:t xml:space="preserve"> o</w:t>
      </w:r>
      <w:r w:rsidR="0054506B" w:rsidRPr="004B6B76">
        <w:rPr>
          <w:rFonts w:ascii="Arial" w:hAnsi="Arial" w:cs="Arial"/>
          <w:sz w:val="24"/>
          <w:szCs w:val="24"/>
        </w:rPr>
        <w:t>stvariti iz proračuna Grada bit</w:t>
      </w:r>
      <w:r w:rsidR="00F21E81" w:rsidRPr="004B6B76">
        <w:rPr>
          <w:rFonts w:ascii="Arial" w:hAnsi="Arial" w:cs="Arial"/>
          <w:sz w:val="24"/>
          <w:szCs w:val="24"/>
        </w:rPr>
        <w:t xml:space="preserve"> će definira</w:t>
      </w:r>
      <w:r w:rsidRPr="004B6B76">
        <w:rPr>
          <w:rFonts w:ascii="Arial" w:hAnsi="Arial" w:cs="Arial"/>
          <w:sz w:val="24"/>
          <w:szCs w:val="24"/>
        </w:rPr>
        <w:t>na kroz postupak propisan</w:t>
      </w:r>
      <w:r w:rsidR="00C85430" w:rsidRPr="004B6B76">
        <w:rPr>
          <w:rFonts w:ascii="Arial" w:hAnsi="Arial" w:cs="Arial"/>
          <w:sz w:val="24"/>
          <w:szCs w:val="24"/>
        </w:rPr>
        <w:t xml:space="preserve"> ovim</w:t>
      </w:r>
      <w:r w:rsidR="00376C85" w:rsidRPr="004B6B76">
        <w:rPr>
          <w:rFonts w:ascii="Arial" w:hAnsi="Arial" w:cs="Arial"/>
          <w:sz w:val="24"/>
          <w:szCs w:val="24"/>
        </w:rPr>
        <w:t xml:space="preserve"> Pravilnikom i javnim pozivom.</w:t>
      </w:r>
      <w:r w:rsidR="00F21E81" w:rsidRPr="004B6B76">
        <w:rPr>
          <w:rFonts w:ascii="Arial" w:hAnsi="Arial" w:cs="Arial"/>
          <w:sz w:val="24"/>
          <w:szCs w:val="24"/>
        </w:rPr>
        <w:t xml:space="preserve"> </w:t>
      </w:r>
    </w:p>
    <w:p w:rsidR="004B0799" w:rsidRPr="00010728" w:rsidRDefault="004D3F7E" w:rsidP="004D3F7E">
      <w:pPr>
        <w:pStyle w:val="Naslov1"/>
        <w:rPr>
          <w:rFonts w:ascii="Arial" w:hAnsi="Arial" w:cs="Arial"/>
          <w:sz w:val="24"/>
          <w:szCs w:val="24"/>
        </w:rPr>
      </w:pPr>
      <w:bookmarkStart w:id="14" w:name="_Toc413626204"/>
      <w:r w:rsidRPr="00010728">
        <w:rPr>
          <w:rFonts w:ascii="Arial" w:hAnsi="Arial" w:cs="Arial"/>
          <w:sz w:val="24"/>
          <w:szCs w:val="24"/>
        </w:rPr>
        <w:t>V</w:t>
      </w:r>
      <w:r w:rsidR="00F21E81" w:rsidRPr="00010728">
        <w:rPr>
          <w:rFonts w:ascii="Arial" w:hAnsi="Arial" w:cs="Arial"/>
          <w:sz w:val="24"/>
          <w:szCs w:val="24"/>
        </w:rPr>
        <w:t>II</w:t>
      </w:r>
      <w:r w:rsidRPr="00010728">
        <w:rPr>
          <w:rFonts w:ascii="Arial" w:hAnsi="Arial" w:cs="Arial"/>
          <w:sz w:val="24"/>
          <w:szCs w:val="24"/>
        </w:rPr>
        <w:t xml:space="preserve">I. OBVEZA </w:t>
      </w:r>
      <w:r w:rsidR="00CC7D35" w:rsidRPr="00010728">
        <w:rPr>
          <w:rFonts w:ascii="Arial" w:hAnsi="Arial" w:cs="Arial"/>
          <w:sz w:val="24"/>
          <w:szCs w:val="24"/>
        </w:rPr>
        <w:t xml:space="preserve">DOKUMENTIRANJA PROJEKTNIH AKTIVNOSTI </w:t>
      </w:r>
      <w:r w:rsidRPr="00010728">
        <w:rPr>
          <w:rFonts w:ascii="Arial" w:hAnsi="Arial" w:cs="Arial"/>
          <w:sz w:val="24"/>
          <w:szCs w:val="24"/>
        </w:rPr>
        <w:t>, KONAČAN IZNOS FINANCIRANJA I POVRAT SREDSTAVA</w:t>
      </w:r>
      <w:bookmarkEnd w:id="14"/>
    </w:p>
    <w:p w:rsidR="004D3F7E" w:rsidRPr="00010728" w:rsidRDefault="004D3F7E" w:rsidP="004B0799">
      <w:pPr>
        <w:jc w:val="both"/>
        <w:rPr>
          <w:rFonts w:ascii="Arial" w:hAnsi="Arial" w:cs="Arial"/>
          <w:sz w:val="24"/>
          <w:szCs w:val="24"/>
        </w:rPr>
      </w:pPr>
    </w:p>
    <w:p w:rsidR="004D3F7E" w:rsidRPr="00BB3C54" w:rsidRDefault="004D3F7E" w:rsidP="004D3F7E">
      <w:pPr>
        <w:jc w:val="center"/>
        <w:rPr>
          <w:rFonts w:ascii="Arial" w:hAnsi="Arial" w:cs="Arial"/>
          <w:b/>
          <w:i/>
          <w:sz w:val="24"/>
          <w:szCs w:val="24"/>
        </w:rPr>
      </w:pPr>
      <w:r w:rsidRPr="00BB3C54">
        <w:rPr>
          <w:rFonts w:ascii="Arial" w:hAnsi="Arial" w:cs="Arial"/>
          <w:b/>
          <w:i/>
          <w:sz w:val="24"/>
          <w:szCs w:val="24"/>
        </w:rPr>
        <w:t xml:space="preserve">Obveza </w:t>
      </w:r>
      <w:r w:rsidR="00CC7D35" w:rsidRPr="00BB3C54">
        <w:rPr>
          <w:rFonts w:ascii="Arial" w:hAnsi="Arial" w:cs="Arial"/>
          <w:b/>
          <w:i/>
          <w:sz w:val="24"/>
          <w:szCs w:val="24"/>
        </w:rPr>
        <w:t xml:space="preserve">dokumentiranja projektnih aktivnosti </w:t>
      </w:r>
      <w:r w:rsidRPr="00BB3C54">
        <w:rPr>
          <w:rFonts w:ascii="Arial" w:hAnsi="Arial" w:cs="Arial"/>
          <w:b/>
          <w:i/>
          <w:sz w:val="24"/>
          <w:szCs w:val="24"/>
        </w:rPr>
        <w:t>od strane korisnika financiranja</w:t>
      </w:r>
    </w:p>
    <w:p w:rsidR="004D3F7E" w:rsidRPr="00010728" w:rsidRDefault="004D3F7E" w:rsidP="004B0799">
      <w:pPr>
        <w:jc w:val="center"/>
        <w:rPr>
          <w:rFonts w:ascii="Arial" w:hAnsi="Arial" w:cs="Arial"/>
          <w:b/>
          <w:sz w:val="24"/>
          <w:szCs w:val="24"/>
        </w:rPr>
      </w:pPr>
    </w:p>
    <w:p w:rsidR="004B0799" w:rsidRPr="00010728" w:rsidRDefault="004B6B76" w:rsidP="004B0799">
      <w:pPr>
        <w:jc w:val="center"/>
        <w:rPr>
          <w:rFonts w:ascii="Arial" w:hAnsi="Arial" w:cs="Arial"/>
          <w:b/>
          <w:sz w:val="24"/>
          <w:szCs w:val="24"/>
        </w:rPr>
      </w:pPr>
      <w:r>
        <w:rPr>
          <w:rFonts w:ascii="Arial" w:hAnsi="Arial" w:cs="Arial"/>
          <w:b/>
          <w:sz w:val="24"/>
          <w:szCs w:val="24"/>
        </w:rPr>
        <w:t>Članak 43</w:t>
      </w:r>
      <w:r w:rsidR="004B0799" w:rsidRPr="00010728">
        <w:rPr>
          <w:rFonts w:ascii="Arial" w:hAnsi="Arial" w:cs="Arial"/>
          <w:b/>
          <w:sz w:val="24"/>
          <w:szCs w:val="24"/>
        </w:rPr>
        <w:t>.</w:t>
      </w:r>
    </w:p>
    <w:p w:rsidR="00136416" w:rsidRPr="00D70734" w:rsidRDefault="00136416" w:rsidP="004B0799">
      <w:pPr>
        <w:jc w:val="center"/>
        <w:rPr>
          <w:rFonts w:ascii="Arial" w:hAnsi="Arial" w:cs="Arial"/>
          <w:b/>
          <w:color w:val="0070C0"/>
          <w:sz w:val="24"/>
          <w:szCs w:val="24"/>
        </w:rPr>
      </w:pPr>
    </w:p>
    <w:p w:rsidR="00CC7D35" w:rsidRPr="00BB3C54" w:rsidRDefault="00CC7D35" w:rsidP="00BB3C54">
      <w:pPr>
        <w:jc w:val="both"/>
        <w:rPr>
          <w:rFonts w:ascii="Arial" w:hAnsi="Arial" w:cs="Arial"/>
          <w:sz w:val="24"/>
          <w:szCs w:val="24"/>
        </w:rPr>
      </w:pPr>
      <w:r w:rsidRPr="00BB3C54">
        <w:rPr>
          <w:rFonts w:ascii="Arial" w:hAnsi="Arial" w:cs="Arial"/>
          <w:sz w:val="24"/>
          <w:szCs w:val="24"/>
        </w:rPr>
        <w:t xml:space="preserve">(1) </w:t>
      </w:r>
      <w:r w:rsidR="004D3F7E" w:rsidRPr="00BB3C54">
        <w:rPr>
          <w:rFonts w:ascii="Arial" w:hAnsi="Arial" w:cs="Arial"/>
          <w:sz w:val="24"/>
          <w:szCs w:val="24"/>
        </w:rPr>
        <w:t>Korisnik financiranja je u o</w:t>
      </w:r>
      <w:r w:rsidR="00376C85">
        <w:rPr>
          <w:rFonts w:ascii="Arial" w:hAnsi="Arial" w:cs="Arial"/>
          <w:sz w:val="24"/>
          <w:szCs w:val="24"/>
        </w:rPr>
        <w:t>bvezi voditi precizne i redovito evidenciju računa vezanih</w:t>
      </w:r>
      <w:r w:rsidR="004D3F7E" w:rsidRPr="00BB3C54">
        <w:rPr>
          <w:rFonts w:ascii="Arial" w:hAnsi="Arial" w:cs="Arial"/>
          <w:sz w:val="24"/>
          <w:szCs w:val="24"/>
        </w:rPr>
        <w:t xml:space="preserve"> uz provođenje projekta ili programa koristeći odgovarajuće računovodstvene sustave </w:t>
      </w:r>
      <w:r w:rsidR="0002493C" w:rsidRPr="00BB3C54">
        <w:rPr>
          <w:rFonts w:ascii="Arial" w:hAnsi="Arial" w:cs="Arial"/>
          <w:sz w:val="24"/>
          <w:szCs w:val="24"/>
        </w:rPr>
        <w:t>sukladno o propisima o računovodstvu neprofitnih organizacija</w:t>
      </w:r>
      <w:r w:rsidR="004D3F7E" w:rsidRPr="00BB3C54">
        <w:rPr>
          <w:rFonts w:ascii="Arial" w:hAnsi="Arial" w:cs="Arial"/>
          <w:sz w:val="24"/>
          <w:szCs w:val="24"/>
        </w:rPr>
        <w:t xml:space="preserve">. </w:t>
      </w:r>
    </w:p>
    <w:p w:rsidR="00BB3C54" w:rsidRPr="00BB3C54" w:rsidRDefault="00BB3C54" w:rsidP="00BB3C54">
      <w:pPr>
        <w:jc w:val="both"/>
        <w:rPr>
          <w:rFonts w:ascii="Arial" w:hAnsi="Arial" w:cs="Arial"/>
          <w:sz w:val="24"/>
          <w:szCs w:val="24"/>
        </w:rPr>
      </w:pPr>
    </w:p>
    <w:p w:rsidR="004D3F7E" w:rsidRDefault="00CC7D35" w:rsidP="00BB3C54">
      <w:pPr>
        <w:jc w:val="both"/>
        <w:rPr>
          <w:rFonts w:ascii="Arial" w:hAnsi="Arial" w:cs="Arial"/>
          <w:sz w:val="24"/>
          <w:szCs w:val="24"/>
        </w:rPr>
      </w:pPr>
      <w:r w:rsidRPr="00BB3C54">
        <w:rPr>
          <w:rFonts w:ascii="Arial" w:hAnsi="Arial" w:cs="Arial"/>
          <w:sz w:val="24"/>
          <w:szCs w:val="24"/>
        </w:rPr>
        <w:t xml:space="preserve">(2) </w:t>
      </w:r>
      <w:r w:rsidR="004D3F7E" w:rsidRPr="00BB3C54">
        <w:rPr>
          <w:rFonts w:ascii="Arial" w:hAnsi="Arial" w:cs="Arial"/>
          <w:sz w:val="24"/>
          <w:szCs w:val="24"/>
        </w:rPr>
        <w:t xml:space="preserve">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 </w:t>
      </w:r>
    </w:p>
    <w:p w:rsidR="00812227" w:rsidRPr="00BB3C54" w:rsidRDefault="00812227" w:rsidP="00BB3C54">
      <w:pPr>
        <w:jc w:val="both"/>
        <w:rPr>
          <w:rFonts w:ascii="Arial" w:hAnsi="Arial" w:cs="Arial"/>
          <w:sz w:val="24"/>
          <w:szCs w:val="24"/>
        </w:rPr>
      </w:pPr>
    </w:p>
    <w:p w:rsidR="0002493C" w:rsidRPr="00BB3C54" w:rsidRDefault="0002493C" w:rsidP="00376C85">
      <w:pPr>
        <w:jc w:val="both"/>
        <w:rPr>
          <w:rFonts w:ascii="Arial" w:hAnsi="Arial" w:cs="Arial"/>
          <w:sz w:val="24"/>
          <w:szCs w:val="24"/>
        </w:rPr>
      </w:pPr>
    </w:p>
    <w:p w:rsidR="0002493C" w:rsidRPr="00BB3C54" w:rsidRDefault="004B6B76" w:rsidP="0002493C">
      <w:pPr>
        <w:jc w:val="center"/>
        <w:rPr>
          <w:rFonts w:ascii="Arial" w:hAnsi="Arial" w:cs="Arial"/>
          <w:b/>
          <w:sz w:val="24"/>
          <w:szCs w:val="24"/>
        </w:rPr>
      </w:pPr>
      <w:r>
        <w:rPr>
          <w:rFonts w:ascii="Arial" w:hAnsi="Arial" w:cs="Arial"/>
          <w:b/>
          <w:sz w:val="24"/>
          <w:szCs w:val="24"/>
        </w:rPr>
        <w:t>Članak 44</w:t>
      </w:r>
      <w:r w:rsidR="0002493C" w:rsidRPr="00BB3C54">
        <w:rPr>
          <w:rFonts w:ascii="Arial" w:hAnsi="Arial" w:cs="Arial"/>
          <w:b/>
          <w:sz w:val="24"/>
          <w:szCs w:val="24"/>
        </w:rPr>
        <w:t>.</w:t>
      </w:r>
    </w:p>
    <w:p w:rsidR="00CC7D35" w:rsidRPr="00BB3C54" w:rsidRDefault="00CC7D35" w:rsidP="0002493C">
      <w:pPr>
        <w:jc w:val="center"/>
        <w:rPr>
          <w:rFonts w:ascii="Arial" w:hAnsi="Arial" w:cs="Arial"/>
          <w:b/>
          <w:sz w:val="24"/>
          <w:szCs w:val="24"/>
        </w:rPr>
      </w:pPr>
    </w:p>
    <w:p w:rsidR="0002493C" w:rsidRPr="00BB3C54" w:rsidRDefault="004D3F7E" w:rsidP="00D70734">
      <w:pPr>
        <w:jc w:val="both"/>
        <w:rPr>
          <w:rFonts w:ascii="Arial" w:hAnsi="Arial" w:cs="Arial"/>
          <w:sz w:val="24"/>
          <w:szCs w:val="24"/>
        </w:rPr>
      </w:pPr>
      <w:r w:rsidRPr="00BB3C54">
        <w:rPr>
          <w:rFonts w:ascii="Arial" w:hAnsi="Arial" w:cs="Arial"/>
          <w:sz w:val="24"/>
          <w:szCs w:val="24"/>
        </w:rPr>
        <w:t xml:space="preserve">Korisnik </w:t>
      </w:r>
      <w:r w:rsidR="0002493C" w:rsidRPr="00BB3C54">
        <w:rPr>
          <w:rFonts w:ascii="Arial" w:hAnsi="Arial" w:cs="Arial"/>
          <w:sz w:val="24"/>
          <w:szCs w:val="24"/>
        </w:rPr>
        <w:t xml:space="preserve">financiranja </w:t>
      </w:r>
      <w:r w:rsidRPr="00BB3C54">
        <w:rPr>
          <w:rFonts w:ascii="Arial" w:hAnsi="Arial" w:cs="Arial"/>
          <w:sz w:val="24"/>
          <w:szCs w:val="24"/>
        </w:rPr>
        <w:t xml:space="preserve">je obvezan omogućiti davatelju financijskih sredstava, inspektorima proračunskog nadzora Ministarstva financija i svim vanjskim revizorima koji vrše provjere sukladno </w:t>
      </w:r>
      <w:r w:rsidR="0002493C" w:rsidRPr="00BB3C54">
        <w:rPr>
          <w:rFonts w:ascii="Arial" w:hAnsi="Arial" w:cs="Arial"/>
          <w:sz w:val="24"/>
          <w:szCs w:val="24"/>
        </w:rPr>
        <w:t>Uredbi</w:t>
      </w:r>
      <w:r w:rsidRPr="00BB3C54">
        <w:rPr>
          <w:rFonts w:ascii="Arial" w:hAnsi="Arial" w:cs="Arial"/>
          <w:sz w:val="24"/>
          <w:szCs w:val="24"/>
        </w:rPr>
        <w:t xml:space="preserve"> da provjere, ispitivanjem dokumenata ili putem kontrola na licu mjesta, provođenje projekta ili pr</w:t>
      </w:r>
      <w:r w:rsidR="0002493C" w:rsidRPr="00BB3C54">
        <w:rPr>
          <w:rFonts w:ascii="Arial" w:hAnsi="Arial" w:cs="Arial"/>
          <w:sz w:val="24"/>
          <w:szCs w:val="24"/>
        </w:rPr>
        <w:t xml:space="preserve">ograma i po potrebi izvrše </w:t>
      </w:r>
      <w:r w:rsidRPr="00BB3C54">
        <w:rPr>
          <w:rFonts w:ascii="Arial" w:hAnsi="Arial" w:cs="Arial"/>
          <w:sz w:val="24"/>
          <w:szCs w:val="24"/>
        </w:rPr>
        <w:t>reviziju na temelju prateće dokumentacije za račune, računovodstvene dokumente i sve ostale dokumente relevantne za financiranje projekta ili programa</w:t>
      </w:r>
      <w:r w:rsidR="0002493C" w:rsidRPr="00BB3C54">
        <w:rPr>
          <w:rFonts w:ascii="Arial" w:hAnsi="Arial" w:cs="Arial"/>
          <w:sz w:val="24"/>
          <w:szCs w:val="24"/>
        </w:rPr>
        <w:t>, i u razdoblju od</w:t>
      </w:r>
      <w:r w:rsidRPr="00BB3C54">
        <w:rPr>
          <w:rFonts w:ascii="Arial" w:hAnsi="Arial" w:cs="Arial"/>
          <w:sz w:val="24"/>
          <w:szCs w:val="24"/>
        </w:rPr>
        <w:t xml:space="preserve"> sedam godina nakon </w:t>
      </w:r>
      <w:r w:rsidR="0002493C" w:rsidRPr="00BB3C54">
        <w:rPr>
          <w:rFonts w:ascii="Arial" w:hAnsi="Arial" w:cs="Arial"/>
          <w:sz w:val="24"/>
          <w:szCs w:val="24"/>
        </w:rPr>
        <w:t>završne isplate</w:t>
      </w:r>
      <w:r w:rsidRPr="00BB3C54">
        <w:rPr>
          <w:rFonts w:ascii="Arial" w:hAnsi="Arial" w:cs="Arial"/>
          <w:sz w:val="24"/>
          <w:szCs w:val="24"/>
        </w:rPr>
        <w:t xml:space="preserve">. </w:t>
      </w:r>
    </w:p>
    <w:p w:rsidR="0002493C" w:rsidRPr="00BB3C54" w:rsidRDefault="0002493C" w:rsidP="009659A2">
      <w:pPr>
        <w:jc w:val="both"/>
        <w:rPr>
          <w:rFonts w:ascii="Arial" w:hAnsi="Arial" w:cs="Arial"/>
          <w:sz w:val="24"/>
          <w:szCs w:val="24"/>
        </w:rPr>
      </w:pPr>
    </w:p>
    <w:p w:rsidR="0002493C" w:rsidRPr="00BB3C54" w:rsidRDefault="004B6B76" w:rsidP="0002493C">
      <w:pPr>
        <w:jc w:val="center"/>
        <w:rPr>
          <w:rFonts w:ascii="Arial" w:hAnsi="Arial" w:cs="Arial"/>
          <w:b/>
          <w:sz w:val="24"/>
          <w:szCs w:val="24"/>
        </w:rPr>
      </w:pPr>
      <w:r>
        <w:rPr>
          <w:rFonts w:ascii="Arial" w:hAnsi="Arial" w:cs="Arial"/>
          <w:b/>
          <w:sz w:val="24"/>
          <w:szCs w:val="24"/>
        </w:rPr>
        <w:t>Članak 45</w:t>
      </w:r>
      <w:r w:rsidR="0002493C" w:rsidRPr="00BB3C54">
        <w:rPr>
          <w:rFonts w:ascii="Arial" w:hAnsi="Arial" w:cs="Arial"/>
          <w:b/>
          <w:sz w:val="24"/>
          <w:szCs w:val="24"/>
        </w:rPr>
        <w:t>.</w:t>
      </w:r>
    </w:p>
    <w:p w:rsidR="00CC7D35" w:rsidRPr="00BB3C54" w:rsidRDefault="00CC7D35" w:rsidP="0002493C">
      <w:pPr>
        <w:jc w:val="center"/>
        <w:rPr>
          <w:rFonts w:ascii="Arial" w:hAnsi="Arial" w:cs="Arial"/>
          <w:b/>
          <w:sz w:val="24"/>
          <w:szCs w:val="24"/>
        </w:rPr>
      </w:pPr>
    </w:p>
    <w:p w:rsidR="004D3F7E" w:rsidRPr="00BB3C54" w:rsidRDefault="00D70734" w:rsidP="00D70734">
      <w:pPr>
        <w:jc w:val="both"/>
        <w:rPr>
          <w:rFonts w:ascii="Arial" w:hAnsi="Arial" w:cs="Arial"/>
          <w:sz w:val="24"/>
          <w:szCs w:val="24"/>
        </w:rPr>
      </w:pPr>
      <w:r w:rsidRPr="00BB3C54">
        <w:rPr>
          <w:rFonts w:ascii="Arial" w:hAnsi="Arial" w:cs="Arial"/>
          <w:sz w:val="24"/>
          <w:szCs w:val="24"/>
        </w:rPr>
        <w:t>K</w:t>
      </w:r>
      <w:r w:rsidR="0002493C" w:rsidRPr="00BB3C54">
        <w:rPr>
          <w:rFonts w:ascii="Arial" w:hAnsi="Arial" w:cs="Arial"/>
          <w:sz w:val="24"/>
          <w:szCs w:val="24"/>
        </w:rPr>
        <w:t>orisnik financiranja je obvezan do</w:t>
      </w:r>
      <w:r w:rsidR="004D3F7E" w:rsidRPr="00BB3C54">
        <w:rPr>
          <w:rFonts w:ascii="Arial" w:hAnsi="Arial" w:cs="Arial"/>
          <w:sz w:val="24"/>
          <w:szCs w:val="24"/>
        </w:rPr>
        <w:t>pustiti proračunskom nadzoru i svim vanjskim revizorima koji vrše nadzor temeljem Uredbe da n</w:t>
      </w:r>
      <w:r w:rsidRPr="00BB3C54">
        <w:rPr>
          <w:rFonts w:ascii="Arial" w:hAnsi="Arial" w:cs="Arial"/>
          <w:sz w:val="24"/>
          <w:szCs w:val="24"/>
        </w:rPr>
        <w:t xml:space="preserve">a licu mjesta izvrše provjeru i </w:t>
      </w:r>
      <w:r w:rsidR="004D3F7E" w:rsidRPr="00BB3C54">
        <w:rPr>
          <w:rFonts w:ascii="Arial" w:hAnsi="Arial" w:cs="Arial"/>
          <w:sz w:val="24"/>
          <w:szCs w:val="24"/>
        </w:rPr>
        <w:t xml:space="preserve">nadzor u skladu s postupcima sadržanim u važećim propisima za zaštitu financijskih </w:t>
      </w:r>
      <w:r w:rsidR="00D53C36">
        <w:rPr>
          <w:rFonts w:ascii="Arial" w:hAnsi="Arial" w:cs="Arial"/>
          <w:sz w:val="24"/>
          <w:szCs w:val="24"/>
        </w:rPr>
        <w:t>interesa Zajednice,</w:t>
      </w:r>
      <w:r w:rsidRPr="00BB3C54">
        <w:rPr>
          <w:rFonts w:ascii="Arial" w:hAnsi="Arial" w:cs="Arial"/>
          <w:sz w:val="24"/>
          <w:szCs w:val="24"/>
        </w:rPr>
        <w:t xml:space="preserve"> Grada i RH  te radi</w:t>
      </w:r>
      <w:r w:rsidR="004D3F7E" w:rsidRPr="00BB3C54">
        <w:rPr>
          <w:rFonts w:ascii="Arial" w:hAnsi="Arial" w:cs="Arial"/>
          <w:sz w:val="24"/>
          <w:szCs w:val="24"/>
        </w:rPr>
        <w:t xml:space="preserve"> drugih nepravilnosti. Radi toga</w:t>
      </w:r>
      <w:r w:rsidR="00D53C36">
        <w:rPr>
          <w:rFonts w:ascii="Arial" w:hAnsi="Arial" w:cs="Arial"/>
          <w:sz w:val="24"/>
          <w:szCs w:val="24"/>
        </w:rPr>
        <w:t>,</w:t>
      </w:r>
      <w:r w:rsidR="004D3F7E" w:rsidRPr="00BB3C54">
        <w:rPr>
          <w:rFonts w:ascii="Arial" w:hAnsi="Arial" w:cs="Arial"/>
          <w:sz w:val="24"/>
          <w:szCs w:val="24"/>
        </w:rPr>
        <w:t xml:space="preserve"> korisnik će omogućiti odgovarajući pristup osoblju ili predstavnicima davatelja financijskih </w:t>
      </w:r>
      <w:r w:rsidR="004D3F7E" w:rsidRPr="00BB3C54">
        <w:rPr>
          <w:rFonts w:ascii="Arial" w:hAnsi="Arial" w:cs="Arial"/>
          <w:sz w:val="24"/>
          <w:szCs w:val="24"/>
        </w:rPr>
        <w:lastRenderedPageBreak/>
        <w:t xml:space="preserve">sredstava, proračunskom nadzoru kao i svim vanjskim revizorima koji vrše provjere i nadzor sukladno </w:t>
      </w:r>
      <w:r w:rsidR="00FE5BBE" w:rsidRPr="00BB3C54">
        <w:rPr>
          <w:rFonts w:ascii="Arial" w:hAnsi="Arial" w:cs="Arial"/>
          <w:sz w:val="24"/>
          <w:szCs w:val="24"/>
        </w:rPr>
        <w:t>Uredbi</w:t>
      </w:r>
      <w:r w:rsidRPr="00BB3C54">
        <w:rPr>
          <w:rFonts w:ascii="Arial" w:hAnsi="Arial" w:cs="Arial"/>
          <w:sz w:val="24"/>
          <w:szCs w:val="24"/>
        </w:rPr>
        <w:t xml:space="preserve"> na</w:t>
      </w:r>
      <w:r w:rsidR="004D3F7E" w:rsidRPr="00BB3C54">
        <w:rPr>
          <w:rFonts w:ascii="Arial" w:hAnsi="Arial" w:cs="Arial"/>
          <w:sz w:val="24"/>
          <w:szCs w:val="24"/>
        </w:rPr>
        <w:t xml:space="preserve"> mjestima i lokacijam</w:t>
      </w:r>
      <w:r w:rsidRPr="00BB3C54">
        <w:rPr>
          <w:rFonts w:ascii="Arial" w:hAnsi="Arial" w:cs="Arial"/>
          <w:sz w:val="24"/>
          <w:szCs w:val="24"/>
        </w:rPr>
        <w:t>a na kojima se provodi program/ projekt, uključujući i njihove informatičke sustave te sve dokumente i baze podataka vezane</w:t>
      </w:r>
      <w:r w:rsidR="004D3F7E" w:rsidRPr="00BB3C54">
        <w:rPr>
          <w:rFonts w:ascii="Arial" w:hAnsi="Arial" w:cs="Arial"/>
          <w:sz w:val="24"/>
          <w:szCs w:val="24"/>
        </w:rPr>
        <w:t xml:space="preserve"> uz tehničko i financijsko upravljanje projektom/programom te poduzeti sve mjere da olakša njihov rad. </w:t>
      </w:r>
    </w:p>
    <w:p w:rsidR="00B45292" w:rsidRPr="00010728" w:rsidRDefault="00B45292" w:rsidP="0002493C">
      <w:pPr>
        <w:ind w:firstLine="708"/>
        <w:jc w:val="both"/>
        <w:rPr>
          <w:rFonts w:ascii="Arial" w:hAnsi="Arial" w:cs="Arial"/>
          <w:sz w:val="24"/>
          <w:szCs w:val="24"/>
        </w:rPr>
      </w:pPr>
    </w:p>
    <w:p w:rsidR="00FE5BBE" w:rsidRPr="00010728" w:rsidRDefault="00FE5BBE" w:rsidP="004D3F7E">
      <w:pPr>
        <w:jc w:val="both"/>
        <w:rPr>
          <w:rFonts w:ascii="Arial" w:hAnsi="Arial" w:cs="Arial"/>
          <w:b/>
          <w:sz w:val="24"/>
          <w:szCs w:val="24"/>
        </w:rPr>
      </w:pPr>
    </w:p>
    <w:p w:rsidR="00FE5BBE" w:rsidRPr="00010728" w:rsidRDefault="004B6B76" w:rsidP="00FE5BBE">
      <w:pPr>
        <w:jc w:val="center"/>
        <w:rPr>
          <w:rFonts w:ascii="Arial" w:hAnsi="Arial" w:cs="Arial"/>
          <w:b/>
          <w:sz w:val="24"/>
          <w:szCs w:val="24"/>
        </w:rPr>
      </w:pPr>
      <w:r>
        <w:rPr>
          <w:rFonts w:ascii="Arial" w:hAnsi="Arial" w:cs="Arial"/>
          <w:b/>
          <w:sz w:val="24"/>
          <w:szCs w:val="24"/>
        </w:rPr>
        <w:t>Članak 46</w:t>
      </w:r>
      <w:r w:rsidR="00FE5BBE" w:rsidRPr="00010728">
        <w:rPr>
          <w:rFonts w:ascii="Arial" w:hAnsi="Arial" w:cs="Arial"/>
          <w:b/>
          <w:sz w:val="24"/>
          <w:szCs w:val="24"/>
        </w:rPr>
        <w:t>.</w:t>
      </w:r>
    </w:p>
    <w:p w:rsidR="00CC7D35" w:rsidRPr="00010728" w:rsidRDefault="00CC7D35" w:rsidP="00FE5BBE">
      <w:pPr>
        <w:jc w:val="center"/>
        <w:rPr>
          <w:rFonts w:ascii="Arial" w:hAnsi="Arial" w:cs="Arial"/>
          <w:b/>
          <w:sz w:val="24"/>
          <w:szCs w:val="24"/>
        </w:rPr>
      </w:pPr>
    </w:p>
    <w:p w:rsidR="004D3F7E" w:rsidRPr="00010728" w:rsidRDefault="004D3F7E" w:rsidP="00D70734">
      <w:pPr>
        <w:jc w:val="both"/>
        <w:rPr>
          <w:rFonts w:ascii="Arial" w:hAnsi="Arial" w:cs="Arial"/>
          <w:sz w:val="24"/>
          <w:szCs w:val="24"/>
        </w:rPr>
      </w:pPr>
      <w:r w:rsidRPr="00010728">
        <w:rPr>
          <w:rFonts w:ascii="Arial" w:hAnsi="Arial" w:cs="Arial"/>
          <w:sz w:val="24"/>
          <w:szCs w:val="24"/>
        </w:rPr>
        <w:t xml:space="preserve">Pored izvještaja navedenih u </w:t>
      </w:r>
      <w:r w:rsidR="00FE5BBE" w:rsidRPr="00010728">
        <w:rPr>
          <w:rFonts w:ascii="Arial" w:hAnsi="Arial" w:cs="Arial"/>
          <w:sz w:val="24"/>
          <w:szCs w:val="24"/>
        </w:rPr>
        <w:t>ovom Pravilniku</w:t>
      </w:r>
      <w:r w:rsidRPr="00010728">
        <w:rPr>
          <w:rFonts w:ascii="Arial" w:hAnsi="Arial" w:cs="Arial"/>
          <w:sz w:val="24"/>
          <w:szCs w:val="24"/>
        </w:rPr>
        <w:t xml:space="preserve">, dokumenti </w:t>
      </w:r>
      <w:r w:rsidR="00FE5BBE" w:rsidRPr="00010728">
        <w:rPr>
          <w:rFonts w:ascii="Arial" w:hAnsi="Arial" w:cs="Arial"/>
          <w:sz w:val="24"/>
          <w:szCs w:val="24"/>
        </w:rPr>
        <w:t>koje je korisnik financiranja dužan dati na raspolaganje u slučaju nadzora</w:t>
      </w:r>
      <w:r w:rsidRPr="00010728">
        <w:rPr>
          <w:rFonts w:ascii="Arial" w:hAnsi="Arial" w:cs="Arial"/>
          <w:sz w:val="24"/>
          <w:szCs w:val="24"/>
        </w:rPr>
        <w:t xml:space="preserve"> uključuju:</w:t>
      </w:r>
    </w:p>
    <w:p w:rsidR="00C85430" w:rsidRPr="00010728" w:rsidRDefault="00C85430" w:rsidP="00FE5BBE">
      <w:pPr>
        <w:ind w:firstLine="708"/>
        <w:jc w:val="both"/>
        <w:rPr>
          <w:rFonts w:ascii="Arial" w:hAnsi="Arial" w:cs="Arial"/>
          <w:sz w:val="24"/>
          <w:szCs w:val="24"/>
        </w:rPr>
      </w:pPr>
    </w:p>
    <w:p w:rsidR="00FE5BBE" w:rsidRPr="00010728" w:rsidRDefault="00D1295D" w:rsidP="00EA6F27">
      <w:pPr>
        <w:numPr>
          <w:ilvl w:val="0"/>
          <w:numId w:val="14"/>
        </w:numPr>
        <w:tabs>
          <w:tab w:val="clear" w:pos="720"/>
        </w:tabs>
        <w:ind w:left="1418"/>
        <w:jc w:val="both"/>
        <w:rPr>
          <w:rFonts w:ascii="Arial" w:hAnsi="Arial" w:cs="Arial"/>
          <w:sz w:val="24"/>
          <w:szCs w:val="24"/>
        </w:rPr>
      </w:pPr>
      <w:r w:rsidRPr="00010728">
        <w:rPr>
          <w:rFonts w:ascii="Arial" w:hAnsi="Arial" w:cs="Arial"/>
          <w:sz w:val="24"/>
          <w:szCs w:val="24"/>
        </w:rPr>
        <w:t>p</w:t>
      </w:r>
      <w:r w:rsidR="00FE5BBE" w:rsidRPr="00010728">
        <w:rPr>
          <w:rFonts w:ascii="Arial" w:hAnsi="Arial" w:cs="Arial"/>
          <w:sz w:val="24"/>
          <w:szCs w:val="24"/>
        </w:rPr>
        <w:t>opis članova i podatke o uplaćenim članarinama;</w:t>
      </w:r>
    </w:p>
    <w:p w:rsidR="004D3F7E" w:rsidRPr="00010728" w:rsidRDefault="00D1295D" w:rsidP="00EA6F27">
      <w:pPr>
        <w:numPr>
          <w:ilvl w:val="0"/>
          <w:numId w:val="14"/>
        </w:numPr>
        <w:tabs>
          <w:tab w:val="clear" w:pos="720"/>
        </w:tabs>
        <w:ind w:left="1418"/>
        <w:jc w:val="both"/>
        <w:rPr>
          <w:rFonts w:ascii="Arial" w:hAnsi="Arial" w:cs="Arial"/>
          <w:sz w:val="24"/>
          <w:szCs w:val="24"/>
        </w:rPr>
      </w:pPr>
      <w:r w:rsidRPr="00010728">
        <w:rPr>
          <w:rFonts w:ascii="Arial" w:hAnsi="Arial" w:cs="Arial"/>
          <w:sz w:val="24"/>
          <w:szCs w:val="24"/>
        </w:rPr>
        <w:t>r</w:t>
      </w:r>
      <w:r w:rsidR="004D3F7E" w:rsidRPr="00010728">
        <w:rPr>
          <w:rFonts w:ascii="Arial" w:hAnsi="Arial" w:cs="Arial"/>
          <w:sz w:val="24"/>
          <w:szCs w:val="24"/>
        </w:rPr>
        <w:t>ačunovodstvenu evidenciju (kompjuterski ili ručno obrađenu) iz računovodstvenog sustava udruge, poput glavne knjige, pomoćnih knjiga, platnih lista, popisa imovine i obveza i drugih relevantnih računovodstvenih podataka;</w:t>
      </w:r>
    </w:p>
    <w:p w:rsidR="004D3F7E" w:rsidRPr="00010728" w:rsidRDefault="00D1295D" w:rsidP="00EA6F27">
      <w:pPr>
        <w:numPr>
          <w:ilvl w:val="0"/>
          <w:numId w:val="14"/>
        </w:numPr>
        <w:tabs>
          <w:tab w:val="clear" w:pos="720"/>
          <w:tab w:val="num" w:pos="1418"/>
        </w:tabs>
        <w:ind w:left="1418"/>
        <w:jc w:val="both"/>
        <w:rPr>
          <w:rFonts w:ascii="Arial" w:hAnsi="Arial" w:cs="Arial"/>
          <w:sz w:val="24"/>
          <w:szCs w:val="24"/>
        </w:rPr>
      </w:pPr>
      <w:r w:rsidRPr="00010728">
        <w:rPr>
          <w:rFonts w:ascii="Arial" w:hAnsi="Arial" w:cs="Arial"/>
          <w:sz w:val="24"/>
          <w:szCs w:val="24"/>
        </w:rPr>
        <w:t>d</w:t>
      </w:r>
      <w:r w:rsidR="004D3F7E" w:rsidRPr="00010728">
        <w:rPr>
          <w:rFonts w:ascii="Arial" w:hAnsi="Arial" w:cs="Arial"/>
          <w:sz w:val="24"/>
          <w:szCs w:val="24"/>
        </w:rPr>
        <w:t xml:space="preserve">okaze o postupcima </w:t>
      </w:r>
      <w:r w:rsidR="00FE5BBE" w:rsidRPr="00010728">
        <w:rPr>
          <w:rFonts w:ascii="Arial" w:hAnsi="Arial" w:cs="Arial"/>
          <w:sz w:val="24"/>
          <w:szCs w:val="24"/>
        </w:rPr>
        <w:t xml:space="preserve">nabave </w:t>
      </w:r>
      <w:r w:rsidR="004D3F7E" w:rsidRPr="00010728">
        <w:rPr>
          <w:rFonts w:ascii="Arial" w:hAnsi="Arial" w:cs="Arial"/>
          <w:sz w:val="24"/>
          <w:szCs w:val="24"/>
        </w:rPr>
        <w:t>poput natječajne dokumentacije, ponuda od sudionika natječaja i izvještaja o procjenama;</w:t>
      </w:r>
    </w:p>
    <w:p w:rsidR="004D3F7E" w:rsidRPr="00010728" w:rsidRDefault="00D1295D" w:rsidP="00EA6F27">
      <w:pPr>
        <w:numPr>
          <w:ilvl w:val="0"/>
          <w:numId w:val="14"/>
        </w:numPr>
        <w:tabs>
          <w:tab w:val="clear" w:pos="720"/>
        </w:tabs>
        <w:ind w:left="1418"/>
        <w:jc w:val="both"/>
        <w:rPr>
          <w:rFonts w:ascii="Arial" w:hAnsi="Arial" w:cs="Arial"/>
          <w:sz w:val="24"/>
          <w:szCs w:val="24"/>
        </w:rPr>
      </w:pPr>
      <w:r w:rsidRPr="00010728">
        <w:rPr>
          <w:rFonts w:ascii="Arial" w:hAnsi="Arial" w:cs="Arial"/>
          <w:sz w:val="24"/>
          <w:szCs w:val="24"/>
        </w:rPr>
        <w:t>d</w:t>
      </w:r>
      <w:r w:rsidR="004D3F7E" w:rsidRPr="00010728">
        <w:rPr>
          <w:rFonts w:ascii="Arial" w:hAnsi="Arial" w:cs="Arial"/>
          <w:sz w:val="24"/>
          <w:szCs w:val="24"/>
        </w:rPr>
        <w:t>okaze o obvezama poput ugovora i drugih obvezujućih dokumenata;</w:t>
      </w:r>
    </w:p>
    <w:p w:rsidR="004D3F7E" w:rsidRPr="000128C8" w:rsidRDefault="00D1295D" w:rsidP="000128C8">
      <w:pPr>
        <w:numPr>
          <w:ilvl w:val="0"/>
          <w:numId w:val="14"/>
        </w:numPr>
        <w:tabs>
          <w:tab w:val="clear" w:pos="720"/>
        </w:tabs>
        <w:ind w:left="1418"/>
        <w:jc w:val="both"/>
        <w:rPr>
          <w:rFonts w:ascii="Arial" w:hAnsi="Arial" w:cs="Arial"/>
          <w:sz w:val="24"/>
          <w:szCs w:val="24"/>
        </w:rPr>
      </w:pPr>
      <w:r w:rsidRPr="00010728">
        <w:rPr>
          <w:rFonts w:ascii="Arial" w:hAnsi="Arial" w:cs="Arial"/>
          <w:sz w:val="24"/>
          <w:szCs w:val="24"/>
        </w:rPr>
        <w:t>d</w:t>
      </w:r>
      <w:r w:rsidR="004D3F7E" w:rsidRPr="00010728">
        <w:rPr>
          <w:rFonts w:ascii="Arial" w:hAnsi="Arial" w:cs="Arial"/>
          <w:sz w:val="24"/>
          <w:szCs w:val="24"/>
        </w:rPr>
        <w:t>okaze o isporučenim uslugama, poput odobrenih izvještaja, n</w:t>
      </w:r>
      <w:r w:rsidR="000128C8">
        <w:rPr>
          <w:rFonts w:ascii="Arial" w:hAnsi="Arial" w:cs="Arial"/>
          <w:sz w:val="24"/>
          <w:szCs w:val="24"/>
        </w:rPr>
        <w:t>arudžbenica, prijevoznih karata</w:t>
      </w:r>
      <w:r w:rsidR="004D3F7E" w:rsidRPr="00010728">
        <w:rPr>
          <w:rFonts w:ascii="Arial" w:hAnsi="Arial" w:cs="Arial"/>
          <w:sz w:val="24"/>
          <w:szCs w:val="24"/>
        </w:rPr>
        <w:t>)</w:t>
      </w:r>
      <w:r w:rsidR="004D3F7E" w:rsidRPr="000128C8">
        <w:rPr>
          <w:rFonts w:ascii="Arial" w:hAnsi="Arial" w:cs="Arial"/>
          <w:sz w:val="24"/>
          <w:szCs w:val="24"/>
        </w:rPr>
        <w:t>, dokaze o sudjelovanju na seminarima, konferencijama i tečajevima (uključujući relevantnu dokumentaciju i dobivene materijale, potvrde,), itd.;</w:t>
      </w:r>
    </w:p>
    <w:p w:rsidR="004D3F7E" w:rsidRPr="00010728" w:rsidRDefault="00D1295D" w:rsidP="00EA6F27">
      <w:pPr>
        <w:numPr>
          <w:ilvl w:val="0"/>
          <w:numId w:val="14"/>
        </w:numPr>
        <w:tabs>
          <w:tab w:val="clear" w:pos="720"/>
        </w:tabs>
        <w:ind w:left="1418"/>
        <w:jc w:val="both"/>
        <w:rPr>
          <w:rFonts w:ascii="Arial" w:hAnsi="Arial" w:cs="Arial"/>
          <w:sz w:val="24"/>
          <w:szCs w:val="24"/>
        </w:rPr>
      </w:pPr>
      <w:r w:rsidRPr="00010728">
        <w:rPr>
          <w:rFonts w:ascii="Arial" w:hAnsi="Arial" w:cs="Arial"/>
          <w:sz w:val="24"/>
          <w:szCs w:val="24"/>
        </w:rPr>
        <w:t>d</w:t>
      </w:r>
      <w:r w:rsidR="004D3F7E" w:rsidRPr="00010728">
        <w:rPr>
          <w:rFonts w:ascii="Arial" w:hAnsi="Arial" w:cs="Arial"/>
          <w:sz w:val="24"/>
          <w:szCs w:val="24"/>
        </w:rPr>
        <w:t>okaze o primitku roba, poput potvrda o isporučenoj robi dobavljača;</w:t>
      </w:r>
    </w:p>
    <w:p w:rsidR="004D3F7E" w:rsidRPr="00010728" w:rsidRDefault="00D1295D" w:rsidP="00EA6F27">
      <w:pPr>
        <w:numPr>
          <w:ilvl w:val="0"/>
          <w:numId w:val="14"/>
        </w:numPr>
        <w:tabs>
          <w:tab w:val="clear" w:pos="720"/>
        </w:tabs>
        <w:ind w:left="1418"/>
        <w:jc w:val="both"/>
        <w:rPr>
          <w:rFonts w:ascii="Arial" w:hAnsi="Arial" w:cs="Arial"/>
          <w:sz w:val="24"/>
          <w:szCs w:val="24"/>
        </w:rPr>
      </w:pPr>
      <w:r w:rsidRPr="00010728">
        <w:rPr>
          <w:rFonts w:ascii="Arial" w:hAnsi="Arial" w:cs="Arial"/>
          <w:sz w:val="24"/>
          <w:szCs w:val="24"/>
        </w:rPr>
        <w:t>d</w:t>
      </w:r>
      <w:r w:rsidR="004D3F7E" w:rsidRPr="00010728">
        <w:rPr>
          <w:rFonts w:ascii="Arial" w:hAnsi="Arial" w:cs="Arial"/>
          <w:sz w:val="24"/>
          <w:szCs w:val="24"/>
        </w:rPr>
        <w:t>okaze o završetku radova, poput potvrda o prihvaćanju ili primopredajnih zapisnika;</w:t>
      </w:r>
    </w:p>
    <w:p w:rsidR="004D3F7E" w:rsidRPr="00010728" w:rsidRDefault="00D1295D" w:rsidP="00EA6F27">
      <w:pPr>
        <w:numPr>
          <w:ilvl w:val="0"/>
          <w:numId w:val="14"/>
        </w:numPr>
        <w:tabs>
          <w:tab w:val="clear" w:pos="720"/>
        </w:tabs>
        <w:ind w:left="1418"/>
        <w:jc w:val="both"/>
        <w:rPr>
          <w:rFonts w:ascii="Arial" w:hAnsi="Arial" w:cs="Arial"/>
          <w:sz w:val="24"/>
          <w:szCs w:val="24"/>
        </w:rPr>
      </w:pPr>
      <w:r w:rsidRPr="00010728">
        <w:rPr>
          <w:rFonts w:ascii="Arial" w:hAnsi="Arial" w:cs="Arial"/>
          <w:sz w:val="24"/>
          <w:szCs w:val="24"/>
        </w:rPr>
        <w:t>d</w:t>
      </w:r>
      <w:r w:rsidR="004D3F7E" w:rsidRPr="00010728">
        <w:rPr>
          <w:rFonts w:ascii="Arial" w:hAnsi="Arial" w:cs="Arial"/>
          <w:sz w:val="24"/>
          <w:szCs w:val="24"/>
        </w:rPr>
        <w:t>okaze o kupnji, poput računa i priznanica,</w:t>
      </w:r>
    </w:p>
    <w:p w:rsidR="004D3F7E" w:rsidRPr="00010728" w:rsidRDefault="00D1295D" w:rsidP="00EA6F27">
      <w:pPr>
        <w:numPr>
          <w:ilvl w:val="0"/>
          <w:numId w:val="14"/>
        </w:numPr>
        <w:tabs>
          <w:tab w:val="clear" w:pos="720"/>
        </w:tabs>
        <w:ind w:left="1418"/>
        <w:jc w:val="both"/>
        <w:rPr>
          <w:rFonts w:ascii="Arial" w:hAnsi="Arial" w:cs="Arial"/>
          <w:sz w:val="24"/>
          <w:szCs w:val="24"/>
        </w:rPr>
      </w:pPr>
      <w:r w:rsidRPr="00010728">
        <w:rPr>
          <w:rFonts w:ascii="Arial" w:hAnsi="Arial" w:cs="Arial"/>
          <w:sz w:val="24"/>
          <w:szCs w:val="24"/>
        </w:rPr>
        <w:t>d</w:t>
      </w:r>
      <w:r w:rsidR="004D3F7E" w:rsidRPr="00010728">
        <w:rPr>
          <w:rFonts w:ascii="Arial" w:hAnsi="Arial" w:cs="Arial"/>
          <w:sz w:val="24"/>
          <w:szCs w:val="24"/>
        </w:rPr>
        <w:t>okaze o uplatama poput bankovnih izvoda, potvrda o skidanju sredstava s računa, dokaze o plaćanju podugovarača,</w:t>
      </w:r>
    </w:p>
    <w:p w:rsidR="004D3F7E" w:rsidRPr="00010728" w:rsidRDefault="00D1295D" w:rsidP="00EA6F27">
      <w:pPr>
        <w:numPr>
          <w:ilvl w:val="0"/>
          <w:numId w:val="14"/>
        </w:numPr>
        <w:tabs>
          <w:tab w:val="clear" w:pos="720"/>
        </w:tabs>
        <w:ind w:left="1418"/>
        <w:jc w:val="both"/>
        <w:rPr>
          <w:rFonts w:ascii="Arial" w:hAnsi="Arial" w:cs="Arial"/>
          <w:sz w:val="24"/>
          <w:szCs w:val="24"/>
        </w:rPr>
      </w:pPr>
      <w:r w:rsidRPr="00010728">
        <w:rPr>
          <w:rFonts w:ascii="Arial" w:hAnsi="Arial" w:cs="Arial"/>
          <w:sz w:val="24"/>
          <w:szCs w:val="24"/>
        </w:rPr>
        <w:t>z</w:t>
      </w:r>
      <w:r w:rsidR="004D3F7E" w:rsidRPr="00010728">
        <w:rPr>
          <w:rFonts w:ascii="Arial" w:hAnsi="Arial" w:cs="Arial"/>
          <w:sz w:val="24"/>
          <w:szCs w:val="24"/>
        </w:rPr>
        <w:t>a  troškove goriva  sažeti prikaz prijeđene kilometraže, prosječnu potrošnju goriva korištenih vozila, troškove goriva i održavanja;</w:t>
      </w:r>
    </w:p>
    <w:p w:rsidR="004D3F7E" w:rsidRDefault="00D1295D" w:rsidP="00EA6F27">
      <w:pPr>
        <w:numPr>
          <w:ilvl w:val="0"/>
          <w:numId w:val="14"/>
        </w:numPr>
        <w:tabs>
          <w:tab w:val="clear" w:pos="720"/>
        </w:tabs>
        <w:ind w:left="1418"/>
        <w:jc w:val="both"/>
        <w:rPr>
          <w:rFonts w:ascii="Arial" w:hAnsi="Arial" w:cs="Arial"/>
          <w:sz w:val="24"/>
          <w:szCs w:val="24"/>
        </w:rPr>
      </w:pPr>
      <w:r w:rsidRPr="00010728">
        <w:rPr>
          <w:rFonts w:ascii="Arial" w:hAnsi="Arial" w:cs="Arial"/>
          <w:sz w:val="24"/>
          <w:szCs w:val="24"/>
        </w:rPr>
        <w:t>e</w:t>
      </w:r>
      <w:r w:rsidR="004D3F7E" w:rsidRPr="00010728">
        <w:rPr>
          <w:rFonts w:ascii="Arial" w:hAnsi="Arial" w:cs="Arial"/>
          <w:sz w:val="24"/>
          <w:szCs w:val="24"/>
        </w:rPr>
        <w:t>videnciju o zaposlenicima i njihovim plaćama, poput ugovora, platnih list</w:t>
      </w:r>
      <w:r w:rsidRPr="00010728">
        <w:rPr>
          <w:rFonts w:ascii="Arial" w:hAnsi="Arial" w:cs="Arial"/>
          <w:sz w:val="24"/>
          <w:szCs w:val="24"/>
        </w:rPr>
        <w:t>a, radnih lista,</w:t>
      </w:r>
      <w:r w:rsidR="004D3F7E" w:rsidRPr="00010728">
        <w:rPr>
          <w:rFonts w:ascii="Arial" w:hAnsi="Arial" w:cs="Arial"/>
          <w:sz w:val="24"/>
          <w:szCs w:val="24"/>
        </w:rPr>
        <w:t xml:space="preserve"> </w:t>
      </w:r>
      <w:r w:rsidRPr="00010728">
        <w:rPr>
          <w:rFonts w:ascii="Arial" w:hAnsi="Arial" w:cs="Arial"/>
          <w:sz w:val="24"/>
          <w:szCs w:val="24"/>
        </w:rPr>
        <w:t>a z</w:t>
      </w:r>
      <w:r w:rsidR="004D3F7E" w:rsidRPr="00010728">
        <w:rPr>
          <w:rFonts w:ascii="Arial" w:hAnsi="Arial" w:cs="Arial"/>
          <w:sz w:val="24"/>
          <w:szCs w:val="24"/>
        </w:rPr>
        <w:t xml:space="preserve">a zaposlenike koji su angažirani na temelju ugovora o radu na određeno vrijeme, pojedinosti o primanjima uz potvrdu odgovorne osobe, prikazano po stavkama bruto primanja, naknada za zdravstveno i mirovinsko osiguranje, osiguranje i neto primanja. </w:t>
      </w:r>
    </w:p>
    <w:p w:rsidR="00A04BCB" w:rsidRDefault="00A04BCB" w:rsidP="00A04BCB">
      <w:pPr>
        <w:jc w:val="both"/>
        <w:rPr>
          <w:rFonts w:ascii="Arial" w:hAnsi="Arial" w:cs="Arial"/>
          <w:sz w:val="24"/>
          <w:szCs w:val="24"/>
        </w:rPr>
      </w:pPr>
    </w:p>
    <w:p w:rsidR="00B02DEF" w:rsidRPr="00B02DEF" w:rsidRDefault="00B02DEF" w:rsidP="00B02DEF">
      <w:pPr>
        <w:widowControl w:val="0"/>
        <w:autoSpaceDE w:val="0"/>
        <w:autoSpaceDN w:val="0"/>
        <w:adjustRightInd w:val="0"/>
        <w:jc w:val="both"/>
        <w:rPr>
          <w:rFonts w:ascii="Arial" w:hAnsi="Arial" w:cs="Arial"/>
          <w:sz w:val="24"/>
          <w:szCs w:val="24"/>
        </w:rPr>
      </w:pPr>
    </w:p>
    <w:p w:rsidR="00B02DEF" w:rsidRPr="00B02DEF" w:rsidRDefault="00812227" w:rsidP="00B02DEF">
      <w:pPr>
        <w:widowControl w:val="0"/>
        <w:autoSpaceDE w:val="0"/>
        <w:autoSpaceDN w:val="0"/>
        <w:adjustRightInd w:val="0"/>
        <w:jc w:val="center"/>
        <w:rPr>
          <w:rFonts w:ascii="Arial" w:hAnsi="Arial" w:cs="Arial"/>
          <w:b/>
          <w:sz w:val="24"/>
          <w:szCs w:val="24"/>
        </w:rPr>
      </w:pPr>
      <w:r>
        <w:rPr>
          <w:rFonts w:ascii="Arial" w:hAnsi="Arial" w:cs="Arial"/>
          <w:b/>
          <w:sz w:val="24"/>
          <w:szCs w:val="24"/>
        </w:rPr>
        <w:t xml:space="preserve">Članak </w:t>
      </w:r>
      <w:r w:rsidR="00B15C95">
        <w:rPr>
          <w:rFonts w:ascii="Arial" w:hAnsi="Arial" w:cs="Arial"/>
          <w:b/>
          <w:sz w:val="24"/>
          <w:szCs w:val="24"/>
        </w:rPr>
        <w:t>47</w:t>
      </w:r>
      <w:r w:rsidR="00B02DEF" w:rsidRPr="00B02DEF">
        <w:rPr>
          <w:rFonts w:ascii="Arial" w:hAnsi="Arial" w:cs="Arial"/>
          <w:b/>
          <w:sz w:val="24"/>
          <w:szCs w:val="24"/>
        </w:rPr>
        <w:t>.</w:t>
      </w:r>
    </w:p>
    <w:p w:rsidR="00B02DEF" w:rsidRPr="00B02DEF" w:rsidRDefault="00B02DEF" w:rsidP="00B02DEF">
      <w:pPr>
        <w:widowControl w:val="0"/>
        <w:autoSpaceDE w:val="0"/>
        <w:autoSpaceDN w:val="0"/>
        <w:adjustRightInd w:val="0"/>
        <w:jc w:val="center"/>
        <w:rPr>
          <w:rFonts w:ascii="Arial" w:hAnsi="Arial" w:cs="Arial"/>
          <w:b/>
          <w:sz w:val="24"/>
          <w:szCs w:val="24"/>
        </w:rPr>
      </w:pPr>
    </w:p>
    <w:p w:rsidR="00B02DEF" w:rsidRPr="00B02DEF" w:rsidRDefault="00B02DEF" w:rsidP="00B02DEF">
      <w:pPr>
        <w:widowControl w:val="0"/>
        <w:autoSpaceDE w:val="0"/>
        <w:autoSpaceDN w:val="0"/>
        <w:adjustRightInd w:val="0"/>
        <w:jc w:val="both"/>
        <w:rPr>
          <w:rFonts w:ascii="Arial" w:hAnsi="Arial" w:cs="Arial"/>
          <w:sz w:val="24"/>
          <w:szCs w:val="24"/>
        </w:rPr>
      </w:pPr>
      <w:r w:rsidRPr="00B02DEF">
        <w:rPr>
          <w:rFonts w:ascii="Arial" w:hAnsi="Arial" w:cs="Arial"/>
          <w:sz w:val="24"/>
          <w:szCs w:val="24"/>
        </w:rPr>
        <w:t>Zajednica, odnosno od Zajedni</w:t>
      </w:r>
      <w:r w:rsidR="007047EF">
        <w:rPr>
          <w:rFonts w:ascii="Arial" w:hAnsi="Arial" w:cs="Arial"/>
          <w:sz w:val="24"/>
          <w:szCs w:val="24"/>
        </w:rPr>
        <w:t>ce ovlašteno tijelo ima ovlaštenje</w:t>
      </w:r>
      <w:r w:rsidRPr="00B02DEF">
        <w:rPr>
          <w:rFonts w:ascii="Arial" w:hAnsi="Arial" w:cs="Arial"/>
          <w:sz w:val="24"/>
          <w:szCs w:val="24"/>
        </w:rPr>
        <w:t xml:space="preserve"> pregl</w:t>
      </w:r>
      <w:r w:rsidR="00376C85">
        <w:rPr>
          <w:rFonts w:ascii="Arial" w:hAnsi="Arial" w:cs="Arial"/>
          <w:sz w:val="24"/>
          <w:szCs w:val="24"/>
        </w:rPr>
        <w:t xml:space="preserve">edavati poslovne knjige </w:t>
      </w:r>
      <w:r w:rsidR="007047EF">
        <w:rPr>
          <w:rFonts w:ascii="Arial" w:hAnsi="Arial" w:cs="Arial"/>
          <w:sz w:val="24"/>
          <w:szCs w:val="24"/>
        </w:rPr>
        <w:t xml:space="preserve"> udruga</w:t>
      </w:r>
      <w:r w:rsidRPr="00B02DEF">
        <w:rPr>
          <w:rFonts w:ascii="Arial" w:hAnsi="Arial" w:cs="Arial"/>
          <w:sz w:val="24"/>
          <w:szCs w:val="24"/>
        </w:rPr>
        <w:t xml:space="preserve"> </w:t>
      </w:r>
      <w:r w:rsidR="00376C85">
        <w:rPr>
          <w:rFonts w:ascii="Arial" w:hAnsi="Arial" w:cs="Arial"/>
          <w:sz w:val="24"/>
          <w:szCs w:val="24"/>
        </w:rPr>
        <w:t xml:space="preserve"> tehničke kulture </w:t>
      </w:r>
      <w:r w:rsidRPr="00B02DEF">
        <w:rPr>
          <w:rFonts w:ascii="Arial" w:hAnsi="Arial" w:cs="Arial"/>
          <w:sz w:val="24"/>
          <w:szCs w:val="24"/>
        </w:rPr>
        <w:t xml:space="preserve">(u daljnjem tekstu: Korisnik) u svrhu  kontroliranja namjenskog trošenja proračunskih sredstava o čemu se sastavlja zapisnik s nalazom o trošenju proračunskih sredstava  koji potpisuje predstavnik Zajednice i Korisnik. </w:t>
      </w:r>
    </w:p>
    <w:p w:rsidR="00B02DEF" w:rsidRPr="00B02DEF" w:rsidRDefault="00B02DEF" w:rsidP="00B02DEF">
      <w:pPr>
        <w:widowControl w:val="0"/>
        <w:autoSpaceDE w:val="0"/>
        <w:autoSpaceDN w:val="0"/>
        <w:adjustRightInd w:val="0"/>
        <w:jc w:val="both"/>
        <w:rPr>
          <w:rFonts w:ascii="Arial" w:hAnsi="Arial" w:cs="Arial"/>
          <w:sz w:val="24"/>
          <w:szCs w:val="24"/>
        </w:rPr>
      </w:pPr>
    </w:p>
    <w:p w:rsidR="00B02DEF" w:rsidRPr="00B02DEF" w:rsidRDefault="00B02DEF" w:rsidP="00B02DEF">
      <w:pPr>
        <w:widowControl w:val="0"/>
        <w:autoSpaceDE w:val="0"/>
        <w:autoSpaceDN w:val="0"/>
        <w:adjustRightInd w:val="0"/>
        <w:jc w:val="both"/>
        <w:rPr>
          <w:rFonts w:ascii="Arial" w:hAnsi="Arial" w:cs="Arial"/>
          <w:sz w:val="24"/>
          <w:szCs w:val="24"/>
        </w:rPr>
      </w:pPr>
      <w:r w:rsidRPr="00B02DEF">
        <w:rPr>
          <w:rFonts w:ascii="Arial" w:hAnsi="Arial" w:cs="Arial"/>
          <w:sz w:val="24"/>
          <w:szCs w:val="24"/>
        </w:rPr>
        <w:t xml:space="preserve">Ako se pregledom poslovnih knjiga utvrdi da proračunska sredstva nisu namjenski utrošena ili je iz dostavljenog godišnjeg izvješća vidljivo da sredstva  nisu namjenski  </w:t>
      </w:r>
      <w:r w:rsidRPr="00B02DEF">
        <w:rPr>
          <w:rFonts w:ascii="Arial" w:hAnsi="Arial" w:cs="Arial"/>
          <w:sz w:val="24"/>
          <w:szCs w:val="24"/>
        </w:rPr>
        <w:lastRenderedPageBreak/>
        <w:t>utrošena,  u nalazu zapisnika konstatirat će se da sredstva nisu namjenski utrošena i visinu nenamjenski utrošenih sredstava, a prot</w:t>
      </w:r>
      <w:r w:rsidR="00376C85">
        <w:rPr>
          <w:rFonts w:ascii="Arial" w:hAnsi="Arial" w:cs="Arial"/>
          <w:sz w:val="24"/>
          <w:szCs w:val="24"/>
        </w:rPr>
        <w:t xml:space="preserve">iv Korisnika će se poduzeti sve   </w:t>
      </w:r>
      <w:r w:rsidRPr="00B02DEF">
        <w:rPr>
          <w:rFonts w:ascii="Arial" w:hAnsi="Arial" w:cs="Arial"/>
          <w:sz w:val="24"/>
          <w:szCs w:val="24"/>
        </w:rPr>
        <w:t>zakonom dopustive  mjere za povrat nenamjenski utrošenih sredstava u proračun Grada Novske.</w:t>
      </w:r>
    </w:p>
    <w:p w:rsidR="00B02DEF" w:rsidRPr="00B02DEF" w:rsidRDefault="00B02DEF" w:rsidP="00B02DEF">
      <w:pPr>
        <w:widowControl w:val="0"/>
        <w:autoSpaceDE w:val="0"/>
        <w:autoSpaceDN w:val="0"/>
        <w:adjustRightInd w:val="0"/>
        <w:rPr>
          <w:rFonts w:ascii="Arial" w:hAnsi="Arial" w:cs="Arial"/>
          <w:b/>
          <w:sz w:val="24"/>
          <w:szCs w:val="24"/>
        </w:rPr>
      </w:pPr>
    </w:p>
    <w:p w:rsidR="00B02DEF" w:rsidRPr="00B02DEF" w:rsidRDefault="00B02DEF" w:rsidP="00B02DEF">
      <w:pPr>
        <w:widowControl w:val="0"/>
        <w:autoSpaceDE w:val="0"/>
        <w:autoSpaceDN w:val="0"/>
        <w:adjustRightInd w:val="0"/>
        <w:jc w:val="both"/>
        <w:rPr>
          <w:rFonts w:ascii="Arial" w:hAnsi="Arial" w:cs="Arial"/>
          <w:sz w:val="24"/>
          <w:szCs w:val="24"/>
        </w:rPr>
      </w:pPr>
      <w:r w:rsidRPr="00B02DEF">
        <w:rPr>
          <w:rFonts w:ascii="Arial" w:hAnsi="Arial" w:cs="Arial"/>
          <w:sz w:val="24"/>
          <w:szCs w:val="24"/>
        </w:rPr>
        <w:t xml:space="preserve">U slučaju da Zajednica utvrdi da Korisnik nije namjenski utrošio proračunska sredstva, Korisnik se obvezuje na  povrat sredstava </w:t>
      </w:r>
      <w:r w:rsidR="00376C85">
        <w:rPr>
          <w:rFonts w:ascii="Arial" w:hAnsi="Arial" w:cs="Arial"/>
          <w:sz w:val="24"/>
          <w:szCs w:val="24"/>
        </w:rPr>
        <w:t xml:space="preserve"> u roku </w:t>
      </w:r>
      <w:r w:rsidR="00376C85" w:rsidRPr="009E2326">
        <w:rPr>
          <w:rFonts w:ascii="Arial" w:hAnsi="Arial" w:cs="Arial"/>
          <w:sz w:val="24"/>
          <w:szCs w:val="24"/>
        </w:rPr>
        <w:t>30</w:t>
      </w:r>
      <w:r w:rsidRPr="009E2326">
        <w:rPr>
          <w:rFonts w:ascii="Arial" w:hAnsi="Arial" w:cs="Arial"/>
          <w:sz w:val="24"/>
          <w:szCs w:val="24"/>
        </w:rPr>
        <w:t xml:space="preserve"> dana</w:t>
      </w:r>
      <w:r w:rsidRPr="00B02DEF">
        <w:rPr>
          <w:rFonts w:ascii="Arial" w:hAnsi="Arial" w:cs="Arial"/>
          <w:sz w:val="24"/>
          <w:szCs w:val="24"/>
        </w:rPr>
        <w:t xml:space="preserve"> od dana kada se utvrdi da  sred</w:t>
      </w:r>
      <w:r w:rsidR="009E2326">
        <w:rPr>
          <w:rFonts w:ascii="Arial" w:hAnsi="Arial" w:cs="Arial"/>
          <w:sz w:val="24"/>
          <w:szCs w:val="24"/>
        </w:rPr>
        <w:t>stva  nisu namjenski  utrošena, radi povrata sredstava u Proračun Grada Novske.</w:t>
      </w:r>
    </w:p>
    <w:p w:rsidR="00B02DEF" w:rsidRPr="00B02DEF" w:rsidRDefault="00B02DEF" w:rsidP="00B02DEF">
      <w:pPr>
        <w:widowControl w:val="0"/>
        <w:autoSpaceDE w:val="0"/>
        <w:autoSpaceDN w:val="0"/>
        <w:adjustRightInd w:val="0"/>
        <w:jc w:val="both"/>
        <w:rPr>
          <w:rFonts w:ascii="Arial" w:hAnsi="Arial" w:cs="Arial"/>
          <w:sz w:val="24"/>
          <w:szCs w:val="24"/>
        </w:rPr>
      </w:pPr>
    </w:p>
    <w:p w:rsidR="00B02DEF" w:rsidRPr="00B02DEF" w:rsidRDefault="00B02DEF" w:rsidP="00B02DEF">
      <w:pPr>
        <w:widowControl w:val="0"/>
        <w:autoSpaceDE w:val="0"/>
        <w:autoSpaceDN w:val="0"/>
        <w:adjustRightInd w:val="0"/>
        <w:jc w:val="both"/>
        <w:rPr>
          <w:rFonts w:ascii="Arial" w:hAnsi="Arial" w:cs="Arial"/>
          <w:sz w:val="24"/>
          <w:szCs w:val="24"/>
        </w:rPr>
      </w:pPr>
      <w:r w:rsidRPr="00B02DEF">
        <w:rPr>
          <w:rFonts w:ascii="Arial" w:hAnsi="Arial" w:cs="Arial"/>
          <w:sz w:val="24"/>
          <w:szCs w:val="24"/>
        </w:rPr>
        <w:t>U slučaju ako Korisnik ne izvrši povrat sredstava u naznačenom roku može mu se obustaviti   svako daljnje transferiranje proračunskih sredstava za tekuću godinu, a protiv Korisnika će se poduzeti sve zakonom dopuštene mjere za povrat nenamjenski utrošenih proračunskih sredstava.</w:t>
      </w:r>
    </w:p>
    <w:p w:rsidR="00B02DEF" w:rsidRPr="00B02DEF" w:rsidRDefault="00B02DEF" w:rsidP="00B02DEF">
      <w:pPr>
        <w:widowControl w:val="0"/>
        <w:autoSpaceDE w:val="0"/>
        <w:autoSpaceDN w:val="0"/>
        <w:adjustRightInd w:val="0"/>
        <w:jc w:val="both"/>
        <w:rPr>
          <w:rFonts w:ascii="Arial" w:hAnsi="Arial" w:cs="Arial"/>
          <w:sz w:val="24"/>
          <w:szCs w:val="24"/>
        </w:rPr>
      </w:pPr>
      <w:r w:rsidRPr="00B02DEF">
        <w:rPr>
          <w:rFonts w:ascii="Arial" w:hAnsi="Arial" w:cs="Arial"/>
          <w:sz w:val="24"/>
          <w:szCs w:val="24"/>
        </w:rPr>
        <w:t xml:space="preserve"> </w:t>
      </w:r>
    </w:p>
    <w:p w:rsidR="00B02DEF" w:rsidRDefault="00B02DEF" w:rsidP="00B02DEF">
      <w:pPr>
        <w:widowControl w:val="0"/>
        <w:autoSpaceDE w:val="0"/>
        <w:autoSpaceDN w:val="0"/>
        <w:adjustRightInd w:val="0"/>
        <w:jc w:val="both"/>
        <w:rPr>
          <w:rFonts w:ascii="Arial" w:hAnsi="Arial" w:cs="Arial"/>
          <w:sz w:val="24"/>
          <w:szCs w:val="24"/>
        </w:rPr>
      </w:pPr>
      <w:r w:rsidRPr="00B02DEF">
        <w:rPr>
          <w:rFonts w:ascii="Arial" w:hAnsi="Arial" w:cs="Arial"/>
          <w:sz w:val="24"/>
          <w:szCs w:val="24"/>
        </w:rPr>
        <w:t>Zajednica je obavezna obavijestiti Grad o saznanju ili utvrđenju da Korisnik nije namjenski utrošio proračunska sredstva uz dostavljanje zapisnika iz prethodnog stavka.</w:t>
      </w:r>
    </w:p>
    <w:p w:rsidR="0010123A" w:rsidRDefault="0010123A" w:rsidP="00B02DEF">
      <w:pPr>
        <w:widowControl w:val="0"/>
        <w:autoSpaceDE w:val="0"/>
        <w:autoSpaceDN w:val="0"/>
        <w:adjustRightInd w:val="0"/>
        <w:jc w:val="both"/>
        <w:rPr>
          <w:rFonts w:ascii="Arial" w:hAnsi="Arial" w:cs="Arial"/>
          <w:sz w:val="24"/>
          <w:szCs w:val="24"/>
        </w:rPr>
      </w:pPr>
    </w:p>
    <w:p w:rsidR="004D3F7E" w:rsidRPr="00B02DEF" w:rsidRDefault="004D3F7E" w:rsidP="00503299">
      <w:pPr>
        <w:jc w:val="both"/>
        <w:rPr>
          <w:rFonts w:ascii="Arial" w:hAnsi="Arial" w:cs="Arial"/>
          <w:sz w:val="24"/>
          <w:szCs w:val="24"/>
        </w:rPr>
      </w:pPr>
    </w:p>
    <w:p w:rsidR="00503299" w:rsidRPr="001A051E" w:rsidRDefault="00503299" w:rsidP="00503299">
      <w:pPr>
        <w:jc w:val="center"/>
        <w:rPr>
          <w:rFonts w:ascii="Arial" w:hAnsi="Arial" w:cs="Arial"/>
          <w:b/>
          <w:i/>
          <w:sz w:val="24"/>
          <w:szCs w:val="24"/>
        </w:rPr>
      </w:pPr>
      <w:r w:rsidRPr="001A051E">
        <w:rPr>
          <w:rFonts w:ascii="Arial" w:hAnsi="Arial" w:cs="Arial"/>
          <w:b/>
          <w:i/>
          <w:sz w:val="24"/>
          <w:szCs w:val="24"/>
        </w:rPr>
        <w:t>Konačan izn</w:t>
      </w:r>
      <w:r w:rsidR="00A04BCB" w:rsidRPr="001A051E">
        <w:rPr>
          <w:rFonts w:ascii="Arial" w:hAnsi="Arial" w:cs="Arial"/>
          <w:b/>
          <w:i/>
          <w:sz w:val="24"/>
          <w:szCs w:val="24"/>
        </w:rPr>
        <w:t>os financiranja od strane Zajednice</w:t>
      </w:r>
    </w:p>
    <w:p w:rsidR="00503299" w:rsidRPr="00010728" w:rsidRDefault="00503299" w:rsidP="00503299">
      <w:pPr>
        <w:jc w:val="center"/>
        <w:rPr>
          <w:rFonts w:ascii="Arial" w:hAnsi="Arial" w:cs="Arial"/>
          <w:sz w:val="24"/>
          <w:szCs w:val="24"/>
        </w:rPr>
      </w:pPr>
    </w:p>
    <w:p w:rsidR="004D3F7E" w:rsidRPr="00010728" w:rsidRDefault="00B15C95" w:rsidP="00503299">
      <w:pPr>
        <w:ind w:firstLine="708"/>
        <w:jc w:val="center"/>
        <w:rPr>
          <w:rFonts w:ascii="Arial" w:hAnsi="Arial" w:cs="Arial"/>
          <w:b/>
          <w:sz w:val="24"/>
          <w:szCs w:val="24"/>
        </w:rPr>
      </w:pPr>
      <w:r>
        <w:rPr>
          <w:rFonts w:ascii="Arial" w:hAnsi="Arial" w:cs="Arial"/>
          <w:b/>
          <w:sz w:val="24"/>
          <w:szCs w:val="24"/>
        </w:rPr>
        <w:t>Članak 48</w:t>
      </w:r>
      <w:r w:rsidR="00503299" w:rsidRPr="00010728">
        <w:rPr>
          <w:rFonts w:ascii="Arial" w:hAnsi="Arial" w:cs="Arial"/>
          <w:b/>
          <w:sz w:val="24"/>
          <w:szCs w:val="24"/>
        </w:rPr>
        <w:t>.</w:t>
      </w:r>
    </w:p>
    <w:p w:rsidR="00CC7D35" w:rsidRPr="00010728" w:rsidRDefault="00CC7D35" w:rsidP="00503299">
      <w:pPr>
        <w:ind w:firstLine="708"/>
        <w:jc w:val="center"/>
        <w:rPr>
          <w:rFonts w:ascii="Arial" w:hAnsi="Arial" w:cs="Arial"/>
          <w:b/>
          <w:sz w:val="24"/>
          <w:szCs w:val="24"/>
        </w:rPr>
      </w:pPr>
    </w:p>
    <w:p w:rsidR="00CC7D35" w:rsidRDefault="00CC7D35" w:rsidP="00BB3C54">
      <w:pPr>
        <w:jc w:val="both"/>
        <w:rPr>
          <w:rFonts w:ascii="Arial" w:hAnsi="Arial" w:cs="Arial"/>
          <w:sz w:val="24"/>
          <w:szCs w:val="24"/>
        </w:rPr>
      </w:pPr>
      <w:r w:rsidRPr="00010728">
        <w:rPr>
          <w:rFonts w:ascii="Arial" w:hAnsi="Arial" w:cs="Arial"/>
          <w:sz w:val="24"/>
          <w:szCs w:val="24"/>
        </w:rPr>
        <w:t xml:space="preserve">(1) </w:t>
      </w:r>
      <w:r w:rsidR="00503299" w:rsidRPr="00010728">
        <w:rPr>
          <w:rFonts w:ascii="Arial" w:hAnsi="Arial" w:cs="Arial"/>
          <w:sz w:val="24"/>
          <w:szCs w:val="24"/>
        </w:rPr>
        <w:t>K</w:t>
      </w:r>
      <w:r w:rsidR="00A04BCB">
        <w:rPr>
          <w:rFonts w:ascii="Arial" w:hAnsi="Arial" w:cs="Arial"/>
          <w:sz w:val="24"/>
          <w:szCs w:val="24"/>
        </w:rPr>
        <w:t>onačan iznos sredstava koji Zajednica</w:t>
      </w:r>
      <w:r w:rsidR="00503299" w:rsidRPr="00010728">
        <w:rPr>
          <w:rFonts w:ascii="Arial" w:hAnsi="Arial" w:cs="Arial"/>
          <w:sz w:val="24"/>
          <w:szCs w:val="24"/>
        </w:rPr>
        <w:t xml:space="preserve"> treba isplatiti korisniku financiranja ne može biti veći od najvišeg iznosa bespovratnih sredstava navedenih u ugovoru čak i ako ukupan zbroj opravdanih troškova premaši procijenjeni ukupan proračun naveden u obrascu proračuna programa ili projekta.</w:t>
      </w:r>
    </w:p>
    <w:p w:rsidR="00BB3C54" w:rsidRPr="00010728" w:rsidRDefault="00BB3C54" w:rsidP="00BB3C54">
      <w:pPr>
        <w:jc w:val="both"/>
        <w:rPr>
          <w:rFonts w:ascii="Arial" w:hAnsi="Arial" w:cs="Arial"/>
          <w:sz w:val="24"/>
          <w:szCs w:val="24"/>
        </w:rPr>
      </w:pPr>
    </w:p>
    <w:p w:rsidR="00503299" w:rsidRPr="00010728" w:rsidRDefault="00CC7D35" w:rsidP="00BB3C54">
      <w:pPr>
        <w:jc w:val="both"/>
        <w:rPr>
          <w:rFonts w:ascii="Arial" w:hAnsi="Arial" w:cs="Arial"/>
          <w:sz w:val="24"/>
          <w:szCs w:val="24"/>
        </w:rPr>
      </w:pPr>
      <w:r w:rsidRPr="00010728">
        <w:rPr>
          <w:rFonts w:ascii="Arial" w:hAnsi="Arial" w:cs="Arial"/>
          <w:sz w:val="24"/>
          <w:szCs w:val="24"/>
        </w:rPr>
        <w:t xml:space="preserve">(2) </w:t>
      </w:r>
      <w:r w:rsidR="00503299" w:rsidRPr="00010728">
        <w:rPr>
          <w:rFonts w:ascii="Arial" w:hAnsi="Arial" w:cs="Arial"/>
          <w:sz w:val="24"/>
          <w:szCs w:val="24"/>
        </w:rPr>
        <w:t>Kao dopuna</w:t>
      </w:r>
      <w:r w:rsidR="003A3F05">
        <w:rPr>
          <w:rFonts w:ascii="Arial" w:hAnsi="Arial" w:cs="Arial"/>
          <w:sz w:val="24"/>
          <w:szCs w:val="24"/>
        </w:rPr>
        <w:t xml:space="preserve"> ugov</w:t>
      </w:r>
      <w:r w:rsidR="00376C85">
        <w:rPr>
          <w:rFonts w:ascii="Arial" w:hAnsi="Arial" w:cs="Arial"/>
          <w:sz w:val="24"/>
          <w:szCs w:val="24"/>
        </w:rPr>
        <w:t>o</w:t>
      </w:r>
      <w:r w:rsidR="003A3F05">
        <w:rPr>
          <w:rFonts w:ascii="Arial" w:hAnsi="Arial" w:cs="Arial"/>
          <w:sz w:val="24"/>
          <w:szCs w:val="24"/>
        </w:rPr>
        <w:t>ra o financiranju</w:t>
      </w:r>
      <w:r w:rsidR="00503299" w:rsidRPr="00010728">
        <w:rPr>
          <w:rFonts w:ascii="Arial" w:hAnsi="Arial" w:cs="Arial"/>
          <w:sz w:val="24"/>
          <w:szCs w:val="24"/>
        </w:rPr>
        <w:t xml:space="preserve"> i bez prejudiciranja prava na raskid ugovora</w:t>
      </w:r>
      <w:r w:rsidR="00A04BCB">
        <w:rPr>
          <w:rFonts w:ascii="Arial" w:hAnsi="Arial" w:cs="Arial"/>
          <w:sz w:val="24"/>
          <w:szCs w:val="24"/>
        </w:rPr>
        <w:t>,</w:t>
      </w:r>
      <w:r w:rsidR="00503299" w:rsidRPr="00010728">
        <w:rPr>
          <w:rFonts w:ascii="Arial" w:hAnsi="Arial" w:cs="Arial"/>
          <w:sz w:val="24"/>
          <w:szCs w:val="24"/>
        </w:rPr>
        <w:t xml:space="preserve"> sukladno odredbama Uredbe i ovog Pravilnika,</w:t>
      </w:r>
      <w:r w:rsidR="003A3F05">
        <w:rPr>
          <w:rFonts w:ascii="Arial" w:hAnsi="Arial" w:cs="Arial"/>
          <w:sz w:val="24"/>
          <w:szCs w:val="24"/>
        </w:rPr>
        <w:t xml:space="preserve"> Zajednica ima pravo,</w:t>
      </w:r>
      <w:r w:rsidR="00503299" w:rsidRPr="00010728">
        <w:rPr>
          <w:rFonts w:ascii="Arial" w:hAnsi="Arial" w:cs="Arial"/>
          <w:sz w:val="24"/>
          <w:szCs w:val="24"/>
        </w:rPr>
        <w:t xml:space="preserve"> temeljem obrazložene odluke</w:t>
      </w:r>
      <w:r w:rsidR="00991387">
        <w:rPr>
          <w:rFonts w:ascii="Arial" w:hAnsi="Arial" w:cs="Arial"/>
          <w:sz w:val="24"/>
          <w:szCs w:val="24"/>
        </w:rPr>
        <w:t>,</w:t>
      </w:r>
      <w:r w:rsidR="00503299" w:rsidRPr="00010728">
        <w:rPr>
          <w:rFonts w:ascii="Arial" w:hAnsi="Arial" w:cs="Arial"/>
          <w:sz w:val="24"/>
          <w:szCs w:val="24"/>
        </w:rPr>
        <w:t xml:space="preserve"> ako se projekt ili program ne provodi ili se neadekvatno, djelomično ili s odlaganjem provodi, smanjiti bespovratna sredstva prvobitno predviđena</w:t>
      </w:r>
      <w:r w:rsidR="003A3F05">
        <w:rPr>
          <w:rFonts w:ascii="Arial" w:hAnsi="Arial" w:cs="Arial"/>
          <w:sz w:val="24"/>
          <w:szCs w:val="24"/>
        </w:rPr>
        <w:t xml:space="preserve"> te ih uskladiti </w:t>
      </w:r>
      <w:r w:rsidR="00503299" w:rsidRPr="00010728">
        <w:rPr>
          <w:rFonts w:ascii="Arial" w:hAnsi="Arial" w:cs="Arial"/>
          <w:sz w:val="24"/>
          <w:szCs w:val="24"/>
        </w:rPr>
        <w:t xml:space="preserve"> sa stvarnim provođenjem projekta ili programa p</w:t>
      </w:r>
      <w:r w:rsidR="00A04BCB">
        <w:rPr>
          <w:rFonts w:ascii="Arial" w:hAnsi="Arial" w:cs="Arial"/>
          <w:sz w:val="24"/>
          <w:szCs w:val="24"/>
        </w:rPr>
        <w:t>od uvjetima sadržanim u ugovoru.</w:t>
      </w:r>
    </w:p>
    <w:p w:rsidR="00F21E81" w:rsidRPr="00010728" w:rsidRDefault="00F21E81" w:rsidP="00503299">
      <w:pPr>
        <w:jc w:val="both"/>
        <w:rPr>
          <w:rFonts w:ascii="Arial" w:hAnsi="Arial" w:cs="Arial"/>
          <w:sz w:val="24"/>
          <w:szCs w:val="24"/>
        </w:rPr>
      </w:pPr>
    </w:p>
    <w:p w:rsidR="00503299" w:rsidRPr="001A051E" w:rsidRDefault="00503299" w:rsidP="00503299">
      <w:pPr>
        <w:jc w:val="center"/>
        <w:rPr>
          <w:rFonts w:ascii="Arial" w:hAnsi="Arial" w:cs="Arial"/>
          <w:b/>
          <w:i/>
          <w:sz w:val="24"/>
          <w:szCs w:val="24"/>
        </w:rPr>
      </w:pPr>
      <w:bookmarkStart w:id="15" w:name="_Toc289416091"/>
      <w:r w:rsidRPr="001A051E">
        <w:rPr>
          <w:rFonts w:ascii="Arial" w:hAnsi="Arial" w:cs="Arial"/>
          <w:b/>
          <w:i/>
          <w:sz w:val="24"/>
          <w:szCs w:val="24"/>
        </w:rPr>
        <w:t>Povrat sredstava</w:t>
      </w:r>
      <w:bookmarkEnd w:id="15"/>
    </w:p>
    <w:p w:rsidR="00503299" w:rsidRPr="00010728" w:rsidRDefault="00503299" w:rsidP="00503299">
      <w:pPr>
        <w:jc w:val="center"/>
        <w:rPr>
          <w:rFonts w:ascii="Arial" w:hAnsi="Arial" w:cs="Arial"/>
          <w:sz w:val="24"/>
          <w:szCs w:val="24"/>
        </w:rPr>
      </w:pPr>
    </w:p>
    <w:p w:rsidR="00503299" w:rsidRPr="00010728" w:rsidRDefault="00503299" w:rsidP="00503299">
      <w:pPr>
        <w:jc w:val="center"/>
        <w:rPr>
          <w:rFonts w:ascii="Arial" w:hAnsi="Arial" w:cs="Arial"/>
          <w:b/>
          <w:sz w:val="24"/>
          <w:szCs w:val="24"/>
        </w:rPr>
      </w:pPr>
      <w:r w:rsidRPr="00010728">
        <w:rPr>
          <w:rFonts w:ascii="Arial" w:hAnsi="Arial" w:cs="Arial"/>
          <w:b/>
          <w:sz w:val="24"/>
          <w:szCs w:val="24"/>
        </w:rPr>
        <w:t xml:space="preserve">Članak </w:t>
      </w:r>
      <w:r w:rsidR="00B15C95">
        <w:rPr>
          <w:rFonts w:ascii="Arial" w:hAnsi="Arial" w:cs="Arial"/>
          <w:b/>
          <w:sz w:val="24"/>
          <w:szCs w:val="24"/>
        </w:rPr>
        <w:t>4</w:t>
      </w:r>
      <w:r w:rsidR="004B6B76">
        <w:rPr>
          <w:rFonts w:ascii="Arial" w:hAnsi="Arial" w:cs="Arial"/>
          <w:b/>
          <w:sz w:val="24"/>
          <w:szCs w:val="24"/>
        </w:rPr>
        <w:t>9</w:t>
      </w:r>
      <w:r w:rsidRPr="00010728">
        <w:rPr>
          <w:rFonts w:ascii="Arial" w:hAnsi="Arial" w:cs="Arial"/>
          <w:b/>
          <w:sz w:val="24"/>
          <w:szCs w:val="24"/>
        </w:rPr>
        <w:t>.</w:t>
      </w:r>
    </w:p>
    <w:p w:rsidR="00CC7D35" w:rsidRPr="00010728" w:rsidRDefault="00CC7D35" w:rsidP="00503299">
      <w:pPr>
        <w:jc w:val="center"/>
        <w:rPr>
          <w:rFonts w:ascii="Arial" w:hAnsi="Arial" w:cs="Arial"/>
          <w:b/>
          <w:sz w:val="24"/>
          <w:szCs w:val="24"/>
        </w:rPr>
      </w:pPr>
    </w:p>
    <w:p w:rsidR="00F62BD0" w:rsidRPr="00010728" w:rsidRDefault="00A04BCB" w:rsidP="00A04BCB">
      <w:pPr>
        <w:jc w:val="both"/>
        <w:rPr>
          <w:rFonts w:ascii="Arial" w:hAnsi="Arial" w:cs="Arial"/>
          <w:sz w:val="24"/>
          <w:szCs w:val="24"/>
        </w:rPr>
      </w:pPr>
      <w:r>
        <w:rPr>
          <w:rFonts w:ascii="Arial" w:hAnsi="Arial" w:cs="Arial"/>
          <w:sz w:val="24"/>
          <w:szCs w:val="24"/>
        </w:rPr>
        <w:t>Zajednica</w:t>
      </w:r>
      <w:r w:rsidR="00F62BD0" w:rsidRPr="00010728">
        <w:rPr>
          <w:rFonts w:ascii="Arial" w:hAnsi="Arial" w:cs="Arial"/>
          <w:sz w:val="24"/>
          <w:szCs w:val="24"/>
        </w:rPr>
        <w:t xml:space="preserve"> će od Korisnika financiranja u pisanom obliku zatražiti povrat sredstava za provedbu odobren</w:t>
      </w:r>
      <w:r w:rsidR="00D1295D" w:rsidRPr="00010728">
        <w:rPr>
          <w:rFonts w:ascii="Arial" w:hAnsi="Arial" w:cs="Arial"/>
          <w:sz w:val="24"/>
          <w:szCs w:val="24"/>
        </w:rPr>
        <w:t>og</w:t>
      </w:r>
      <w:r>
        <w:rPr>
          <w:rFonts w:ascii="Arial" w:hAnsi="Arial" w:cs="Arial"/>
          <w:sz w:val="24"/>
          <w:szCs w:val="24"/>
        </w:rPr>
        <w:t xml:space="preserve"> programa/</w:t>
      </w:r>
      <w:r w:rsidR="00D1295D" w:rsidRPr="00010728">
        <w:rPr>
          <w:rFonts w:ascii="Arial" w:hAnsi="Arial" w:cs="Arial"/>
          <w:sz w:val="24"/>
          <w:szCs w:val="24"/>
        </w:rPr>
        <w:t>projekta</w:t>
      </w:r>
      <w:r w:rsidR="005534E7">
        <w:rPr>
          <w:rFonts w:ascii="Arial" w:hAnsi="Arial" w:cs="Arial"/>
          <w:sz w:val="24"/>
          <w:szCs w:val="24"/>
        </w:rPr>
        <w:t xml:space="preserve"> radi povratka </w:t>
      </w:r>
      <w:r w:rsidR="00F62BD0" w:rsidRPr="00010728">
        <w:rPr>
          <w:rFonts w:ascii="Arial" w:hAnsi="Arial" w:cs="Arial"/>
          <w:sz w:val="24"/>
          <w:szCs w:val="24"/>
        </w:rPr>
        <w:t xml:space="preserve"> </w:t>
      </w:r>
      <w:r>
        <w:rPr>
          <w:rFonts w:ascii="Arial" w:hAnsi="Arial" w:cs="Arial"/>
          <w:sz w:val="24"/>
          <w:szCs w:val="24"/>
        </w:rPr>
        <w:t xml:space="preserve">u proračun Grada </w:t>
      </w:r>
      <w:r w:rsidR="00F62BD0" w:rsidRPr="00010728">
        <w:rPr>
          <w:rFonts w:ascii="Arial" w:hAnsi="Arial" w:cs="Arial"/>
          <w:sz w:val="24"/>
          <w:szCs w:val="24"/>
        </w:rPr>
        <w:t xml:space="preserve">u slučaju kada utvrdi da Korisnik financiranja: </w:t>
      </w:r>
    </w:p>
    <w:p w:rsidR="00F62BD0" w:rsidRPr="00010728" w:rsidRDefault="00F62BD0" w:rsidP="00EA6F27">
      <w:pPr>
        <w:numPr>
          <w:ilvl w:val="0"/>
          <w:numId w:val="2"/>
        </w:numPr>
        <w:ind w:left="1418" w:hanging="294"/>
        <w:jc w:val="both"/>
        <w:rPr>
          <w:rFonts w:ascii="Arial" w:hAnsi="Arial" w:cs="Arial"/>
          <w:sz w:val="24"/>
          <w:szCs w:val="24"/>
        </w:rPr>
      </w:pPr>
      <w:r w:rsidRPr="00010728">
        <w:rPr>
          <w:rFonts w:ascii="Arial" w:hAnsi="Arial" w:cs="Arial"/>
          <w:sz w:val="24"/>
          <w:szCs w:val="24"/>
        </w:rPr>
        <w:t>nije realizirao program ili projekt utvrđen proračunom i ugovorom,</w:t>
      </w:r>
    </w:p>
    <w:p w:rsidR="00F62BD0" w:rsidRPr="00010728" w:rsidRDefault="00F62BD0" w:rsidP="00EA6F27">
      <w:pPr>
        <w:numPr>
          <w:ilvl w:val="0"/>
          <w:numId w:val="2"/>
        </w:numPr>
        <w:ind w:left="1418" w:hanging="294"/>
        <w:jc w:val="both"/>
        <w:rPr>
          <w:rFonts w:ascii="Arial" w:hAnsi="Arial" w:cs="Arial"/>
          <w:sz w:val="24"/>
          <w:szCs w:val="24"/>
        </w:rPr>
      </w:pPr>
      <w:r w:rsidRPr="00010728">
        <w:rPr>
          <w:rFonts w:ascii="Arial" w:hAnsi="Arial" w:cs="Arial"/>
          <w:sz w:val="24"/>
          <w:szCs w:val="24"/>
        </w:rPr>
        <w:t>nije utrošio sva odobrena sredstva,</w:t>
      </w:r>
    </w:p>
    <w:p w:rsidR="00F62BD0" w:rsidRPr="00010728" w:rsidRDefault="00F62BD0" w:rsidP="00EA6F27">
      <w:pPr>
        <w:numPr>
          <w:ilvl w:val="0"/>
          <w:numId w:val="2"/>
        </w:numPr>
        <w:ind w:left="1418" w:hanging="294"/>
        <w:jc w:val="both"/>
        <w:rPr>
          <w:rFonts w:ascii="Arial" w:hAnsi="Arial" w:cs="Arial"/>
          <w:sz w:val="24"/>
          <w:szCs w:val="24"/>
        </w:rPr>
      </w:pPr>
      <w:r w:rsidRPr="00010728">
        <w:rPr>
          <w:rFonts w:ascii="Arial" w:hAnsi="Arial" w:cs="Arial"/>
          <w:sz w:val="24"/>
          <w:szCs w:val="24"/>
        </w:rPr>
        <w:t>sredstva nije koristio namjenski,</w:t>
      </w:r>
    </w:p>
    <w:p w:rsidR="006F1291" w:rsidRDefault="00F62BD0" w:rsidP="001C38D1">
      <w:pPr>
        <w:numPr>
          <w:ilvl w:val="0"/>
          <w:numId w:val="2"/>
        </w:numPr>
        <w:ind w:left="1418" w:hanging="294"/>
        <w:jc w:val="both"/>
        <w:rPr>
          <w:rFonts w:ascii="Arial" w:hAnsi="Arial" w:cs="Arial"/>
          <w:sz w:val="24"/>
          <w:szCs w:val="24"/>
        </w:rPr>
      </w:pPr>
      <w:r w:rsidRPr="00010728">
        <w:rPr>
          <w:rFonts w:ascii="Arial" w:hAnsi="Arial" w:cs="Arial"/>
          <w:sz w:val="24"/>
          <w:szCs w:val="24"/>
        </w:rPr>
        <w:t>iz neopravdanih razloga nije podnio izvješće</w:t>
      </w:r>
      <w:r w:rsidR="00A04BCB">
        <w:rPr>
          <w:rFonts w:ascii="Arial" w:hAnsi="Arial" w:cs="Arial"/>
          <w:sz w:val="24"/>
          <w:szCs w:val="24"/>
        </w:rPr>
        <w:t xml:space="preserve"> o izvršenju programa</w:t>
      </w:r>
      <w:r w:rsidR="00730B15">
        <w:rPr>
          <w:rFonts w:ascii="Arial" w:hAnsi="Arial" w:cs="Arial"/>
          <w:sz w:val="24"/>
          <w:szCs w:val="24"/>
        </w:rPr>
        <w:t xml:space="preserve"> u </w:t>
      </w:r>
      <w:r w:rsidR="00376C85">
        <w:rPr>
          <w:rFonts w:ascii="Arial" w:hAnsi="Arial" w:cs="Arial"/>
          <w:sz w:val="24"/>
          <w:szCs w:val="24"/>
        </w:rPr>
        <w:t>propisanom roku ili ga uopć</w:t>
      </w:r>
      <w:r w:rsidR="00730B15">
        <w:rPr>
          <w:rFonts w:ascii="Arial" w:hAnsi="Arial" w:cs="Arial"/>
          <w:sz w:val="24"/>
          <w:szCs w:val="24"/>
        </w:rPr>
        <w:t>e nije predao</w:t>
      </w:r>
    </w:p>
    <w:p w:rsidR="006569CA" w:rsidRDefault="006569CA" w:rsidP="006569CA">
      <w:pPr>
        <w:ind w:left="1418"/>
        <w:jc w:val="both"/>
        <w:rPr>
          <w:rFonts w:ascii="Arial" w:hAnsi="Arial" w:cs="Arial"/>
          <w:sz w:val="24"/>
          <w:szCs w:val="24"/>
        </w:rPr>
      </w:pPr>
    </w:p>
    <w:p w:rsidR="00B15C95" w:rsidRPr="00812227" w:rsidRDefault="00B15C95" w:rsidP="00B15C95">
      <w:pPr>
        <w:ind w:left="1418"/>
        <w:jc w:val="both"/>
        <w:rPr>
          <w:rFonts w:ascii="Arial" w:hAnsi="Arial" w:cs="Arial"/>
          <w:sz w:val="24"/>
          <w:szCs w:val="24"/>
        </w:rPr>
      </w:pPr>
    </w:p>
    <w:p w:rsidR="006F1291" w:rsidRPr="00010728" w:rsidRDefault="006F1291" w:rsidP="00F62BD0">
      <w:pPr>
        <w:ind w:left="720"/>
        <w:jc w:val="both"/>
        <w:rPr>
          <w:rFonts w:ascii="Arial" w:hAnsi="Arial" w:cs="Arial"/>
          <w:sz w:val="24"/>
          <w:szCs w:val="24"/>
        </w:rPr>
      </w:pPr>
    </w:p>
    <w:p w:rsidR="00F62BD0" w:rsidRPr="00010728" w:rsidRDefault="00F62BD0" w:rsidP="00F62BD0">
      <w:pPr>
        <w:pStyle w:val="Odlomakpopisa1"/>
        <w:ind w:left="0"/>
        <w:jc w:val="center"/>
        <w:rPr>
          <w:rFonts w:ascii="Arial" w:hAnsi="Arial" w:cs="Arial"/>
          <w:b/>
          <w:sz w:val="24"/>
          <w:szCs w:val="24"/>
        </w:rPr>
      </w:pPr>
      <w:r w:rsidRPr="00010728">
        <w:rPr>
          <w:rFonts w:ascii="Arial" w:hAnsi="Arial" w:cs="Arial"/>
          <w:b/>
          <w:sz w:val="24"/>
          <w:szCs w:val="24"/>
        </w:rPr>
        <w:lastRenderedPageBreak/>
        <w:t xml:space="preserve">Članak </w:t>
      </w:r>
      <w:r w:rsidR="00B15C95">
        <w:rPr>
          <w:rFonts w:ascii="Arial" w:hAnsi="Arial" w:cs="Arial"/>
          <w:b/>
          <w:sz w:val="24"/>
          <w:szCs w:val="24"/>
        </w:rPr>
        <w:t>50</w:t>
      </w:r>
      <w:r w:rsidRPr="00010728">
        <w:rPr>
          <w:rFonts w:ascii="Arial" w:hAnsi="Arial" w:cs="Arial"/>
          <w:b/>
          <w:sz w:val="24"/>
          <w:szCs w:val="24"/>
        </w:rPr>
        <w:t>.</w:t>
      </w:r>
    </w:p>
    <w:p w:rsidR="00CC7D35" w:rsidRPr="00010728" w:rsidRDefault="00CC7D35" w:rsidP="00F62BD0">
      <w:pPr>
        <w:pStyle w:val="Odlomakpopisa1"/>
        <w:ind w:left="0"/>
        <w:jc w:val="center"/>
        <w:rPr>
          <w:rFonts w:ascii="Arial" w:hAnsi="Arial" w:cs="Arial"/>
          <w:b/>
          <w:sz w:val="24"/>
          <w:szCs w:val="24"/>
        </w:rPr>
      </w:pPr>
    </w:p>
    <w:p w:rsidR="00CC7D35" w:rsidRPr="005D2430" w:rsidRDefault="00CC7D35" w:rsidP="00B02DEF">
      <w:pPr>
        <w:jc w:val="both"/>
        <w:rPr>
          <w:rFonts w:ascii="Arial" w:hAnsi="Arial" w:cs="Arial"/>
          <w:color w:val="000000"/>
          <w:sz w:val="24"/>
          <w:szCs w:val="24"/>
        </w:rPr>
      </w:pPr>
      <w:r w:rsidRPr="005D2430">
        <w:rPr>
          <w:rFonts w:ascii="Arial" w:hAnsi="Arial" w:cs="Arial"/>
          <w:color w:val="000000"/>
          <w:sz w:val="24"/>
          <w:szCs w:val="24"/>
        </w:rPr>
        <w:t xml:space="preserve">(1) </w:t>
      </w:r>
      <w:r w:rsidR="006569CA">
        <w:rPr>
          <w:rFonts w:ascii="Arial" w:hAnsi="Arial" w:cs="Arial"/>
          <w:color w:val="000000"/>
          <w:sz w:val="24"/>
          <w:szCs w:val="24"/>
        </w:rPr>
        <w:t xml:space="preserve">Korisnik je dužan izvršiti povrat sredstava </w:t>
      </w:r>
      <w:r w:rsidR="00376C85">
        <w:rPr>
          <w:rFonts w:ascii="Arial" w:hAnsi="Arial" w:cs="Arial"/>
          <w:color w:val="000000"/>
          <w:sz w:val="24"/>
          <w:szCs w:val="24"/>
        </w:rPr>
        <w:t xml:space="preserve">najkasnije u roku od </w:t>
      </w:r>
      <w:r w:rsidR="00376C85" w:rsidRPr="00FF00C4">
        <w:rPr>
          <w:rFonts w:ascii="Arial" w:hAnsi="Arial" w:cs="Arial"/>
          <w:sz w:val="24"/>
          <w:szCs w:val="24"/>
          <w:shd w:val="clear" w:color="auto" w:fill="FFFFFF"/>
        </w:rPr>
        <w:t>30</w:t>
      </w:r>
      <w:r w:rsidR="00F62BD0" w:rsidRPr="00FF00C4">
        <w:rPr>
          <w:rFonts w:ascii="Arial" w:hAnsi="Arial" w:cs="Arial"/>
          <w:sz w:val="24"/>
          <w:szCs w:val="24"/>
          <w:shd w:val="clear" w:color="auto" w:fill="FFFFFF"/>
        </w:rPr>
        <w:t xml:space="preserve"> dana</w:t>
      </w:r>
      <w:r w:rsidR="00F62BD0" w:rsidRPr="005D2430">
        <w:rPr>
          <w:rFonts w:ascii="Arial" w:hAnsi="Arial" w:cs="Arial"/>
          <w:color w:val="000000"/>
          <w:sz w:val="24"/>
          <w:szCs w:val="24"/>
        </w:rPr>
        <w:t xml:space="preserve"> od primitka zahtjeva, sukladno uputama </w:t>
      </w:r>
      <w:r w:rsidR="00252DA9" w:rsidRPr="005D2430">
        <w:rPr>
          <w:rFonts w:ascii="Arial" w:hAnsi="Arial" w:cs="Arial"/>
          <w:color w:val="000000"/>
          <w:sz w:val="24"/>
          <w:szCs w:val="24"/>
        </w:rPr>
        <w:t>Zajednice</w:t>
      </w:r>
      <w:r w:rsidR="00F62BD0" w:rsidRPr="005D2430">
        <w:rPr>
          <w:rFonts w:ascii="Arial" w:hAnsi="Arial" w:cs="Arial"/>
          <w:color w:val="000000"/>
          <w:sz w:val="24"/>
          <w:szCs w:val="24"/>
        </w:rPr>
        <w:t xml:space="preserve"> da to učini </w:t>
      </w:r>
      <w:r w:rsidR="006569CA">
        <w:rPr>
          <w:rFonts w:ascii="Arial" w:hAnsi="Arial" w:cs="Arial"/>
          <w:color w:val="000000"/>
          <w:sz w:val="24"/>
          <w:szCs w:val="24"/>
        </w:rPr>
        <w:t xml:space="preserve"> te </w:t>
      </w:r>
      <w:r w:rsidR="00F62BD0" w:rsidRPr="005D2430">
        <w:rPr>
          <w:rFonts w:ascii="Arial" w:hAnsi="Arial" w:cs="Arial"/>
          <w:color w:val="000000"/>
          <w:sz w:val="24"/>
          <w:szCs w:val="24"/>
        </w:rPr>
        <w:t>vratiti sve iznose uplaćene preko</w:t>
      </w:r>
      <w:r w:rsidR="00252DA9" w:rsidRPr="005D2430">
        <w:rPr>
          <w:rFonts w:ascii="Arial" w:hAnsi="Arial" w:cs="Arial"/>
          <w:color w:val="000000"/>
          <w:sz w:val="24"/>
          <w:szCs w:val="24"/>
        </w:rPr>
        <w:t xml:space="preserve"> utvrđenog konačnog iznosa, sva </w:t>
      </w:r>
      <w:r w:rsidR="00F62BD0" w:rsidRPr="005D2430">
        <w:rPr>
          <w:rFonts w:ascii="Arial" w:hAnsi="Arial" w:cs="Arial"/>
          <w:color w:val="000000"/>
          <w:sz w:val="24"/>
          <w:szCs w:val="24"/>
        </w:rPr>
        <w:t>neutrošena sredstva te nenamjenski utrošena sredstva.</w:t>
      </w:r>
    </w:p>
    <w:p w:rsidR="00B02DEF" w:rsidRPr="00010728" w:rsidRDefault="00B02DEF" w:rsidP="00B02DEF">
      <w:pPr>
        <w:jc w:val="both"/>
        <w:rPr>
          <w:rFonts w:ascii="Arial" w:hAnsi="Arial" w:cs="Arial"/>
          <w:sz w:val="24"/>
          <w:szCs w:val="24"/>
        </w:rPr>
      </w:pPr>
    </w:p>
    <w:p w:rsidR="00F62BD0" w:rsidRDefault="00CC7D35" w:rsidP="00F62BD0">
      <w:pPr>
        <w:jc w:val="both"/>
        <w:rPr>
          <w:rFonts w:ascii="Arial" w:hAnsi="Arial" w:cs="Arial"/>
          <w:sz w:val="24"/>
          <w:szCs w:val="24"/>
        </w:rPr>
      </w:pPr>
      <w:r w:rsidRPr="00010728">
        <w:rPr>
          <w:rFonts w:ascii="Arial" w:hAnsi="Arial" w:cs="Arial"/>
          <w:sz w:val="24"/>
          <w:szCs w:val="24"/>
        </w:rPr>
        <w:t xml:space="preserve">(2) </w:t>
      </w:r>
      <w:r w:rsidR="00F62BD0" w:rsidRPr="00010728">
        <w:rPr>
          <w:rFonts w:ascii="Arial" w:hAnsi="Arial" w:cs="Arial"/>
          <w:sz w:val="24"/>
          <w:szCs w:val="24"/>
        </w:rPr>
        <w:t>Ukoliko korisnik ne vrati sred</w:t>
      </w:r>
      <w:r w:rsidR="00252DA9">
        <w:rPr>
          <w:rFonts w:ascii="Arial" w:hAnsi="Arial" w:cs="Arial"/>
          <w:sz w:val="24"/>
          <w:szCs w:val="24"/>
        </w:rPr>
        <w:t>stva u roku koji je utvrdila Zajednica</w:t>
      </w:r>
      <w:r w:rsidR="006D5D4F">
        <w:rPr>
          <w:rFonts w:ascii="Arial" w:hAnsi="Arial" w:cs="Arial"/>
          <w:sz w:val="24"/>
          <w:szCs w:val="24"/>
        </w:rPr>
        <w:t xml:space="preserve">, </w:t>
      </w:r>
      <w:r w:rsidR="009E2326">
        <w:rPr>
          <w:rFonts w:ascii="Arial" w:hAnsi="Arial" w:cs="Arial"/>
          <w:sz w:val="24"/>
          <w:szCs w:val="24"/>
        </w:rPr>
        <w:t xml:space="preserve">korisniku će se na dospjeli iznos povrata obračunati zakonske zatezne kamate. </w:t>
      </w:r>
    </w:p>
    <w:p w:rsidR="00730B15" w:rsidRPr="00010728" w:rsidRDefault="00730B15" w:rsidP="00F62BD0">
      <w:pPr>
        <w:jc w:val="both"/>
        <w:rPr>
          <w:rFonts w:ascii="Arial" w:hAnsi="Arial" w:cs="Arial"/>
          <w:sz w:val="24"/>
          <w:szCs w:val="24"/>
        </w:rPr>
      </w:pPr>
    </w:p>
    <w:p w:rsidR="00F62BD0" w:rsidRDefault="00F62BD0" w:rsidP="00F62BD0">
      <w:pPr>
        <w:jc w:val="center"/>
        <w:rPr>
          <w:rFonts w:ascii="Arial" w:hAnsi="Arial" w:cs="Arial"/>
          <w:b/>
          <w:sz w:val="24"/>
          <w:szCs w:val="24"/>
        </w:rPr>
      </w:pPr>
      <w:r w:rsidRPr="00010728">
        <w:rPr>
          <w:rFonts w:ascii="Arial" w:hAnsi="Arial" w:cs="Arial"/>
          <w:b/>
          <w:sz w:val="24"/>
          <w:szCs w:val="24"/>
        </w:rPr>
        <w:t xml:space="preserve">Članak </w:t>
      </w:r>
      <w:r w:rsidR="00B15C95">
        <w:rPr>
          <w:rFonts w:ascii="Arial" w:hAnsi="Arial" w:cs="Arial"/>
          <w:b/>
          <w:sz w:val="24"/>
          <w:szCs w:val="24"/>
        </w:rPr>
        <w:t>51</w:t>
      </w:r>
      <w:r w:rsidRPr="00010728">
        <w:rPr>
          <w:rFonts w:ascii="Arial" w:hAnsi="Arial" w:cs="Arial"/>
          <w:b/>
          <w:sz w:val="24"/>
          <w:szCs w:val="24"/>
        </w:rPr>
        <w:t>.</w:t>
      </w:r>
    </w:p>
    <w:p w:rsidR="00B02DEF" w:rsidRPr="00010728" w:rsidRDefault="00B02DEF" w:rsidP="00F62BD0">
      <w:pPr>
        <w:jc w:val="center"/>
        <w:rPr>
          <w:rFonts w:ascii="Arial" w:hAnsi="Arial" w:cs="Arial"/>
          <w:b/>
          <w:sz w:val="24"/>
          <w:szCs w:val="24"/>
        </w:rPr>
      </w:pPr>
    </w:p>
    <w:p w:rsidR="009E2326" w:rsidRDefault="00CC7D35" w:rsidP="00B02DEF">
      <w:pPr>
        <w:jc w:val="both"/>
        <w:rPr>
          <w:rFonts w:ascii="Arial" w:hAnsi="Arial" w:cs="Arial"/>
          <w:color w:val="000000"/>
          <w:sz w:val="24"/>
          <w:szCs w:val="24"/>
        </w:rPr>
      </w:pPr>
      <w:r w:rsidRPr="005D2430">
        <w:rPr>
          <w:rFonts w:ascii="Arial" w:hAnsi="Arial" w:cs="Arial"/>
          <w:color w:val="000000"/>
          <w:sz w:val="24"/>
          <w:szCs w:val="24"/>
        </w:rPr>
        <w:t xml:space="preserve">(1) </w:t>
      </w:r>
      <w:r w:rsidR="00F62BD0" w:rsidRPr="005D2430">
        <w:rPr>
          <w:rFonts w:ascii="Arial" w:hAnsi="Arial" w:cs="Arial"/>
          <w:color w:val="000000"/>
          <w:sz w:val="24"/>
          <w:szCs w:val="24"/>
        </w:rPr>
        <w:t xml:space="preserve">U slučaju kada korisnik financiranja nije vratio sredstva sukladno odredbama </w:t>
      </w:r>
      <w:r w:rsidR="00B81A08" w:rsidRPr="005D2430">
        <w:rPr>
          <w:rFonts w:ascii="Arial" w:hAnsi="Arial" w:cs="Arial"/>
          <w:color w:val="000000"/>
          <w:sz w:val="24"/>
          <w:szCs w:val="24"/>
        </w:rPr>
        <w:t>Uredbe i ovog Pravilnika,</w:t>
      </w:r>
      <w:r w:rsidR="00F62BD0" w:rsidRPr="005D2430">
        <w:rPr>
          <w:rFonts w:ascii="Arial" w:hAnsi="Arial" w:cs="Arial"/>
          <w:color w:val="000000"/>
          <w:sz w:val="24"/>
          <w:szCs w:val="24"/>
        </w:rPr>
        <w:t xml:space="preserve"> </w:t>
      </w:r>
      <w:r w:rsidR="009E2326">
        <w:rPr>
          <w:rFonts w:ascii="Arial" w:hAnsi="Arial" w:cs="Arial"/>
          <w:color w:val="000000"/>
          <w:sz w:val="24"/>
          <w:szCs w:val="24"/>
        </w:rPr>
        <w:t>protiv Korisnika će se poduzeti sve zakonske  mjere prisilne naplate sredstava, odnosno, aktivirati će se naplata iz bjanko zadužnica i drugih sredstava osiguranja plaćanja ukoliko su iste tražene u dokumentaciji javnog poziva.</w:t>
      </w:r>
    </w:p>
    <w:p w:rsidR="009E2326" w:rsidRDefault="009E2326" w:rsidP="00B02DEF">
      <w:pPr>
        <w:jc w:val="both"/>
        <w:rPr>
          <w:rFonts w:ascii="Arial" w:hAnsi="Arial" w:cs="Arial"/>
          <w:color w:val="000000"/>
          <w:sz w:val="24"/>
          <w:szCs w:val="24"/>
        </w:rPr>
      </w:pPr>
      <w:r>
        <w:rPr>
          <w:rFonts w:ascii="Arial" w:hAnsi="Arial" w:cs="Arial"/>
          <w:color w:val="000000"/>
          <w:sz w:val="24"/>
          <w:szCs w:val="24"/>
        </w:rPr>
        <w:t xml:space="preserve"> </w:t>
      </w:r>
    </w:p>
    <w:p w:rsidR="00F62BD0" w:rsidRDefault="009E2326" w:rsidP="00B02DEF">
      <w:pPr>
        <w:jc w:val="both"/>
        <w:rPr>
          <w:rFonts w:ascii="Arial" w:hAnsi="Arial" w:cs="Arial"/>
          <w:color w:val="000000"/>
          <w:sz w:val="24"/>
          <w:szCs w:val="24"/>
        </w:rPr>
      </w:pPr>
      <w:r>
        <w:rPr>
          <w:rFonts w:ascii="Arial" w:hAnsi="Arial" w:cs="Arial"/>
          <w:color w:val="000000"/>
          <w:sz w:val="24"/>
          <w:szCs w:val="24"/>
        </w:rPr>
        <w:t xml:space="preserve">(2) </w:t>
      </w:r>
      <w:r w:rsidR="00B81A08" w:rsidRPr="005D2430">
        <w:rPr>
          <w:rFonts w:ascii="Arial" w:hAnsi="Arial" w:cs="Arial"/>
          <w:color w:val="000000"/>
          <w:sz w:val="24"/>
          <w:szCs w:val="24"/>
        </w:rPr>
        <w:t xml:space="preserve">Sredstva osiguranja plaćanja </w:t>
      </w:r>
      <w:r w:rsidR="00FE4CB7" w:rsidRPr="005D2430">
        <w:rPr>
          <w:rFonts w:ascii="Arial" w:hAnsi="Arial" w:cs="Arial"/>
          <w:color w:val="000000"/>
          <w:sz w:val="24"/>
          <w:szCs w:val="24"/>
        </w:rPr>
        <w:t>koja ne budu</w:t>
      </w:r>
      <w:r w:rsidR="00F62BD0" w:rsidRPr="005D2430">
        <w:rPr>
          <w:rFonts w:ascii="Arial" w:hAnsi="Arial" w:cs="Arial"/>
          <w:color w:val="000000"/>
          <w:sz w:val="24"/>
          <w:szCs w:val="24"/>
        </w:rPr>
        <w:t xml:space="preserve"> realizirana, vraća</w:t>
      </w:r>
      <w:r w:rsidR="00B81A08" w:rsidRPr="005D2430">
        <w:rPr>
          <w:rFonts w:ascii="Arial" w:hAnsi="Arial" w:cs="Arial"/>
          <w:color w:val="000000"/>
          <w:sz w:val="24"/>
          <w:szCs w:val="24"/>
        </w:rPr>
        <w:t>ju se</w:t>
      </w:r>
      <w:r w:rsidR="00F62BD0" w:rsidRPr="005D2430">
        <w:rPr>
          <w:rFonts w:ascii="Arial" w:hAnsi="Arial" w:cs="Arial"/>
          <w:color w:val="000000"/>
          <w:sz w:val="24"/>
          <w:szCs w:val="24"/>
        </w:rPr>
        <w:t xml:space="preserve"> korisniku </w:t>
      </w:r>
      <w:r w:rsidR="00B81A08" w:rsidRPr="005D2430">
        <w:rPr>
          <w:rFonts w:ascii="Arial" w:hAnsi="Arial" w:cs="Arial"/>
          <w:color w:val="000000"/>
          <w:sz w:val="24"/>
          <w:szCs w:val="24"/>
        </w:rPr>
        <w:t xml:space="preserve">financiranja </w:t>
      </w:r>
      <w:r w:rsidR="00F62BD0" w:rsidRPr="005D2430">
        <w:rPr>
          <w:rFonts w:ascii="Arial" w:hAnsi="Arial" w:cs="Arial"/>
          <w:color w:val="000000"/>
          <w:sz w:val="24"/>
          <w:szCs w:val="24"/>
        </w:rPr>
        <w:t xml:space="preserve">nakon odobrenja konačnog izvještaja o provedbi </w:t>
      </w:r>
      <w:r w:rsidR="00B81A08" w:rsidRPr="005D2430">
        <w:rPr>
          <w:rFonts w:ascii="Arial" w:hAnsi="Arial" w:cs="Arial"/>
          <w:color w:val="000000"/>
          <w:sz w:val="24"/>
          <w:szCs w:val="24"/>
        </w:rPr>
        <w:t xml:space="preserve">programa ili </w:t>
      </w:r>
      <w:r w:rsidR="00F62BD0" w:rsidRPr="005D2430">
        <w:rPr>
          <w:rFonts w:ascii="Arial" w:hAnsi="Arial" w:cs="Arial"/>
          <w:color w:val="000000"/>
          <w:sz w:val="24"/>
          <w:szCs w:val="24"/>
        </w:rPr>
        <w:t>projekta.</w:t>
      </w:r>
    </w:p>
    <w:p w:rsidR="00283932" w:rsidRDefault="00283932" w:rsidP="00B02DEF">
      <w:pPr>
        <w:jc w:val="both"/>
        <w:rPr>
          <w:rFonts w:ascii="Arial" w:hAnsi="Arial" w:cs="Arial"/>
          <w:color w:val="000000"/>
          <w:sz w:val="24"/>
          <w:szCs w:val="24"/>
        </w:rPr>
      </w:pPr>
    </w:p>
    <w:p w:rsidR="00B81A08" w:rsidRPr="00010728" w:rsidRDefault="00B81A08" w:rsidP="004B6B76">
      <w:pPr>
        <w:jc w:val="both"/>
        <w:rPr>
          <w:rFonts w:ascii="Arial" w:hAnsi="Arial" w:cs="Arial"/>
          <w:color w:val="FF0000"/>
          <w:sz w:val="24"/>
          <w:szCs w:val="24"/>
        </w:rPr>
      </w:pPr>
    </w:p>
    <w:p w:rsidR="00B81A08" w:rsidRPr="00010728" w:rsidRDefault="00B81A08" w:rsidP="00B81A08">
      <w:pPr>
        <w:jc w:val="center"/>
        <w:rPr>
          <w:rFonts w:ascii="Arial" w:hAnsi="Arial" w:cs="Arial"/>
          <w:b/>
          <w:sz w:val="24"/>
          <w:szCs w:val="24"/>
        </w:rPr>
      </w:pPr>
      <w:r w:rsidRPr="00010728">
        <w:rPr>
          <w:rFonts w:ascii="Arial" w:hAnsi="Arial" w:cs="Arial"/>
          <w:b/>
          <w:sz w:val="24"/>
          <w:szCs w:val="24"/>
        </w:rPr>
        <w:t xml:space="preserve">Članak </w:t>
      </w:r>
      <w:r w:rsidR="00B15C95">
        <w:rPr>
          <w:rFonts w:ascii="Arial" w:hAnsi="Arial" w:cs="Arial"/>
          <w:b/>
          <w:sz w:val="24"/>
          <w:szCs w:val="24"/>
        </w:rPr>
        <w:t>52</w:t>
      </w:r>
      <w:r w:rsidRPr="00010728">
        <w:rPr>
          <w:rFonts w:ascii="Arial" w:hAnsi="Arial" w:cs="Arial"/>
          <w:b/>
          <w:sz w:val="24"/>
          <w:szCs w:val="24"/>
        </w:rPr>
        <w:t>.</w:t>
      </w:r>
    </w:p>
    <w:p w:rsidR="00CC7D35" w:rsidRPr="00010728" w:rsidRDefault="00CC7D35" w:rsidP="00B81A08">
      <w:pPr>
        <w:jc w:val="center"/>
        <w:rPr>
          <w:rFonts w:ascii="Arial" w:hAnsi="Arial" w:cs="Arial"/>
          <w:b/>
          <w:sz w:val="24"/>
          <w:szCs w:val="24"/>
        </w:rPr>
      </w:pPr>
    </w:p>
    <w:p w:rsidR="00B81A08" w:rsidRPr="00B15C95" w:rsidRDefault="00C07E29" w:rsidP="00B02DEF">
      <w:pPr>
        <w:jc w:val="both"/>
        <w:rPr>
          <w:rFonts w:ascii="Arial" w:hAnsi="Arial" w:cs="Arial"/>
          <w:sz w:val="24"/>
          <w:szCs w:val="24"/>
        </w:rPr>
      </w:pPr>
      <w:r w:rsidRPr="00010728">
        <w:rPr>
          <w:rFonts w:ascii="Arial" w:hAnsi="Arial" w:cs="Arial"/>
          <w:sz w:val="24"/>
          <w:szCs w:val="24"/>
        </w:rPr>
        <w:t xml:space="preserve">(1) </w:t>
      </w:r>
      <w:r w:rsidR="00F62BD0" w:rsidRPr="00010728">
        <w:rPr>
          <w:rFonts w:ascii="Arial" w:hAnsi="Arial" w:cs="Arial"/>
          <w:sz w:val="24"/>
          <w:szCs w:val="24"/>
        </w:rPr>
        <w:t xml:space="preserve">U slučaju </w:t>
      </w:r>
      <w:r w:rsidR="00B81A08" w:rsidRPr="00010728">
        <w:rPr>
          <w:rFonts w:ascii="Arial" w:hAnsi="Arial" w:cs="Arial"/>
          <w:sz w:val="24"/>
          <w:szCs w:val="24"/>
        </w:rPr>
        <w:t>kada korisnik finan</w:t>
      </w:r>
      <w:r w:rsidR="006569CA">
        <w:rPr>
          <w:rFonts w:ascii="Arial" w:hAnsi="Arial" w:cs="Arial"/>
          <w:sz w:val="24"/>
          <w:szCs w:val="24"/>
        </w:rPr>
        <w:t>ciranja ne vrati sredstava za koja je utvrđeno da mora izvršiti povrat</w:t>
      </w:r>
      <w:r w:rsidR="00B81A08" w:rsidRPr="00010728">
        <w:rPr>
          <w:rFonts w:ascii="Arial" w:hAnsi="Arial" w:cs="Arial"/>
          <w:sz w:val="24"/>
          <w:szCs w:val="24"/>
        </w:rPr>
        <w:t>,</w:t>
      </w:r>
      <w:r w:rsidR="00F62BD0" w:rsidRPr="00010728">
        <w:rPr>
          <w:rFonts w:ascii="Arial" w:hAnsi="Arial" w:cs="Arial"/>
          <w:sz w:val="24"/>
          <w:szCs w:val="24"/>
        </w:rPr>
        <w:t xml:space="preserve"> </w:t>
      </w:r>
      <w:r w:rsidR="008227BF">
        <w:rPr>
          <w:rFonts w:ascii="Arial" w:hAnsi="Arial" w:cs="Arial"/>
          <w:sz w:val="24"/>
          <w:szCs w:val="24"/>
        </w:rPr>
        <w:t xml:space="preserve">Zajednica </w:t>
      </w:r>
      <w:r w:rsidR="00F62BD0" w:rsidRPr="00010728">
        <w:rPr>
          <w:rFonts w:ascii="Arial" w:hAnsi="Arial" w:cs="Arial"/>
          <w:sz w:val="24"/>
          <w:szCs w:val="24"/>
        </w:rPr>
        <w:t xml:space="preserve"> </w:t>
      </w:r>
      <w:r w:rsidR="00CC7D35" w:rsidRPr="00010728">
        <w:rPr>
          <w:rFonts w:ascii="Arial" w:hAnsi="Arial" w:cs="Arial"/>
          <w:sz w:val="24"/>
          <w:szCs w:val="24"/>
        </w:rPr>
        <w:t xml:space="preserve">će </w:t>
      </w:r>
      <w:r w:rsidR="00FE4CB7" w:rsidRPr="00010728">
        <w:rPr>
          <w:rFonts w:ascii="Arial" w:hAnsi="Arial" w:cs="Arial"/>
          <w:sz w:val="24"/>
          <w:szCs w:val="24"/>
        </w:rPr>
        <w:t xml:space="preserve">donijeti </w:t>
      </w:r>
      <w:r w:rsidR="00CC7D35" w:rsidRPr="00010728">
        <w:rPr>
          <w:rFonts w:ascii="Arial" w:hAnsi="Arial" w:cs="Arial"/>
          <w:sz w:val="24"/>
          <w:szCs w:val="24"/>
        </w:rPr>
        <w:t xml:space="preserve">odluku </w:t>
      </w:r>
      <w:r w:rsidR="00B81A08" w:rsidRPr="00010728">
        <w:rPr>
          <w:rFonts w:ascii="Arial" w:hAnsi="Arial" w:cs="Arial"/>
          <w:sz w:val="24"/>
          <w:szCs w:val="24"/>
        </w:rPr>
        <w:t xml:space="preserve">da </w:t>
      </w:r>
      <w:r w:rsidR="008227BF">
        <w:rPr>
          <w:rFonts w:ascii="Arial" w:hAnsi="Arial" w:cs="Arial"/>
          <w:sz w:val="24"/>
          <w:szCs w:val="24"/>
        </w:rPr>
        <w:t xml:space="preserve">prijave koje  na javni poziv </w:t>
      </w:r>
      <w:r w:rsidR="00FE4CB7" w:rsidRPr="00010728">
        <w:rPr>
          <w:rFonts w:ascii="Arial" w:hAnsi="Arial" w:cs="Arial"/>
          <w:sz w:val="24"/>
          <w:szCs w:val="24"/>
        </w:rPr>
        <w:t xml:space="preserve">pristignu od strane tog prijavitelja </w:t>
      </w:r>
      <w:r w:rsidR="00F62BD0" w:rsidRPr="00010728">
        <w:rPr>
          <w:rFonts w:ascii="Arial" w:hAnsi="Arial" w:cs="Arial"/>
          <w:sz w:val="24"/>
          <w:szCs w:val="24"/>
        </w:rPr>
        <w:t xml:space="preserve">u </w:t>
      </w:r>
      <w:r w:rsidR="00B81A08" w:rsidRPr="00010728">
        <w:rPr>
          <w:rFonts w:ascii="Arial" w:hAnsi="Arial" w:cs="Arial"/>
          <w:sz w:val="24"/>
          <w:szCs w:val="24"/>
        </w:rPr>
        <w:t xml:space="preserve">narednom </w:t>
      </w:r>
      <w:r w:rsidR="00FE4CB7" w:rsidRPr="00010728">
        <w:rPr>
          <w:rFonts w:ascii="Arial" w:hAnsi="Arial" w:cs="Arial"/>
          <w:sz w:val="24"/>
          <w:szCs w:val="24"/>
        </w:rPr>
        <w:t>razdoblju</w:t>
      </w:r>
      <w:r w:rsidR="00346FFC" w:rsidRPr="00010728">
        <w:rPr>
          <w:rFonts w:ascii="Arial" w:hAnsi="Arial" w:cs="Arial"/>
          <w:sz w:val="24"/>
          <w:szCs w:val="24"/>
        </w:rPr>
        <w:t xml:space="preserve"> </w:t>
      </w:r>
      <w:r w:rsidR="00346FFC" w:rsidRPr="00010728">
        <w:rPr>
          <w:rFonts w:ascii="Arial" w:hAnsi="Arial" w:cs="Arial"/>
          <w:color w:val="FF0000"/>
          <w:sz w:val="24"/>
          <w:szCs w:val="24"/>
        </w:rPr>
        <w:t xml:space="preserve"> </w:t>
      </w:r>
      <w:r w:rsidR="00252DA9">
        <w:rPr>
          <w:rFonts w:ascii="Arial" w:hAnsi="Arial" w:cs="Arial"/>
          <w:sz w:val="24"/>
          <w:szCs w:val="24"/>
        </w:rPr>
        <w:t xml:space="preserve"> ne uzme u </w:t>
      </w:r>
      <w:r w:rsidR="00252DA9" w:rsidRPr="00E621F5">
        <w:rPr>
          <w:rFonts w:ascii="Arial" w:hAnsi="Arial" w:cs="Arial"/>
          <w:sz w:val="24"/>
          <w:szCs w:val="24"/>
        </w:rPr>
        <w:t xml:space="preserve">razmatranje </w:t>
      </w:r>
      <w:r w:rsidR="00E621F5" w:rsidRPr="00B15C95">
        <w:rPr>
          <w:rFonts w:ascii="Arial" w:hAnsi="Arial" w:cs="Arial"/>
          <w:sz w:val="24"/>
          <w:szCs w:val="24"/>
        </w:rPr>
        <w:t>do najviše</w:t>
      </w:r>
      <w:r w:rsidR="00252DA9" w:rsidRPr="00B15C95">
        <w:rPr>
          <w:rFonts w:ascii="Arial" w:hAnsi="Arial" w:cs="Arial"/>
          <w:sz w:val="24"/>
          <w:szCs w:val="24"/>
        </w:rPr>
        <w:t xml:space="preserve"> dvije </w:t>
      </w:r>
      <w:r w:rsidR="0010123A" w:rsidRPr="00B15C95">
        <w:rPr>
          <w:rFonts w:ascii="Arial" w:hAnsi="Arial" w:cs="Arial"/>
          <w:sz w:val="24"/>
          <w:szCs w:val="24"/>
        </w:rPr>
        <w:t xml:space="preserve">naredne </w:t>
      </w:r>
      <w:r w:rsidR="00252DA9" w:rsidRPr="00B15C95">
        <w:rPr>
          <w:rFonts w:ascii="Arial" w:hAnsi="Arial" w:cs="Arial"/>
          <w:sz w:val="24"/>
          <w:szCs w:val="24"/>
        </w:rPr>
        <w:t>godine financiranja.</w:t>
      </w:r>
    </w:p>
    <w:p w:rsidR="00252DA9" w:rsidRPr="00252DA9" w:rsidRDefault="00252DA9" w:rsidP="00B02DEF">
      <w:pPr>
        <w:jc w:val="both"/>
        <w:rPr>
          <w:rFonts w:ascii="Arial" w:hAnsi="Arial" w:cs="Arial"/>
          <w:color w:val="FF0000"/>
          <w:sz w:val="24"/>
          <w:szCs w:val="24"/>
        </w:rPr>
      </w:pPr>
    </w:p>
    <w:p w:rsidR="00CC7D35" w:rsidRDefault="00C07E29" w:rsidP="004B0799">
      <w:pPr>
        <w:jc w:val="both"/>
        <w:rPr>
          <w:rFonts w:ascii="Arial" w:hAnsi="Arial" w:cs="Arial"/>
          <w:sz w:val="24"/>
          <w:szCs w:val="24"/>
        </w:rPr>
      </w:pPr>
      <w:r w:rsidRPr="00252DA9">
        <w:rPr>
          <w:rFonts w:ascii="Arial" w:hAnsi="Arial" w:cs="Arial"/>
          <w:sz w:val="24"/>
          <w:szCs w:val="24"/>
        </w:rPr>
        <w:t xml:space="preserve">(2) </w:t>
      </w:r>
      <w:r w:rsidR="00B81A08" w:rsidRPr="00252DA9">
        <w:rPr>
          <w:rFonts w:ascii="Arial" w:hAnsi="Arial" w:cs="Arial"/>
          <w:sz w:val="24"/>
          <w:szCs w:val="24"/>
        </w:rPr>
        <w:t>U tom slučaju, takva odredba</w:t>
      </w:r>
      <w:r w:rsidR="00252DA9">
        <w:rPr>
          <w:rFonts w:ascii="Arial" w:hAnsi="Arial" w:cs="Arial"/>
          <w:sz w:val="24"/>
          <w:szCs w:val="24"/>
        </w:rPr>
        <w:t xml:space="preserve"> mora biti istaknuta u javnom pozivu </w:t>
      </w:r>
      <w:r w:rsidR="00252DA9" w:rsidRPr="00252DA9">
        <w:rPr>
          <w:rFonts w:ascii="Arial" w:hAnsi="Arial" w:cs="Arial"/>
          <w:sz w:val="24"/>
          <w:szCs w:val="24"/>
        </w:rPr>
        <w:t>i ugovoru o korištenju sredstava</w:t>
      </w:r>
    </w:p>
    <w:p w:rsidR="004B6B76" w:rsidRPr="00010728" w:rsidRDefault="004B6B76" w:rsidP="004B0799">
      <w:pPr>
        <w:jc w:val="both"/>
        <w:rPr>
          <w:rFonts w:ascii="Arial" w:hAnsi="Arial" w:cs="Arial"/>
          <w:sz w:val="24"/>
          <w:szCs w:val="24"/>
        </w:rPr>
      </w:pPr>
    </w:p>
    <w:p w:rsidR="004B0799" w:rsidRPr="00010728" w:rsidRDefault="00F21E81" w:rsidP="00F21E81">
      <w:pPr>
        <w:pStyle w:val="Naslov1"/>
        <w:rPr>
          <w:rFonts w:ascii="Arial" w:hAnsi="Arial" w:cs="Arial"/>
          <w:sz w:val="24"/>
          <w:szCs w:val="24"/>
        </w:rPr>
      </w:pPr>
      <w:bookmarkStart w:id="16" w:name="_Toc413626205"/>
      <w:r w:rsidRPr="00010728">
        <w:rPr>
          <w:rFonts w:ascii="Arial" w:hAnsi="Arial" w:cs="Arial"/>
          <w:sz w:val="24"/>
          <w:szCs w:val="24"/>
        </w:rPr>
        <w:t>I</w:t>
      </w:r>
      <w:r w:rsidR="004B0799" w:rsidRPr="00010728">
        <w:rPr>
          <w:rFonts w:ascii="Arial" w:hAnsi="Arial" w:cs="Arial"/>
          <w:sz w:val="24"/>
          <w:szCs w:val="24"/>
        </w:rPr>
        <w:t xml:space="preserve">X. </w:t>
      </w:r>
      <w:r w:rsidRPr="00010728">
        <w:rPr>
          <w:rFonts w:ascii="Arial" w:hAnsi="Arial" w:cs="Arial"/>
          <w:sz w:val="24"/>
          <w:szCs w:val="24"/>
        </w:rPr>
        <w:t xml:space="preserve"> </w:t>
      </w:r>
      <w:r w:rsidR="004B0799" w:rsidRPr="00010728">
        <w:rPr>
          <w:rFonts w:ascii="Arial" w:hAnsi="Arial" w:cs="Arial"/>
          <w:sz w:val="24"/>
          <w:szCs w:val="24"/>
        </w:rPr>
        <w:t>ZAVRŠNE ODREDBE</w:t>
      </w:r>
      <w:bookmarkEnd w:id="16"/>
    </w:p>
    <w:p w:rsidR="00F21E81" w:rsidRPr="00010728" w:rsidRDefault="00B81A08" w:rsidP="00B81A08">
      <w:pPr>
        <w:jc w:val="both"/>
        <w:rPr>
          <w:rFonts w:ascii="Arial" w:hAnsi="Arial" w:cs="Arial"/>
          <w:sz w:val="24"/>
          <w:szCs w:val="24"/>
        </w:rPr>
      </w:pPr>
      <w:r w:rsidRPr="00010728">
        <w:rPr>
          <w:rFonts w:ascii="Arial" w:hAnsi="Arial" w:cs="Arial"/>
          <w:sz w:val="24"/>
          <w:szCs w:val="24"/>
        </w:rPr>
        <w:tab/>
      </w:r>
    </w:p>
    <w:p w:rsidR="00F21E81" w:rsidRPr="00010728" w:rsidRDefault="00F21E81" w:rsidP="00F21E81">
      <w:pPr>
        <w:jc w:val="center"/>
        <w:rPr>
          <w:rFonts w:ascii="Arial" w:hAnsi="Arial" w:cs="Arial"/>
          <w:b/>
          <w:sz w:val="24"/>
          <w:szCs w:val="24"/>
        </w:rPr>
      </w:pPr>
      <w:r w:rsidRPr="00010728">
        <w:rPr>
          <w:rFonts w:ascii="Arial" w:hAnsi="Arial" w:cs="Arial"/>
          <w:b/>
          <w:sz w:val="24"/>
          <w:szCs w:val="24"/>
        </w:rPr>
        <w:t>Članak</w:t>
      </w:r>
      <w:r w:rsidR="00CB3976">
        <w:rPr>
          <w:rFonts w:ascii="Arial" w:hAnsi="Arial" w:cs="Arial"/>
          <w:b/>
          <w:sz w:val="24"/>
          <w:szCs w:val="24"/>
        </w:rPr>
        <w:t xml:space="preserve"> </w:t>
      </w:r>
      <w:r w:rsidR="00B15C95">
        <w:rPr>
          <w:rFonts w:ascii="Arial" w:hAnsi="Arial" w:cs="Arial"/>
          <w:b/>
          <w:sz w:val="24"/>
          <w:szCs w:val="24"/>
        </w:rPr>
        <w:t>53</w:t>
      </w:r>
      <w:r w:rsidRPr="00010728">
        <w:rPr>
          <w:rFonts w:ascii="Arial" w:hAnsi="Arial" w:cs="Arial"/>
          <w:b/>
          <w:sz w:val="24"/>
          <w:szCs w:val="24"/>
        </w:rPr>
        <w:t>.</w:t>
      </w:r>
    </w:p>
    <w:p w:rsidR="00CC7D35" w:rsidRPr="00010728" w:rsidRDefault="00CC7D35" w:rsidP="00F21E81">
      <w:pPr>
        <w:jc w:val="center"/>
        <w:rPr>
          <w:rFonts w:ascii="Arial" w:hAnsi="Arial" w:cs="Arial"/>
          <w:b/>
          <w:sz w:val="24"/>
          <w:szCs w:val="24"/>
        </w:rPr>
      </w:pPr>
    </w:p>
    <w:p w:rsidR="00B81A08" w:rsidRPr="00B15C95" w:rsidRDefault="00F21E81" w:rsidP="009F2CB8">
      <w:pPr>
        <w:jc w:val="both"/>
        <w:rPr>
          <w:rFonts w:ascii="Arial" w:hAnsi="Arial" w:cs="Arial"/>
          <w:sz w:val="24"/>
          <w:szCs w:val="24"/>
        </w:rPr>
      </w:pPr>
      <w:r w:rsidRPr="00B15C95">
        <w:rPr>
          <w:rFonts w:ascii="Arial" w:hAnsi="Arial" w:cs="Arial"/>
          <w:sz w:val="24"/>
          <w:szCs w:val="24"/>
        </w:rPr>
        <w:t>K</w:t>
      </w:r>
      <w:r w:rsidR="00B81A08" w:rsidRPr="00B15C95">
        <w:rPr>
          <w:rFonts w:ascii="Arial" w:hAnsi="Arial" w:cs="Arial"/>
          <w:sz w:val="24"/>
          <w:szCs w:val="24"/>
        </w:rPr>
        <w:t xml:space="preserve">orisnik </w:t>
      </w:r>
      <w:r w:rsidRPr="00B15C95">
        <w:rPr>
          <w:rFonts w:ascii="Arial" w:hAnsi="Arial" w:cs="Arial"/>
          <w:sz w:val="24"/>
          <w:szCs w:val="24"/>
        </w:rPr>
        <w:t>financiranja ne smije</w:t>
      </w:r>
      <w:r w:rsidR="00B81A08" w:rsidRPr="00B15C95">
        <w:rPr>
          <w:rFonts w:ascii="Arial" w:hAnsi="Arial" w:cs="Arial"/>
          <w:sz w:val="24"/>
          <w:szCs w:val="24"/>
        </w:rPr>
        <w:t xml:space="preserv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rsidR="004B0799" w:rsidRPr="00B15C95" w:rsidRDefault="004B0799" w:rsidP="004B0799">
      <w:pPr>
        <w:jc w:val="both"/>
        <w:rPr>
          <w:rFonts w:ascii="Arial" w:hAnsi="Arial" w:cs="Arial"/>
          <w:sz w:val="24"/>
          <w:szCs w:val="24"/>
        </w:rPr>
      </w:pPr>
    </w:p>
    <w:p w:rsidR="00E621F5" w:rsidRPr="00010728" w:rsidRDefault="00E621F5" w:rsidP="004B0799">
      <w:pPr>
        <w:jc w:val="both"/>
        <w:rPr>
          <w:rFonts w:ascii="Arial" w:hAnsi="Arial" w:cs="Arial"/>
          <w:sz w:val="24"/>
          <w:szCs w:val="24"/>
        </w:rPr>
      </w:pPr>
    </w:p>
    <w:p w:rsidR="00EE2EDD" w:rsidRPr="00010728" w:rsidRDefault="00EE2EDD" w:rsidP="00EE2EDD">
      <w:pPr>
        <w:jc w:val="center"/>
        <w:rPr>
          <w:rFonts w:ascii="Arial" w:hAnsi="Arial" w:cs="Arial"/>
          <w:b/>
          <w:sz w:val="24"/>
          <w:szCs w:val="24"/>
        </w:rPr>
      </w:pPr>
      <w:r w:rsidRPr="00010728">
        <w:rPr>
          <w:rFonts w:ascii="Arial" w:hAnsi="Arial" w:cs="Arial"/>
          <w:b/>
          <w:sz w:val="24"/>
          <w:szCs w:val="24"/>
        </w:rPr>
        <w:t>Članak</w:t>
      </w:r>
      <w:r w:rsidR="00B15C95">
        <w:rPr>
          <w:rFonts w:ascii="Arial" w:hAnsi="Arial" w:cs="Arial"/>
          <w:b/>
          <w:sz w:val="24"/>
          <w:szCs w:val="24"/>
        </w:rPr>
        <w:t xml:space="preserve"> 54</w:t>
      </w:r>
      <w:r w:rsidRPr="00010728">
        <w:rPr>
          <w:rFonts w:ascii="Arial" w:hAnsi="Arial" w:cs="Arial"/>
          <w:b/>
          <w:sz w:val="24"/>
          <w:szCs w:val="24"/>
        </w:rPr>
        <w:t>.</w:t>
      </w:r>
    </w:p>
    <w:p w:rsidR="00CC7D35" w:rsidRPr="00010728" w:rsidRDefault="00CC7D35" w:rsidP="00EE2EDD">
      <w:pPr>
        <w:jc w:val="center"/>
        <w:rPr>
          <w:rFonts w:ascii="Arial" w:hAnsi="Arial" w:cs="Arial"/>
          <w:b/>
          <w:sz w:val="24"/>
          <w:szCs w:val="24"/>
        </w:rPr>
      </w:pPr>
    </w:p>
    <w:p w:rsidR="00EE2EDD" w:rsidRDefault="00EE2EDD" w:rsidP="00D92940">
      <w:pPr>
        <w:jc w:val="both"/>
        <w:rPr>
          <w:rFonts w:ascii="Arial" w:hAnsi="Arial" w:cs="Arial"/>
          <w:sz w:val="24"/>
          <w:szCs w:val="24"/>
        </w:rPr>
      </w:pPr>
      <w:r w:rsidRPr="00010728">
        <w:rPr>
          <w:rFonts w:ascii="Arial" w:hAnsi="Arial" w:cs="Arial"/>
          <w:sz w:val="24"/>
          <w:szCs w:val="24"/>
        </w:rPr>
        <w:t>Zad</w:t>
      </w:r>
      <w:r w:rsidR="00D92940" w:rsidRPr="00010728">
        <w:rPr>
          <w:rFonts w:ascii="Arial" w:hAnsi="Arial" w:cs="Arial"/>
          <w:sz w:val="24"/>
          <w:szCs w:val="24"/>
        </w:rPr>
        <w:t xml:space="preserve">užuju se </w:t>
      </w:r>
      <w:r w:rsidR="00E01040">
        <w:rPr>
          <w:rFonts w:ascii="Arial" w:hAnsi="Arial" w:cs="Arial"/>
          <w:sz w:val="24"/>
          <w:szCs w:val="24"/>
        </w:rPr>
        <w:t xml:space="preserve">Upravni </w:t>
      </w:r>
      <w:r w:rsidR="009F2CB8">
        <w:rPr>
          <w:rFonts w:ascii="Arial" w:hAnsi="Arial" w:cs="Arial"/>
          <w:sz w:val="24"/>
          <w:szCs w:val="24"/>
        </w:rPr>
        <w:t>odbor Zajednice da pripremi svu potrebnu dokumentaciju za raspisivanje  javnog poziva te da</w:t>
      </w:r>
      <w:r w:rsidR="004D210A">
        <w:rPr>
          <w:rFonts w:ascii="Arial" w:hAnsi="Arial" w:cs="Arial"/>
          <w:sz w:val="24"/>
          <w:szCs w:val="24"/>
        </w:rPr>
        <w:t xml:space="preserve"> </w:t>
      </w:r>
      <w:r w:rsidR="009F2CB8">
        <w:rPr>
          <w:rFonts w:ascii="Arial" w:hAnsi="Arial" w:cs="Arial"/>
          <w:sz w:val="24"/>
          <w:szCs w:val="24"/>
        </w:rPr>
        <w:t xml:space="preserve">raspiše  </w:t>
      </w:r>
      <w:r w:rsidR="004D210A">
        <w:rPr>
          <w:rFonts w:ascii="Arial" w:hAnsi="Arial" w:cs="Arial"/>
          <w:sz w:val="24"/>
          <w:szCs w:val="24"/>
        </w:rPr>
        <w:t>poziv u roku 30</w:t>
      </w:r>
      <w:r w:rsidR="00B02DEF">
        <w:rPr>
          <w:rFonts w:ascii="Arial" w:hAnsi="Arial" w:cs="Arial"/>
          <w:sz w:val="24"/>
          <w:szCs w:val="24"/>
        </w:rPr>
        <w:t xml:space="preserve"> dana </w:t>
      </w:r>
      <w:r w:rsidRPr="00010728">
        <w:rPr>
          <w:rFonts w:ascii="Arial" w:hAnsi="Arial" w:cs="Arial"/>
          <w:sz w:val="24"/>
          <w:szCs w:val="24"/>
        </w:rPr>
        <w:t xml:space="preserve"> od dana stupanja na snagu ovog Pravilnika</w:t>
      </w:r>
      <w:r w:rsidR="007047EF">
        <w:rPr>
          <w:rFonts w:ascii="Arial" w:hAnsi="Arial" w:cs="Arial"/>
          <w:sz w:val="24"/>
          <w:szCs w:val="24"/>
        </w:rPr>
        <w:t>, pripreme prijedloge</w:t>
      </w:r>
      <w:r w:rsidRPr="00010728">
        <w:rPr>
          <w:rFonts w:ascii="Arial" w:hAnsi="Arial" w:cs="Arial"/>
          <w:sz w:val="24"/>
          <w:szCs w:val="24"/>
        </w:rPr>
        <w:t xml:space="preserve"> dokumentacije</w:t>
      </w:r>
      <w:r w:rsidR="00D92940" w:rsidRPr="00010728">
        <w:rPr>
          <w:rFonts w:ascii="Arial" w:hAnsi="Arial" w:cs="Arial"/>
          <w:sz w:val="24"/>
          <w:szCs w:val="24"/>
        </w:rPr>
        <w:t xml:space="preserve"> </w:t>
      </w:r>
      <w:r w:rsidR="007047EF">
        <w:rPr>
          <w:rFonts w:ascii="Arial" w:hAnsi="Arial" w:cs="Arial"/>
          <w:sz w:val="24"/>
          <w:szCs w:val="24"/>
        </w:rPr>
        <w:t>javnog poziva</w:t>
      </w:r>
      <w:r w:rsidRPr="00010728">
        <w:rPr>
          <w:rFonts w:ascii="Arial" w:hAnsi="Arial" w:cs="Arial"/>
          <w:sz w:val="24"/>
          <w:szCs w:val="24"/>
        </w:rPr>
        <w:t xml:space="preserve"> definirane ovim Pravilnikom.</w:t>
      </w:r>
    </w:p>
    <w:p w:rsidR="00B15C95" w:rsidRDefault="00B15C95" w:rsidP="00D92940">
      <w:pPr>
        <w:jc w:val="both"/>
        <w:rPr>
          <w:rFonts w:ascii="Arial" w:hAnsi="Arial" w:cs="Arial"/>
          <w:sz w:val="24"/>
          <w:szCs w:val="24"/>
        </w:rPr>
      </w:pPr>
    </w:p>
    <w:p w:rsidR="00B15C95" w:rsidRDefault="00B15C95" w:rsidP="00D92940">
      <w:pPr>
        <w:jc w:val="both"/>
        <w:rPr>
          <w:rFonts w:ascii="Arial" w:hAnsi="Arial" w:cs="Arial"/>
          <w:sz w:val="24"/>
          <w:szCs w:val="24"/>
        </w:rPr>
      </w:pPr>
    </w:p>
    <w:p w:rsidR="00B15C95" w:rsidRDefault="00B15C95" w:rsidP="00D92940">
      <w:pPr>
        <w:jc w:val="both"/>
        <w:rPr>
          <w:rFonts w:ascii="Arial" w:hAnsi="Arial" w:cs="Arial"/>
          <w:sz w:val="24"/>
          <w:szCs w:val="24"/>
        </w:rPr>
      </w:pPr>
    </w:p>
    <w:p w:rsidR="00A05283" w:rsidRDefault="00A05283" w:rsidP="00D92940">
      <w:pPr>
        <w:jc w:val="both"/>
        <w:rPr>
          <w:rFonts w:ascii="Arial" w:hAnsi="Arial" w:cs="Arial"/>
          <w:sz w:val="24"/>
          <w:szCs w:val="24"/>
        </w:rPr>
      </w:pPr>
    </w:p>
    <w:p w:rsidR="00A05283" w:rsidRDefault="00A05283" w:rsidP="00A05283">
      <w:pPr>
        <w:jc w:val="center"/>
        <w:rPr>
          <w:rFonts w:ascii="Arial" w:hAnsi="Arial" w:cs="Arial"/>
          <w:b/>
          <w:sz w:val="24"/>
          <w:szCs w:val="24"/>
        </w:rPr>
      </w:pPr>
      <w:r w:rsidRPr="00010728">
        <w:rPr>
          <w:rFonts w:ascii="Arial" w:hAnsi="Arial" w:cs="Arial"/>
          <w:b/>
          <w:sz w:val="24"/>
          <w:szCs w:val="24"/>
        </w:rPr>
        <w:t>Članak</w:t>
      </w:r>
      <w:r w:rsidR="00B15C95">
        <w:rPr>
          <w:rFonts w:ascii="Arial" w:hAnsi="Arial" w:cs="Arial"/>
          <w:b/>
          <w:sz w:val="24"/>
          <w:szCs w:val="24"/>
        </w:rPr>
        <w:t xml:space="preserve"> 55</w:t>
      </w:r>
      <w:r w:rsidRPr="00010728">
        <w:rPr>
          <w:rFonts w:ascii="Arial" w:hAnsi="Arial" w:cs="Arial"/>
          <w:b/>
          <w:sz w:val="24"/>
          <w:szCs w:val="24"/>
        </w:rPr>
        <w:t>.</w:t>
      </w:r>
    </w:p>
    <w:p w:rsidR="00A05283" w:rsidRDefault="00A05283" w:rsidP="00A05283">
      <w:pPr>
        <w:jc w:val="center"/>
        <w:rPr>
          <w:rFonts w:ascii="Arial" w:hAnsi="Arial" w:cs="Arial"/>
          <w:b/>
          <w:sz w:val="24"/>
          <w:szCs w:val="24"/>
        </w:rPr>
      </w:pPr>
    </w:p>
    <w:p w:rsidR="00EE2EDD" w:rsidRPr="000456C6" w:rsidRDefault="00A05283" w:rsidP="00D92940">
      <w:pPr>
        <w:jc w:val="both"/>
        <w:rPr>
          <w:rFonts w:ascii="Arial" w:hAnsi="Arial" w:cs="Arial"/>
          <w:sz w:val="24"/>
          <w:szCs w:val="24"/>
        </w:rPr>
      </w:pPr>
      <w:r w:rsidRPr="000456C6">
        <w:rPr>
          <w:rFonts w:ascii="Arial" w:hAnsi="Arial" w:cs="Arial"/>
          <w:sz w:val="24"/>
          <w:szCs w:val="24"/>
        </w:rPr>
        <w:t>Zajednica ne može biti odgovorna prema Korisniku za neisplaćena sredstva  u rokovima iz Ugovora o korištenju sredstava ukoliko Grad nije Zajednici transferirao sredstva  u skladu s  P</w:t>
      </w:r>
      <w:r w:rsidR="007047EF">
        <w:rPr>
          <w:rFonts w:ascii="Arial" w:hAnsi="Arial" w:cs="Arial"/>
          <w:sz w:val="24"/>
          <w:szCs w:val="24"/>
        </w:rPr>
        <w:t xml:space="preserve">rogramom javnih potreba u tehničkoj kulturi </w:t>
      </w:r>
      <w:r w:rsidRPr="000456C6">
        <w:rPr>
          <w:rFonts w:ascii="Arial" w:hAnsi="Arial" w:cs="Arial"/>
          <w:sz w:val="24"/>
          <w:szCs w:val="24"/>
        </w:rPr>
        <w:t xml:space="preserve"> na području Grada Novske.</w:t>
      </w:r>
    </w:p>
    <w:p w:rsidR="00EE2EDD" w:rsidRPr="00010728" w:rsidRDefault="00EE2EDD" w:rsidP="00D92940">
      <w:pPr>
        <w:jc w:val="both"/>
        <w:rPr>
          <w:rFonts w:ascii="Arial" w:hAnsi="Arial" w:cs="Arial"/>
          <w:sz w:val="24"/>
          <w:szCs w:val="24"/>
        </w:rPr>
      </w:pPr>
    </w:p>
    <w:p w:rsidR="00EE2EDD" w:rsidRDefault="00EE2EDD" w:rsidP="00EE2EDD">
      <w:pPr>
        <w:jc w:val="center"/>
        <w:rPr>
          <w:rFonts w:ascii="Arial" w:hAnsi="Arial" w:cs="Arial"/>
          <w:b/>
          <w:sz w:val="24"/>
          <w:szCs w:val="24"/>
        </w:rPr>
      </w:pPr>
      <w:r w:rsidRPr="00010728">
        <w:rPr>
          <w:rFonts w:ascii="Arial" w:hAnsi="Arial" w:cs="Arial"/>
          <w:b/>
          <w:sz w:val="24"/>
          <w:szCs w:val="24"/>
        </w:rPr>
        <w:t>Članak</w:t>
      </w:r>
      <w:r w:rsidR="00B15C95">
        <w:rPr>
          <w:rFonts w:ascii="Arial" w:hAnsi="Arial" w:cs="Arial"/>
          <w:b/>
          <w:sz w:val="24"/>
          <w:szCs w:val="24"/>
        </w:rPr>
        <w:t xml:space="preserve"> 56</w:t>
      </w:r>
      <w:r w:rsidRPr="00010728">
        <w:rPr>
          <w:rFonts w:ascii="Arial" w:hAnsi="Arial" w:cs="Arial"/>
          <w:b/>
          <w:sz w:val="24"/>
          <w:szCs w:val="24"/>
        </w:rPr>
        <w:t>.</w:t>
      </w:r>
    </w:p>
    <w:p w:rsidR="00E621F5" w:rsidRPr="00010728" w:rsidRDefault="00E621F5" w:rsidP="00EE2EDD">
      <w:pPr>
        <w:jc w:val="center"/>
        <w:rPr>
          <w:rFonts w:ascii="Arial" w:hAnsi="Arial" w:cs="Arial"/>
          <w:b/>
          <w:sz w:val="24"/>
          <w:szCs w:val="24"/>
        </w:rPr>
      </w:pPr>
    </w:p>
    <w:p w:rsidR="004B0799" w:rsidRPr="00010728" w:rsidRDefault="004B0799" w:rsidP="00E621F5">
      <w:pPr>
        <w:jc w:val="both"/>
        <w:rPr>
          <w:rFonts w:ascii="Arial" w:hAnsi="Arial" w:cs="Arial"/>
          <w:sz w:val="24"/>
          <w:szCs w:val="24"/>
        </w:rPr>
      </w:pPr>
      <w:r w:rsidRPr="00010728">
        <w:rPr>
          <w:rFonts w:ascii="Arial" w:hAnsi="Arial" w:cs="Arial"/>
          <w:sz w:val="24"/>
          <w:szCs w:val="24"/>
        </w:rPr>
        <w:t>Ovaj Pravilnik stupa na snagu</w:t>
      </w:r>
      <w:r w:rsidR="00B02DEF">
        <w:rPr>
          <w:rFonts w:ascii="Arial" w:hAnsi="Arial" w:cs="Arial"/>
          <w:sz w:val="24"/>
          <w:szCs w:val="24"/>
        </w:rPr>
        <w:t xml:space="preserve"> danom donošenja, a objavit će se na oglasnoj ploči Zajednice.</w:t>
      </w:r>
    </w:p>
    <w:p w:rsidR="00B02DEF" w:rsidRPr="00010728" w:rsidRDefault="00B02DEF" w:rsidP="004B0799">
      <w:pPr>
        <w:jc w:val="both"/>
        <w:rPr>
          <w:rFonts w:ascii="Arial" w:hAnsi="Arial" w:cs="Arial"/>
          <w:sz w:val="24"/>
          <w:szCs w:val="24"/>
        </w:rPr>
      </w:pPr>
    </w:p>
    <w:p w:rsidR="00CC7D35" w:rsidRPr="00010728" w:rsidRDefault="00CC7D35" w:rsidP="004B0799">
      <w:pPr>
        <w:jc w:val="center"/>
        <w:rPr>
          <w:rFonts w:ascii="Arial" w:hAnsi="Arial" w:cs="Arial"/>
          <w:b/>
          <w:sz w:val="24"/>
          <w:szCs w:val="24"/>
        </w:rPr>
      </w:pPr>
    </w:p>
    <w:p w:rsidR="004B0799" w:rsidRDefault="008E4CAA" w:rsidP="004B0799">
      <w:pPr>
        <w:jc w:val="both"/>
        <w:rPr>
          <w:rFonts w:ascii="Arial" w:hAnsi="Arial" w:cs="Arial"/>
          <w:sz w:val="24"/>
          <w:szCs w:val="24"/>
        </w:rPr>
      </w:pPr>
      <w:r>
        <w:rPr>
          <w:rFonts w:ascii="Arial" w:hAnsi="Arial" w:cs="Arial"/>
          <w:sz w:val="24"/>
          <w:szCs w:val="24"/>
        </w:rPr>
        <w:t xml:space="preserve">Novska, </w:t>
      </w:r>
      <w:r w:rsidR="008060F8">
        <w:rPr>
          <w:rFonts w:ascii="Arial" w:hAnsi="Arial" w:cs="Arial"/>
          <w:sz w:val="24"/>
          <w:szCs w:val="24"/>
        </w:rPr>
        <w:t>18. lipnja</w:t>
      </w:r>
      <w:r w:rsidRPr="00B15C95">
        <w:rPr>
          <w:rFonts w:ascii="Arial" w:hAnsi="Arial" w:cs="Arial"/>
          <w:sz w:val="24"/>
          <w:szCs w:val="24"/>
        </w:rPr>
        <w:t xml:space="preserve"> </w:t>
      </w:r>
      <w:r w:rsidR="00376C85" w:rsidRPr="00B15C95">
        <w:rPr>
          <w:rFonts w:ascii="Arial" w:hAnsi="Arial" w:cs="Arial"/>
          <w:sz w:val="24"/>
          <w:szCs w:val="24"/>
        </w:rPr>
        <w:t xml:space="preserve"> 2016</w:t>
      </w:r>
      <w:r w:rsidR="00B15C95">
        <w:rPr>
          <w:rFonts w:ascii="Arial" w:hAnsi="Arial" w:cs="Arial"/>
          <w:sz w:val="24"/>
          <w:szCs w:val="24"/>
        </w:rPr>
        <w:t>.</w:t>
      </w:r>
    </w:p>
    <w:p w:rsidR="00B15C95" w:rsidRPr="00B15C95" w:rsidRDefault="00B15C95" w:rsidP="004B0799">
      <w:pPr>
        <w:jc w:val="both"/>
        <w:rPr>
          <w:rFonts w:ascii="Arial" w:hAnsi="Arial" w:cs="Arial"/>
          <w:sz w:val="24"/>
          <w:szCs w:val="24"/>
        </w:rPr>
      </w:pPr>
    </w:p>
    <w:p w:rsidR="000958DB" w:rsidRPr="00010728" w:rsidRDefault="001C38D1" w:rsidP="004668AD">
      <w:pPr>
        <w:ind w:left="3540" w:firstLine="708"/>
        <w:jc w:val="center"/>
        <w:rPr>
          <w:rFonts w:ascii="Arial" w:hAnsi="Arial" w:cs="Arial"/>
          <w:b/>
          <w:sz w:val="24"/>
          <w:szCs w:val="24"/>
        </w:rPr>
      </w:pPr>
      <w:r w:rsidRPr="00010728">
        <w:rPr>
          <w:rFonts w:ascii="Arial" w:hAnsi="Arial" w:cs="Arial"/>
          <w:b/>
          <w:sz w:val="24"/>
          <w:szCs w:val="24"/>
        </w:rPr>
        <w:t xml:space="preserve">             </w:t>
      </w:r>
      <w:r w:rsidR="00B15C95">
        <w:rPr>
          <w:rFonts w:ascii="Arial" w:hAnsi="Arial" w:cs="Arial"/>
          <w:b/>
          <w:sz w:val="24"/>
          <w:szCs w:val="24"/>
        </w:rPr>
        <w:t xml:space="preserve">             </w:t>
      </w:r>
      <w:r w:rsidRPr="00010728">
        <w:rPr>
          <w:rFonts w:ascii="Arial" w:hAnsi="Arial" w:cs="Arial"/>
          <w:b/>
          <w:sz w:val="24"/>
          <w:szCs w:val="24"/>
        </w:rPr>
        <w:t xml:space="preserve"> </w:t>
      </w:r>
      <w:r w:rsidR="00C85430" w:rsidRPr="00010728">
        <w:rPr>
          <w:rFonts w:ascii="Arial" w:hAnsi="Arial" w:cs="Arial"/>
          <w:b/>
          <w:sz w:val="24"/>
          <w:szCs w:val="24"/>
        </w:rPr>
        <w:t>PREDSJEDNIK</w:t>
      </w:r>
    </w:p>
    <w:p w:rsidR="001C38D1" w:rsidRPr="00010728" w:rsidRDefault="001C38D1" w:rsidP="004668AD">
      <w:pPr>
        <w:ind w:left="3540" w:firstLine="708"/>
        <w:jc w:val="center"/>
        <w:rPr>
          <w:rFonts w:ascii="Arial" w:hAnsi="Arial" w:cs="Arial"/>
          <w:b/>
          <w:sz w:val="24"/>
          <w:szCs w:val="24"/>
        </w:rPr>
      </w:pPr>
    </w:p>
    <w:p w:rsidR="001C38D1" w:rsidRPr="00010728" w:rsidRDefault="00376C85" w:rsidP="004668AD">
      <w:pPr>
        <w:ind w:left="3540" w:firstLine="708"/>
        <w:jc w:val="center"/>
        <w:rPr>
          <w:rFonts w:ascii="Arial" w:hAnsi="Arial" w:cs="Arial"/>
          <w:b/>
          <w:sz w:val="24"/>
          <w:szCs w:val="24"/>
        </w:rPr>
      </w:pPr>
      <w:r>
        <w:rPr>
          <w:rFonts w:ascii="Arial" w:hAnsi="Arial" w:cs="Arial"/>
          <w:b/>
          <w:sz w:val="24"/>
          <w:szCs w:val="24"/>
        </w:rPr>
        <w:t xml:space="preserve">            </w:t>
      </w:r>
      <w:r w:rsidR="00B15C95">
        <w:rPr>
          <w:rFonts w:ascii="Arial" w:hAnsi="Arial" w:cs="Arial"/>
          <w:b/>
          <w:sz w:val="24"/>
          <w:szCs w:val="24"/>
        </w:rPr>
        <w:t xml:space="preserve">              </w:t>
      </w:r>
      <w:r>
        <w:rPr>
          <w:rFonts w:ascii="Arial" w:hAnsi="Arial" w:cs="Arial"/>
          <w:b/>
          <w:sz w:val="24"/>
          <w:szCs w:val="24"/>
        </w:rPr>
        <w:t xml:space="preserve"> Darko Ficko</w:t>
      </w:r>
    </w:p>
    <w:p w:rsidR="00C85430" w:rsidRPr="00010728" w:rsidRDefault="00C85430" w:rsidP="004668AD">
      <w:pPr>
        <w:ind w:left="3540" w:firstLine="708"/>
        <w:jc w:val="center"/>
        <w:rPr>
          <w:rFonts w:ascii="Arial" w:hAnsi="Arial" w:cs="Arial"/>
          <w:b/>
          <w:sz w:val="24"/>
          <w:szCs w:val="24"/>
        </w:rPr>
      </w:pPr>
    </w:p>
    <w:p w:rsidR="000958DB" w:rsidRPr="00010728" w:rsidRDefault="000958DB" w:rsidP="004668AD">
      <w:pPr>
        <w:ind w:left="3540" w:firstLine="708"/>
        <w:jc w:val="center"/>
        <w:rPr>
          <w:rFonts w:ascii="Arial" w:hAnsi="Arial" w:cs="Arial"/>
          <w:b/>
          <w:sz w:val="24"/>
          <w:szCs w:val="24"/>
        </w:rPr>
      </w:pPr>
    </w:p>
    <w:p w:rsidR="004B0799" w:rsidRPr="00010728" w:rsidRDefault="004B0799" w:rsidP="004668AD">
      <w:pPr>
        <w:ind w:left="3540" w:firstLine="708"/>
        <w:jc w:val="center"/>
        <w:rPr>
          <w:rFonts w:ascii="Arial" w:hAnsi="Arial" w:cs="Arial"/>
          <w:b/>
          <w:sz w:val="24"/>
          <w:szCs w:val="24"/>
        </w:rPr>
      </w:pPr>
      <w:r w:rsidRPr="00010728">
        <w:rPr>
          <w:rFonts w:ascii="Arial" w:hAnsi="Arial" w:cs="Arial"/>
          <w:sz w:val="24"/>
          <w:szCs w:val="24"/>
        </w:rPr>
        <w:t xml:space="preserve"> </w:t>
      </w:r>
    </w:p>
    <w:p w:rsidR="004B0799" w:rsidRPr="00010728" w:rsidRDefault="004B0799" w:rsidP="004B0799">
      <w:pPr>
        <w:rPr>
          <w:rFonts w:ascii="Arial" w:hAnsi="Arial" w:cs="Arial"/>
          <w:sz w:val="24"/>
          <w:szCs w:val="24"/>
        </w:rPr>
      </w:pPr>
    </w:p>
    <w:p w:rsidR="004B0799" w:rsidRPr="00010728" w:rsidRDefault="004B0799" w:rsidP="004B0799">
      <w:pPr>
        <w:rPr>
          <w:rFonts w:ascii="Arial" w:hAnsi="Arial" w:cs="Arial"/>
          <w:sz w:val="24"/>
          <w:szCs w:val="24"/>
        </w:rPr>
      </w:pPr>
    </w:p>
    <w:sectPr w:rsidR="004B0799" w:rsidRPr="00010728" w:rsidSect="009F6877">
      <w:footerReference w:type="default" r:id="rId8"/>
      <w:headerReference w:type="first" r:id="rId9"/>
      <w:pgSz w:w="11906" w:h="16838"/>
      <w:pgMar w:top="1417" w:right="1417" w:bottom="1276"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061" w:rsidRDefault="009D0061" w:rsidP="00EE2EDD">
      <w:r>
        <w:separator/>
      </w:r>
    </w:p>
  </w:endnote>
  <w:endnote w:type="continuationSeparator" w:id="0">
    <w:p w:rsidR="009D0061" w:rsidRDefault="009D0061" w:rsidP="00EE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2C" w:rsidRDefault="00322E2C">
    <w:pPr>
      <w:pStyle w:val="Podnoje"/>
      <w:jc w:val="right"/>
    </w:pPr>
    <w:r>
      <w:fldChar w:fldCharType="begin"/>
    </w:r>
    <w:r>
      <w:instrText xml:space="preserve"> PAGE   \* MERGEFORMAT </w:instrText>
    </w:r>
    <w:r>
      <w:fldChar w:fldCharType="separate"/>
    </w:r>
    <w:r w:rsidR="00410275">
      <w:rPr>
        <w:noProof/>
      </w:rPr>
      <w:t>16</w:t>
    </w:r>
    <w:r>
      <w:fldChar w:fldCharType="end"/>
    </w:r>
  </w:p>
  <w:p w:rsidR="00322E2C" w:rsidRDefault="00322E2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061" w:rsidRDefault="009D0061" w:rsidP="00EE2EDD">
      <w:r>
        <w:separator/>
      </w:r>
    </w:p>
  </w:footnote>
  <w:footnote w:type="continuationSeparator" w:id="0">
    <w:p w:rsidR="009D0061" w:rsidRDefault="009D0061" w:rsidP="00EE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517" w:type="dxa"/>
      <w:tblInd w:w="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tblGrid>
    <w:tr w:rsidR="00322E2C" w:rsidRPr="00A62F0A" w:rsidTr="009F6877">
      <w:tc>
        <w:tcPr>
          <w:tcW w:w="2517" w:type="dxa"/>
          <w:tcBorders>
            <w:top w:val="single" w:sz="4" w:space="0" w:color="auto"/>
            <w:left w:val="single" w:sz="4" w:space="0" w:color="auto"/>
            <w:bottom w:val="single" w:sz="4" w:space="0" w:color="auto"/>
            <w:right w:val="single" w:sz="4" w:space="0" w:color="auto"/>
          </w:tcBorders>
        </w:tcPr>
        <w:p w:rsidR="00322E2C" w:rsidRDefault="00322E2C" w:rsidP="00F50583">
          <w:pPr>
            <w:jc w:val="center"/>
            <w:rPr>
              <w:b/>
            </w:rPr>
          </w:pPr>
        </w:p>
      </w:tc>
    </w:tr>
    <w:tr w:rsidR="009F6877" w:rsidRPr="00A62F0A" w:rsidTr="009F6877">
      <w:tc>
        <w:tcPr>
          <w:tcW w:w="2517" w:type="dxa"/>
          <w:tcBorders>
            <w:top w:val="single" w:sz="4" w:space="0" w:color="auto"/>
            <w:left w:val="single" w:sz="4" w:space="0" w:color="auto"/>
            <w:bottom w:val="single" w:sz="4" w:space="0" w:color="auto"/>
            <w:right w:val="single" w:sz="4" w:space="0" w:color="auto"/>
          </w:tcBorders>
        </w:tcPr>
        <w:p w:rsidR="009F6877" w:rsidRDefault="009F6877" w:rsidP="00F50583">
          <w:pPr>
            <w:jc w:val="center"/>
            <w:rPr>
              <w:b/>
            </w:rPr>
          </w:pPr>
        </w:p>
      </w:tc>
    </w:tr>
  </w:tbl>
  <w:p w:rsidR="00DC6852" w:rsidRDefault="00DC685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0E61"/>
    <w:multiLevelType w:val="multilevel"/>
    <w:tmpl w:val="A0DC8F86"/>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 w15:restartNumberingAfterBreak="0">
    <w:nsid w:val="070B55E6"/>
    <w:multiLevelType w:val="multilevel"/>
    <w:tmpl w:val="207C9A44"/>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2" w15:restartNumberingAfterBreak="0">
    <w:nsid w:val="0B317902"/>
    <w:multiLevelType w:val="hybridMultilevel"/>
    <w:tmpl w:val="0A248BE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5" w15:restartNumberingAfterBreak="0">
    <w:nsid w:val="1E1242E8"/>
    <w:multiLevelType w:val="multilevel"/>
    <w:tmpl w:val="4CEA42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25278"/>
    <w:multiLevelType w:val="hybridMultilevel"/>
    <w:tmpl w:val="87404282"/>
    <w:lvl w:ilvl="0" w:tplc="7D0CAD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E5170D"/>
    <w:multiLevelType w:val="hybridMultilevel"/>
    <w:tmpl w:val="F7BA4F6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B0C3A"/>
    <w:multiLevelType w:val="hybridMultilevel"/>
    <w:tmpl w:val="3AE4CA66"/>
    <w:lvl w:ilvl="0" w:tplc="F47009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0" w15:restartNumberingAfterBreak="0">
    <w:nsid w:val="454E0ECC"/>
    <w:multiLevelType w:val="hybridMultilevel"/>
    <w:tmpl w:val="D9CE46D4"/>
    <w:lvl w:ilvl="0" w:tplc="C09CCE7E">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15:restartNumberingAfterBreak="0">
    <w:nsid w:val="4E58520C"/>
    <w:multiLevelType w:val="hybridMultilevel"/>
    <w:tmpl w:val="C58C25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18357B1"/>
    <w:multiLevelType w:val="hybridMultilevel"/>
    <w:tmpl w:val="CB3092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520A7E90"/>
    <w:multiLevelType w:val="hybridMultilevel"/>
    <w:tmpl w:val="BF0CB8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C00486"/>
    <w:multiLevelType w:val="multilevel"/>
    <w:tmpl w:val="4AFAEC5E"/>
    <w:lvl w:ilvl="0">
      <w:start w:val="7"/>
      <w:numFmt w:val="decimal"/>
      <w:lvlText w:val="%1."/>
      <w:lvlJc w:val="left"/>
      <w:pPr>
        <w:ind w:left="390" w:hanging="390"/>
      </w:pPr>
      <w:rPr>
        <w:rFonts w:hint="default"/>
      </w:rPr>
    </w:lvl>
    <w:lvl w:ilvl="1">
      <w:start w:val="1"/>
      <w:numFmt w:val="decimal"/>
      <w:lvlText w:val="%1.%2."/>
      <w:lvlJc w:val="left"/>
      <w:pPr>
        <w:ind w:left="3060" w:hanging="7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880" w:hanging="2160"/>
      </w:pPr>
      <w:rPr>
        <w:rFonts w:hint="default"/>
      </w:rPr>
    </w:lvl>
  </w:abstractNum>
  <w:abstractNum w:abstractNumId="16" w15:restartNumberingAfterBreak="0">
    <w:nsid w:val="591306CC"/>
    <w:multiLevelType w:val="hybridMultilevel"/>
    <w:tmpl w:val="EC6EDC5A"/>
    <w:lvl w:ilvl="0" w:tplc="041A0001">
      <w:start w:val="1"/>
      <w:numFmt w:val="bullet"/>
      <w:lvlText w:val=""/>
      <w:lvlJc w:val="left"/>
      <w:pPr>
        <w:tabs>
          <w:tab w:val="num" w:pos="1069"/>
        </w:tabs>
        <w:ind w:left="1069" w:hanging="360"/>
      </w:pPr>
      <w:rPr>
        <w:rFonts w:ascii="Symbol" w:hAnsi="Symbol" w:hint="default"/>
      </w:rPr>
    </w:lvl>
    <w:lvl w:ilvl="1" w:tplc="041A0003">
      <w:start w:val="1"/>
      <w:numFmt w:val="bullet"/>
      <w:lvlText w:val="o"/>
      <w:lvlJc w:val="left"/>
      <w:pPr>
        <w:tabs>
          <w:tab w:val="num" w:pos="1789"/>
        </w:tabs>
        <w:ind w:left="1789" w:hanging="360"/>
      </w:pPr>
      <w:rPr>
        <w:rFonts w:ascii="Courier New" w:hAnsi="Courier New" w:cs="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start w:val="1"/>
      <w:numFmt w:val="bullet"/>
      <w:lvlText w:val=""/>
      <w:lvlJc w:val="left"/>
      <w:pPr>
        <w:tabs>
          <w:tab w:val="num" w:pos="3229"/>
        </w:tabs>
        <w:ind w:left="3229" w:hanging="360"/>
      </w:pPr>
      <w:rPr>
        <w:rFonts w:ascii="Symbol" w:hAnsi="Symbol" w:hint="default"/>
      </w:rPr>
    </w:lvl>
    <w:lvl w:ilvl="4" w:tplc="041A0003">
      <w:start w:val="1"/>
      <w:numFmt w:val="bullet"/>
      <w:lvlText w:val="o"/>
      <w:lvlJc w:val="left"/>
      <w:pPr>
        <w:tabs>
          <w:tab w:val="num" w:pos="3949"/>
        </w:tabs>
        <w:ind w:left="3949" w:hanging="360"/>
      </w:pPr>
      <w:rPr>
        <w:rFonts w:ascii="Courier New" w:hAnsi="Courier New" w:cs="Courier New" w:hint="default"/>
      </w:rPr>
    </w:lvl>
    <w:lvl w:ilvl="5" w:tplc="041A0005">
      <w:start w:val="1"/>
      <w:numFmt w:val="bullet"/>
      <w:lvlText w:val=""/>
      <w:lvlJc w:val="left"/>
      <w:pPr>
        <w:tabs>
          <w:tab w:val="num" w:pos="4669"/>
        </w:tabs>
        <w:ind w:left="4669" w:hanging="360"/>
      </w:pPr>
      <w:rPr>
        <w:rFonts w:ascii="Wingdings" w:hAnsi="Wingdings" w:hint="default"/>
      </w:rPr>
    </w:lvl>
    <w:lvl w:ilvl="6" w:tplc="041A0001">
      <w:start w:val="1"/>
      <w:numFmt w:val="bullet"/>
      <w:lvlText w:val=""/>
      <w:lvlJc w:val="left"/>
      <w:pPr>
        <w:tabs>
          <w:tab w:val="num" w:pos="5389"/>
        </w:tabs>
        <w:ind w:left="5389" w:hanging="360"/>
      </w:pPr>
      <w:rPr>
        <w:rFonts w:ascii="Symbol" w:hAnsi="Symbol" w:hint="default"/>
      </w:rPr>
    </w:lvl>
    <w:lvl w:ilvl="7" w:tplc="041A0003">
      <w:start w:val="1"/>
      <w:numFmt w:val="bullet"/>
      <w:lvlText w:val="o"/>
      <w:lvlJc w:val="left"/>
      <w:pPr>
        <w:tabs>
          <w:tab w:val="num" w:pos="6109"/>
        </w:tabs>
        <w:ind w:left="6109" w:hanging="360"/>
      </w:pPr>
      <w:rPr>
        <w:rFonts w:ascii="Courier New" w:hAnsi="Courier New" w:cs="Courier New" w:hint="default"/>
      </w:rPr>
    </w:lvl>
    <w:lvl w:ilvl="8" w:tplc="041A0005">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59EE4EB6"/>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8" w15:restartNumberingAfterBreak="0">
    <w:nsid w:val="5D303A88"/>
    <w:multiLevelType w:val="hybridMultilevel"/>
    <w:tmpl w:val="40CE7DD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64153F5B"/>
    <w:multiLevelType w:val="hybridMultilevel"/>
    <w:tmpl w:val="28B4CF00"/>
    <w:lvl w:ilvl="0" w:tplc="D73C9D1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1" w15:restartNumberingAfterBreak="0">
    <w:nsid w:val="689F6F98"/>
    <w:multiLevelType w:val="hybridMultilevel"/>
    <w:tmpl w:val="CBB205A4"/>
    <w:lvl w:ilvl="0" w:tplc="66BCC220">
      <w:start w:val="1"/>
      <w:numFmt w:val="bullet"/>
      <w:lvlText w:val="-"/>
      <w:lvlJc w:val="left"/>
      <w:pPr>
        <w:ind w:left="1494" w:hanging="360"/>
      </w:pPr>
      <w:rPr>
        <w:rFonts w:ascii="Arial" w:eastAsia="Times New Roman" w:hAnsi="Arial" w:cs="Aria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22"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F01EC"/>
    <w:multiLevelType w:val="hybridMultilevel"/>
    <w:tmpl w:val="F306E07C"/>
    <w:lvl w:ilvl="0" w:tplc="3092BB60">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C24DA5"/>
    <w:multiLevelType w:val="hybridMultilevel"/>
    <w:tmpl w:val="C30C284E"/>
    <w:lvl w:ilvl="0" w:tplc="041A0001">
      <w:start w:val="1"/>
      <w:numFmt w:val="bullet"/>
      <w:lvlText w:val=""/>
      <w:lvlJc w:val="left"/>
      <w:pPr>
        <w:tabs>
          <w:tab w:val="num" w:pos="1200"/>
        </w:tabs>
        <w:ind w:left="1200" w:hanging="360"/>
      </w:pPr>
      <w:rPr>
        <w:rFonts w:ascii="Symbol" w:hAnsi="Symbol" w:hint="default"/>
      </w:rPr>
    </w:lvl>
    <w:lvl w:ilvl="1" w:tplc="041A0003">
      <w:start w:val="1"/>
      <w:numFmt w:val="bullet"/>
      <w:lvlText w:val="o"/>
      <w:lvlJc w:val="left"/>
      <w:pPr>
        <w:tabs>
          <w:tab w:val="num" w:pos="1920"/>
        </w:tabs>
        <w:ind w:left="1920" w:hanging="360"/>
      </w:pPr>
      <w:rPr>
        <w:rFonts w:ascii="Courier New" w:hAnsi="Courier New" w:cs="Courier New" w:hint="default"/>
      </w:rPr>
    </w:lvl>
    <w:lvl w:ilvl="2" w:tplc="041A0005">
      <w:start w:val="1"/>
      <w:numFmt w:val="bullet"/>
      <w:lvlText w:val=""/>
      <w:lvlJc w:val="left"/>
      <w:pPr>
        <w:tabs>
          <w:tab w:val="num" w:pos="2640"/>
        </w:tabs>
        <w:ind w:left="2640" w:hanging="360"/>
      </w:pPr>
      <w:rPr>
        <w:rFonts w:ascii="Wingdings" w:hAnsi="Wingdings" w:hint="default"/>
      </w:rPr>
    </w:lvl>
    <w:lvl w:ilvl="3" w:tplc="041A0001">
      <w:start w:val="1"/>
      <w:numFmt w:val="bullet"/>
      <w:lvlText w:val=""/>
      <w:lvlJc w:val="left"/>
      <w:pPr>
        <w:tabs>
          <w:tab w:val="num" w:pos="3360"/>
        </w:tabs>
        <w:ind w:left="3360" w:hanging="360"/>
      </w:pPr>
      <w:rPr>
        <w:rFonts w:ascii="Symbol" w:hAnsi="Symbol" w:hint="default"/>
      </w:rPr>
    </w:lvl>
    <w:lvl w:ilvl="4" w:tplc="041A0003">
      <w:start w:val="1"/>
      <w:numFmt w:val="bullet"/>
      <w:lvlText w:val="o"/>
      <w:lvlJc w:val="left"/>
      <w:pPr>
        <w:tabs>
          <w:tab w:val="num" w:pos="4080"/>
        </w:tabs>
        <w:ind w:left="4080" w:hanging="360"/>
      </w:pPr>
      <w:rPr>
        <w:rFonts w:ascii="Courier New" w:hAnsi="Courier New" w:cs="Courier New" w:hint="default"/>
      </w:rPr>
    </w:lvl>
    <w:lvl w:ilvl="5" w:tplc="041A0005">
      <w:start w:val="1"/>
      <w:numFmt w:val="bullet"/>
      <w:lvlText w:val=""/>
      <w:lvlJc w:val="left"/>
      <w:pPr>
        <w:tabs>
          <w:tab w:val="num" w:pos="4800"/>
        </w:tabs>
        <w:ind w:left="4800" w:hanging="360"/>
      </w:pPr>
      <w:rPr>
        <w:rFonts w:ascii="Wingdings" w:hAnsi="Wingdings" w:hint="default"/>
      </w:rPr>
    </w:lvl>
    <w:lvl w:ilvl="6" w:tplc="041A0001">
      <w:start w:val="1"/>
      <w:numFmt w:val="bullet"/>
      <w:lvlText w:val=""/>
      <w:lvlJc w:val="left"/>
      <w:pPr>
        <w:tabs>
          <w:tab w:val="num" w:pos="5520"/>
        </w:tabs>
        <w:ind w:left="5520" w:hanging="360"/>
      </w:pPr>
      <w:rPr>
        <w:rFonts w:ascii="Symbol" w:hAnsi="Symbol" w:hint="default"/>
      </w:rPr>
    </w:lvl>
    <w:lvl w:ilvl="7" w:tplc="041A0003">
      <w:start w:val="1"/>
      <w:numFmt w:val="bullet"/>
      <w:lvlText w:val="o"/>
      <w:lvlJc w:val="left"/>
      <w:pPr>
        <w:tabs>
          <w:tab w:val="num" w:pos="6240"/>
        </w:tabs>
        <w:ind w:left="6240" w:hanging="360"/>
      </w:pPr>
      <w:rPr>
        <w:rFonts w:ascii="Courier New" w:hAnsi="Courier New" w:cs="Courier New" w:hint="default"/>
      </w:rPr>
    </w:lvl>
    <w:lvl w:ilvl="8" w:tplc="041A0005">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19"/>
  </w:num>
  <w:num w:numId="2">
    <w:abstractNumId w:val="25"/>
  </w:num>
  <w:num w:numId="3">
    <w:abstractNumId w:val="12"/>
  </w:num>
  <w:num w:numId="4">
    <w:abstractNumId w:val="2"/>
  </w:num>
  <w:num w:numId="5">
    <w:abstractNumId w:val="14"/>
  </w:num>
  <w:num w:numId="6">
    <w:abstractNumId w:val="4"/>
  </w:num>
  <w:num w:numId="7">
    <w:abstractNumId w:val="5"/>
  </w:num>
  <w:num w:numId="8">
    <w:abstractNumId w:val="24"/>
  </w:num>
  <w:num w:numId="9">
    <w:abstractNumId w:val="13"/>
  </w:num>
  <w:num w:numId="10">
    <w:abstractNumId w:val="3"/>
  </w:num>
  <w:num w:numId="11">
    <w:abstractNumId w:val="27"/>
  </w:num>
  <w:num w:numId="12">
    <w:abstractNumId w:val="9"/>
  </w:num>
  <w:num w:numId="13">
    <w:abstractNumId w:val="22"/>
  </w:num>
  <w:num w:numId="14">
    <w:abstractNumId w:val="18"/>
  </w:num>
  <w:num w:numId="15">
    <w:abstractNumId w:val="10"/>
  </w:num>
  <w:num w:numId="16">
    <w:abstractNumId w:val="20"/>
  </w:num>
  <w:num w:numId="17">
    <w:abstractNumId w:val="11"/>
  </w:num>
  <w:num w:numId="18">
    <w:abstractNumId w:val="0"/>
  </w:num>
  <w:num w:numId="19">
    <w:abstractNumId w:val="7"/>
    <w:lvlOverride w:ilvl="0"/>
    <w:lvlOverride w:ilvl="1"/>
    <w:lvlOverride w:ilvl="2"/>
    <w:lvlOverride w:ilvl="3"/>
    <w:lvlOverride w:ilvl="4"/>
    <w:lvlOverride w:ilvl="5"/>
    <w:lvlOverride w:ilvl="6"/>
    <w:lvlOverride w:ilvl="7"/>
    <w:lvlOverride w:ilvl="8"/>
  </w:num>
  <w:num w:numId="20">
    <w:abstractNumId w:val="1"/>
  </w:num>
  <w:num w:numId="21">
    <w:abstractNumId w:val="15"/>
  </w:num>
  <w:num w:numId="22">
    <w:abstractNumId w:val="23"/>
    <w:lvlOverride w:ilvl="0"/>
    <w:lvlOverride w:ilvl="1"/>
    <w:lvlOverride w:ilvl="2"/>
    <w:lvlOverride w:ilvl="3"/>
    <w:lvlOverride w:ilvl="4"/>
    <w:lvlOverride w:ilvl="5"/>
    <w:lvlOverride w:ilvl="6"/>
    <w:lvlOverride w:ilvl="7"/>
    <w:lvlOverride w:ilvl="8"/>
  </w:num>
  <w:num w:numId="23">
    <w:abstractNumId w:val="26"/>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6"/>
  </w:num>
  <w:num w:numId="26">
    <w:abstractNumId w:val="8"/>
  </w:num>
  <w:num w:numId="27">
    <w:abstractNumId w:val="21"/>
  </w:num>
  <w:num w:numId="2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GB" w:vendorID="64" w:dllVersion="4096" w:nlCheck="1" w:checkStyle="0"/>
  <w:proofState w:grammar="clean"/>
  <w:documentProtection w:edit="readOnly" w:formatting="1"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99"/>
    <w:rsid w:val="000025D0"/>
    <w:rsid w:val="00007DE1"/>
    <w:rsid w:val="00010728"/>
    <w:rsid w:val="000128C8"/>
    <w:rsid w:val="00023CAC"/>
    <w:rsid w:val="0002493C"/>
    <w:rsid w:val="00032B30"/>
    <w:rsid w:val="00041ED8"/>
    <w:rsid w:val="000456C6"/>
    <w:rsid w:val="0005014D"/>
    <w:rsid w:val="000541B8"/>
    <w:rsid w:val="00060BF1"/>
    <w:rsid w:val="00062D6E"/>
    <w:rsid w:val="00081C83"/>
    <w:rsid w:val="000908B9"/>
    <w:rsid w:val="00090C8D"/>
    <w:rsid w:val="00094A7D"/>
    <w:rsid w:val="000958DB"/>
    <w:rsid w:val="00096050"/>
    <w:rsid w:val="000A0EDF"/>
    <w:rsid w:val="000A20AE"/>
    <w:rsid w:val="000A2E06"/>
    <w:rsid w:val="000B1B3A"/>
    <w:rsid w:val="000B3432"/>
    <w:rsid w:val="000B4AAA"/>
    <w:rsid w:val="000B641F"/>
    <w:rsid w:val="000C5942"/>
    <w:rsid w:val="000D21F5"/>
    <w:rsid w:val="000D3514"/>
    <w:rsid w:val="000F1CC2"/>
    <w:rsid w:val="0010123A"/>
    <w:rsid w:val="00107EB1"/>
    <w:rsid w:val="00111D94"/>
    <w:rsid w:val="00125D44"/>
    <w:rsid w:val="001315EB"/>
    <w:rsid w:val="00134565"/>
    <w:rsid w:val="00136416"/>
    <w:rsid w:val="001368FB"/>
    <w:rsid w:val="00136B7E"/>
    <w:rsid w:val="001377E3"/>
    <w:rsid w:val="00154267"/>
    <w:rsid w:val="00154ECA"/>
    <w:rsid w:val="00163B3B"/>
    <w:rsid w:val="00164B8C"/>
    <w:rsid w:val="00176C6E"/>
    <w:rsid w:val="00177671"/>
    <w:rsid w:val="00187E82"/>
    <w:rsid w:val="001922B4"/>
    <w:rsid w:val="00196F1A"/>
    <w:rsid w:val="001A051E"/>
    <w:rsid w:val="001A0622"/>
    <w:rsid w:val="001A2E6C"/>
    <w:rsid w:val="001A4903"/>
    <w:rsid w:val="001A5292"/>
    <w:rsid w:val="001A7DAE"/>
    <w:rsid w:val="001B37DE"/>
    <w:rsid w:val="001B7B5D"/>
    <w:rsid w:val="001C03DE"/>
    <w:rsid w:val="001C38D1"/>
    <w:rsid w:val="001C514E"/>
    <w:rsid w:val="001C62AC"/>
    <w:rsid w:val="001D00B8"/>
    <w:rsid w:val="001E2954"/>
    <w:rsid w:val="001F7CAF"/>
    <w:rsid w:val="00203960"/>
    <w:rsid w:val="00210151"/>
    <w:rsid w:val="00210A8D"/>
    <w:rsid w:val="002133DF"/>
    <w:rsid w:val="002172AA"/>
    <w:rsid w:val="002217CB"/>
    <w:rsid w:val="00222301"/>
    <w:rsid w:val="00224E86"/>
    <w:rsid w:val="002306CA"/>
    <w:rsid w:val="002333CF"/>
    <w:rsid w:val="00234541"/>
    <w:rsid w:val="002363B5"/>
    <w:rsid w:val="002407B1"/>
    <w:rsid w:val="00240C28"/>
    <w:rsid w:val="00250007"/>
    <w:rsid w:val="00252DA9"/>
    <w:rsid w:val="00261A7D"/>
    <w:rsid w:val="00264BAE"/>
    <w:rsid w:val="00271181"/>
    <w:rsid w:val="0027159D"/>
    <w:rsid w:val="00274EF9"/>
    <w:rsid w:val="00283725"/>
    <w:rsid w:val="00283932"/>
    <w:rsid w:val="00283B2C"/>
    <w:rsid w:val="00284EE2"/>
    <w:rsid w:val="002911DB"/>
    <w:rsid w:val="00291A22"/>
    <w:rsid w:val="002936F9"/>
    <w:rsid w:val="002A33BF"/>
    <w:rsid w:val="002B00C5"/>
    <w:rsid w:val="002B06DF"/>
    <w:rsid w:val="002B7152"/>
    <w:rsid w:val="002C078F"/>
    <w:rsid w:val="002C3816"/>
    <w:rsid w:val="002C520A"/>
    <w:rsid w:val="002C5803"/>
    <w:rsid w:val="002D0920"/>
    <w:rsid w:val="002D4B94"/>
    <w:rsid w:val="002E0F0D"/>
    <w:rsid w:val="002F0375"/>
    <w:rsid w:val="00302706"/>
    <w:rsid w:val="00307869"/>
    <w:rsid w:val="00313992"/>
    <w:rsid w:val="00314776"/>
    <w:rsid w:val="00314EA4"/>
    <w:rsid w:val="00317F09"/>
    <w:rsid w:val="00322E2C"/>
    <w:rsid w:val="003276D7"/>
    <w:rsid w:val="00332E71"/>
    <w:rsid w:val="00332F31"/>
    <w:rsid w:val="00344401"/>
    <w:rsid w:val="00345358"/>
    <w:rsid w:val="00346FFC"/>
    <w:rsid w:val="00352650"/>
    <w:rsid w:val="00353042"/>
    <w:rsid w:val="00361898"/>
    <w:rsid w:val="00362B21"/>
    <w:rsid w:val="00362E53"/>
    <w:rsid w:val="00364154"/>
    <w:rsid w:val="00376013"/>
    <w:rsid w:val="00376C85"/>
    <w:rsid w:val="003824B5"/>
    <w:rsid w:val="0039453A"/>
    <w:rsid w:val="003A0FEE"/>
    <w:rsid w:val="003A3F05"/>
    <w:rsid w:val="003D2E09"/>
    <w:rsid w:val="003E024A"/>
    <w:rsid w:val="003F593C"/>
    <w:rsid w:val="003F76D2"/>
    <w:rsid w:val="0040524D"/>
    <w:rsid w:val="00410275"/>
    <w:rsid w:val="004141A1"/>
    <w:rsid w:val="004145B8"/>
    <w:rsid w:val="00424A8C"/>
    <w:rsid w:val="00425D93"/>
    <w:rsid w:val="00426E71"/>
    <w:rsid w:val="00427EA1"/>
    <w:rsid w:val="004302D2"/>
    <w:rsid w:val="00430823"/>
    <w:rsid w:val="00437140"/>
    <w:rsid w:val="00437384"/>
    <w:rsid w:val="00441EF4"/>
    <w:rsid w:val="00445E06"/>
    <w:rsid w:val="00446B68"/>
    <w:rsid w:val="004668AD"/>
    <w:rsid w:val="00472FAF"/>
    <w:rsid w:val="0047751A"/>
    <w:rsid w:val="00477B93"/>
    <w:rsid w:val="00480257"/>
    <w:rsid w:val="004805B3"/>
    <w:rsid w:val="00482525"/>
    <w:rsid w:val="004901FB"/>
    <w:rsid w:val="00496297"/>
    <w:rsid w:val="00496D9A"/>
    <w:rsid w:val="004A0873"/>
    <w:rsid w:val="004A255A"/>
    <w:rsid w:val="004B0799"/>
    <w:rsid w:val="004B18A0"/>
    <w:rsid w:val="004B3E2E"/>
    <w:rsid w:val="004B6B76"/>
    <w:rsid w:val="004C4306"/>
    <w:rsid w:val="004C5C8A"/>
    <w:rsid w:val="004C7673"/>
    <w:rsid w:val="004D04D6"/>
    <w:rsid w:val="004D210A"/>
    <w:rsid w:val="004D3F7E"/>
    <w:rsid w:val="004D4C6A"/>
    <w:rsid w:val="004D53FD"/>
    <w:rsid w:val="004E0BEA"/>
    <w:rsid w:val="004E5147"/>
    <w:rsid w:val="004F1269"/>
    <w:rsid w:val="004F3D81"/>
    <w:rsid w:val="00503299"/>
    <w:rsid w:val="0050394B"/>
    <w:rsid w:val="0051344C"/>
    <w:rsid w:val="0051480C"/>
    <w:rsid w:val="0051625D"/>
    <w:rsid w:val="00524B34"/>
    <w:rsid w:val="00532225"/>
    <w:rsid w:val="005329CD"/>
    <w:rsid w:val="00542C6B"/>
    <w:rsid w:val="00544F4C"/>
    <w:rsid w:val="0054506B"/>
    <w:rsid w:val="00547E23"/>
    <w:rsid w:val="00552EB0"/>
    <w:rsid w:val="00552F3B"/>
    <w:rsid w:val="005534E7"/>
    <w:rsid w:val="0055471B"/>
    <w:rsid w:val="00554E24"/>
    <w:rsid w:val="0055763B"/>
    <w:rsid w:val="0056039C"/>
    <w:rsid w:val="00562C15"/>
    <w:rsid w:val="00573477"/>
    <w:rsid w:val="0058045E"/>
    <w:rsid w:val="005855F6"/>
    <w:rsid w:val="00586566"/>
    <w:rsid w:val="005948FE"/>
    <w:rsid w:val="00596259"/>
    <w:rsid w:val="005A0210"/>
    <w:rsid w:val="005A0D15"/>
    <w:rsid w:val="005A238A"/>
    <w:rsid w:val="005A27F1"/>
    <w:rsid w:val="005A60C5"/>
    <w:rsid w:val="005A7771"/>
    <w:rsid w:val="005B2D3C"/>
    <w:rsid w:val="005D2430"/>
    <w:rsid w:val="005D2825"/>
    <w:rsid w:val="005D2E78"/>
    <w:rsid w:val="005E6D67"/>
    <w:rsid w:val="005F0878"/>
    <w:rsid w:val="005F4805"/>
    <w:rsid w:val="00604494"/>
    <w:rsid w:val="00606D95"/>
    <w:rsid w:val="00612298"/>
    <w:rsid w:val="00614555"/>
    <w:rsid w:val="00623B69"/>
    <w:rsid w:val="006343D8"/>
    <w:rsid w:val="00636531"/>
    <w:rsid w:val="006471A3"/>
    <w:rsid w:val="00651EBE"/>
    <w:rsid w:val="006569CA"/>
    <w:rsid w:val="00660218"/>
    <w:rsid w:val="00660F3A"/>
    <w:rsid w:val="006613D7"/>
    <w:rsid w:val="0066482A"/>
    <w:rsid w:val="006727FA"/>
    <w:rsid w:val="00673608"/>
    <w:rsid w:val="006743AE"/>
    <w:rsid w:val="00681FF9"/>
    <w:rsid w:val="006A5990"/>
    <w:rsid w:val="006A6F50"/>
    <w:rsid w:val="006B3466"/>
    <w:rsid w:val="006B7BB7"/>
    <w:rsid w:val="006C09A5"/>
    <w:rsid w:val="006C2F1A"/>
    <w:rsid w:val="006C4114"/>
    <w:rsid w:val="006C73D8"/>
    <w:rsid w:val="006D1807"/>
    <w:rsid w:val="006D5D4F"/>
    <w:rsid w:val="006E5715"/>
    <w:rsid w:val="006F04CC"/>
    <w:rsid w:val="006F1291"/>
    <w:rsid w:val="006F14A9"/>
    <w:rsid w:val="006F3883"/>
    <w:rsid w:val="006F4A9E"/>
    <w:rsid w:val="006F4C15"/>
    <w:rsid w:val="00702951"/>
    <w:rsid w:val="007047EF"/>
    <w:rsid w:val="00710125"/>
    <w:rsid w:val="00713E76"/>
    <w:rsid w:val="00715054"/>
    <w:rsid w:val="007152E1"/>
    <w:rsid w:val="00720516"/>
    <w:rsid w:val="00724766"/>
    <w:rsid w:val="0073078A"/>
    <w:rsid w:val="00730B15"/>
    <w:rsid w:val="007312E9"/>
    <w:rsid w:val="007342D2"/>
    <w:rsid w:val="007351EC"/>
    <w:rsid w:val="00735541"/>
    <w:rsid w:val="00736646"/>
    <w:rsid w:val="007374A1"/>
    <w:rsid w:val="00747C86"/>
    <w:rsid w:val="00766C30"/>
    <w:rsid w:val="007707D2"/>
    <w:rsid w:val="00773C3E"/>
    <w:rsid w:val="007751BB"/>
    <w:rsid w:val="007818E8"/>
    <w:rsid w:val="007819F6"/>
    <w:rsid w:val="00784066"/>
    <w:rsid w:val="007927A5"/>
    <w:rsid w:val="00793E06"/>
    <w:rsid w:val="00796EEB"/>
    <w:rsid w:val="007A0488"/>
    <w:rsid w:val="007A4D7E"/>
    <w:rsid w:val="007A7387"/>
    <w:rsid w:val="007A7A05"/>
    <w:rsid w:val="007B20AC"/>
    <w:rsid w:val="007D2DDE"/>
    <w:rsid w:val="007E196C"/>
    <w:rsid w:val="007E7B6E"/>
    <w:rsid w:val="007E7E3F"/>
    <w:rsid w:val="007F6F8B"/>
    <w:rsid w:val="008056AD"/>
    <w:rsid w:val="008060F8"/>
    <w:rsid w:val="00812227"/>
    <w:rsid w:val="00813A32"/>
    <w:rsid w:val="008227BF"/>
    <w:rsid w:val="008254EF"/>
    <w:rsid w:val="00827C79"/>
    <w:rsid w:val="0083135D"/>
    <w:rsid w:val="00835D3C"/>
    <w:rsid w:val="00843568"/>
    <w:rsid w:val="0084442C"/>
    <w:rsid w:val="008446C0"/>
    <w:rsid w:val="008509C8"/>
    <w:rsid w:val="0085104A"/>
    <w:rsid w:val="00872057"/>
    <w:rsid w:val="00892FE8"/>
    <w:rsid w:val="0089743C"/>
    <w:rsid w:val="008A02B0"/>
    <w:rsid w:val="008A2247"/>
    <w:rsid w:val="008A22F9"/>
    <w:rsid w:val="008B338B"/>
    <w:rsid w:val="008C0532"/>
    <w:rsid w:val="008C2A41"/>
    <w:rsid w:val="008C492C"/>
    <w:rsid w:val="008C5B33"/>
    <w:rsid w:val="008C7795"/>
    <w:rsid w:val="008D2417"/>
    <w:rsid w:val="008E2F48"/>
    <w:rsid w:val="008E4791"/>
    <w:rsid w:val="008E4CAA"/>
    <w:rsid w:val="008E5756"/>
    <w:rsid w:val="008F3D2F"/>
    <w:rsid w:val="008F6046"/>
    <w:rsid w:val="00901E63"/>
    <w:rsid w:val="009131BA"/>
    <w:rsid w:val="009269B8"/>
    <w:rsid w:val="00926D51"/>
    <w:rsid w:val="0093151A"/>
    <w:rsid w:val="00934D42"/>
    <w:rsid w:val="00940D21"/>
    <w:rsid w:val="009416BF"/>
    <w:rsid w:val="00942261"/>
    <w:rsid w:val="009425C4"/>
    <w:rsid w:val="009464D1"/>
    <w:rsid w:val="009536F8"/>
    <w:rsid w:val="009549FD"/>
    <w:rsid w:val="0096427F"/>
    <w:rsid w:val="009659A2"/>
    <w:rsid w:val="00976331"/>
    <w:rsid w:val="009779BF"/>
    <w:rsid w:val="00981992"/>
    <w:rsid w:val="00991387"/>
    <w:rsid w:val="0099239C"/>
    <w:rsid w:val="00992779"/>
    <w:rsid w:val="009A4997"/>
    <w:rsid w:val="009B6989"/>
    <w:rsid w:val="009C0593"/>
    <w:rsid w:val="009D0061"/>
    <w:rsid w:val="009D3182"/>
    <w:rsid w:val="009D7B5F"/>
    <w:rsid w:val="009E2326"/>
    <w:rsid w:val="009E79F8"/>
    <w:rsid w:val="009F2CB8"/>
    <w:rsid w:val="009F6877"/>
    <w:rsid w:val="00A009BC"/>
    <w:rsid w:val="00A037B3"/>
    <w:rsid w:val="00A04BCB"/>
    <w:rsid w:val="00A05283"/>
    <w:rsid w:val="00A05728"/>
    <w:rsid w:val="00A05748"/>
    <w:rsid w:val="00A06E47"/>
    <w:rsid w:val="00A11281"/>
    <w:rsid w:val="00A12DA5"/>
    <w:rsid w:val="00A22017"/>
    <w:rsid w:val="00A34A70"/>
    <w:rsid w:val="00A43C8B"/>
    <w:rsid w:val="00A50615"/>
    <w:rsid w:val="00A507AE"/>
    <w:rsid w:val="00A5193F"/>
    <w:rsid w:val="00A57A77"/>
    <w:rsid w:val="00A60FFA"/>
    <w:rsid w:val="00A62F0A"/>
    <w:rsid w:val="00A67AF2"/>
    <w:rsid w:val="00A81864"/>
    <w:rsid w:val="00A83B6C"/>
    <w:rsid w:val="00AA0ABA"/>
    <w:rsid w:val="00AA5BB8"/>
    <w:rsid w:val="00AB031E"/>
    <w:rsid w:val="00AB2F91"/>
    <w:rsid w:val="00AB4D75"/>
    <w:rsid w:val="00AB5B46"/>
    <w:rsid w:val="00AC3BA2"/>
    <w:rsid w:val="00AC6E3B"/>
    <w:rsid w:val="00AD4B5D"/>
    <w:rsid w:val="00AD666F"/>
    <w:rsid w:val="00AD7814"/>
    <w:rsid w:val="00AF7A32"/>
    <w:rsid w:val="00B01540"/>
    <w:rsid w:val="00B029BF"/>
    <w:rsid w:val="00B02DEF"/>
    <w:rsid w:val="00B05885"/>
    <w:rsid w:val="00B10329"/>
    <w:rsid w:val="00B15C95"/>
    <w:rsid w:val="00B17EDA"/>
    <w:rsid w:val="00B209AB"/>
    <w:rsid w:val="00B269EA"/>
    <w:rsid w:val="00B3676D"/>
    <w:rsid w:val="00B422C3"/>
    <w:rsid w:val="00B45292"/>
    <w:rsid w:val="00B5191E"/>
    <w:rsid w:val="00B54530"/>
    <w:rsid w:val="00B55E9C"/>
    <w:rsid w:val="00B56C14"/>
    <w:rsid w:val="00B664BA"/>
    <w:rsid w:val="00B71390"/>
    <w:rsid w:val="00B718BC"/>
    <w:rsid w:val="00B7498A"/>
    <w:rsid w:val="00B80435"/>
    <w:rsid w:val="00B81A08"/>
    <w:rsid w:val="00B84276"/>
    <w:rsid w:val="00B87265"/>
    <w:rsid w:val="00B922BE"/>
    <w:rsid w:val="00BB10E3"/>
    <w:rsid w:val="00BB3C54"/>
    <w:rsid w:val="00BB4218"/>
    <w:rsid w:val="00BB49EE"/>
    <w:rsid w:val="00BC447A"/>
    <w:rsid w:val="00BD36E0"/>
    <w:rsid w:val="00BE7DA7"/>
    <w:rsid w:val="00BF1265"/>
    <w:rsid w:val="00BF7462"/>
    <w:rsid w:val="00C06DC8"/>
    <w:rsid w:val="00C07E29"/>
    <w:rsid w:val="00C16414"/>
    <w:rsid w:val="00C20E0E"/>
    <w:rsid w:val="00C228A2"/>
    <w:rsid w:val="00C23ABC"/>
    <w:rsid w:val="00C2417C"/>
    <w:rsid w:val="00C26E74"/>
    <w:rsid w:val="00C342A3"/>
    <w:rsid w:val="00C34C15"/>
    <w:rsid w:val="00C4215F"/>
    <w:rsid w:val="00C50A8D"/>
    <w:rsid w:val="00C67957"/>
    <w:rsid w:val="00C72DB0"/>
    <w:rsid w:val="00C83EE9"/>
    <w:rsid w:val="00C85430"/>
    <w:rsid w:val="00C85BE1"/>
    <w:rsid w:val="00C85DA6"/>
    <w:rsid w:val="00C927F4"/>
    <w:rsid w:val="00C96110"/>
    <w:rsid w:val="00CB3976"/>
    <w:rsid w:val="00CC08E5"/>
    <w:rsid w:val="00CC0FEE"/>
    <w:rsid w:val="00CC3DE6"/>
    <w:rsid w:val="00CC5264"/>
    <w:rsid w:val="00CC6575"/>
    <w:rsid w:val="00CC6CF3"/>
    <w:rsid w:val="00CC7D35"/>
    <w:rsid w:val="00CD100E"/>
    <w:rsid w:val="00CD4021"/>
    <w:rsid w:val="00CD50DF"/>
    <w:rsid w:val="00CE1400"/>
    <w:rsid w:val="00CE27D1"/>
    <w:rsid w:val="00CF449C"/>
    <w:rsid w:val="00D0504A"/>
    <w:rsid w:val="00D1295D"/>
    <w:rsid w:val="00D12E0E"/>
    <w:rsid w:val="00D140E8"/>
    <w:rsid w:val="00D26885"/>
    <w:rsid w:val="00D279BD"/>
    <w:rsid w:val="00D30258"/>
    <w:rsid w:val="00D360FE"/>
    <w:rsid w:val="00D403E7"/>
    <w:rsid w:val="00D41EF3"/>
    <w:rsid w:val="00D44C9C"/>
    <w:rsid w:val="00D51933"/>
    <w:rsid w:val="00D52B95"/>
    <w:rsid w:val="00D53C36"/>
    <w:rsid w:val="00D55AB8"/>
    <w:rsid w:val="00D6335F"/>
    <w:rsid w:val="00D65631"/>
    <w:rsid w:val="00D70734"/>
    <w:rsid w:val="00D70A3A"/>
    <w:rsid w:val="00D72606"/>
    <w:rsid w:val="00D7267D"/>
    <w:rsid w:val="00D73783"/>
    <w:rsid w:val="00D80270"/>
    <w:rsid w:val="00D92940"/>
    <w:rsid w:val="00D96604"/>
    <w:rsid w:val="00DA00C2"/>
    <w:rsid w:val="00DA590D"/>
    <w:rsid w:val="00DB1DFC"/>
    <w:rsid w:val="00DB707E"/>
    <w:rsid w:val="00DC2AE4"/>
    <w:rsid w:val="00DC6852"/>
    <w:rsid w:val="00DD2132"/>
    <w:rsid w:val="00DD3053"/>
    <w:rsid w:val="00DE1DDF"/>
    <w:rsid w:val="00DE359A"/>
    <w:rsid w:val="00DE716D"/>
    <w:rsid w:val="00DF4AE6"/>
    <w:rsid w:val="00DF5443"/>
    <w:rsid w:val="00E004B9"/>
    <w:rsid w:val="00E01040"/>
    <w:rsid w:val="00E05716"/>
    <w:rsid w:val="00E11C76"/>
    <w:rsid w:val="00E14CF1"/>
    <w:rsid w:val="00E23E03"/>
    <w:rsid w:val="00E24059"/>
    <w:rsid w:val="00E334F2"/>
    <w:rsid w:val="00E34726"/>
    <w:rsid w:val="00E34D03"/>
    <w:rsid w:val="00E40BCB"/>
    <w:rsid w:val="00E443AE"/>
    <w:rsid w:val="00E45802"/>
    <w:rsid w:val="00E458A2"/>
    <w:rsid w:val="00E621F5"/>
    <w:rsid w:val="00E7094E"/>
    <w:rsid w:val="00E75BB8"/>
    <w:rsid w:val="00E809F8"/>
    <w:rsid w:val="00E81355"/>
    <w:rsid w:val="00E834B5"/>
    <w:rsid w:val="00E83953"/>
    <w:rsid w:val="00E83EFD"/>
    <w:rsid w:val="00E8674F"/>
    <w:rsid w:val="00E86F15"/>
    <w:rsid w:val="00E90224"/>
    <w:rsid w:val="00E94388"/>
    <w:rsid w:val="00E95E1D"/>
    <w:rsid w:val="00EA4C33"/>
    <w:rsid w:val="00EA60C6"/>
    <w:rsid w:val="00EA6F27"/>
    <w:rsid w:val="00EC3C6B"/>
    <w:rsid w:val="00EE0C1B"/>
    <w:rsid w:val="00EE189D"/>
    <w:rsid w:val="00EE2EDD"/>
    <w:rsid w:val="00EE353C"/>
    <w:rsid w:val="00EF783B"/>
    <w:rsid w:val="00F1416B"/>
    <w:rsid w:val="00F21E81"/>
    <w:rsid w:val="00F22DBA"/>
    <w:rsid w:val="00F258D3"/>
    <w:rsid w:val="00F32043"/>
    <w:rsid w:val="00F32FED"/>
    <w:rsid w:val="00F41B01"/>
    <w:rsid w:val="00F50583"/>
    <w:rsid w:val="00F50C58"/>
    <w:rsid w:val="00F56287"/>
    <w:rsid w:val="00F566BC"/>
    <w:rsid w:val="00F6103B"/>
    <w:rsid w:val="00F62738"/>
    <w:rsid w:val="00F62BD0"/>
    <w:rsid w:val="00F7235F"/>
    <w:rsid w:val="00F766C0"/>
    <w:rsid w:val="00F81EBB"/>
    <w:rsid w:val="00F92B31"/>
    <w:rsid w:val="00F96F4B"/>
    <w:rsid w:val="00FA3020"/>
    <w:rsid w:val="00FA6FF0"/>
    <w:rsid w:val="00FA7B22"/>
    <w:rsid w:val="00FB5B04"/>
    <w:rsid w:val="00FB7C03"/>
    <w:rsid w:val="00FC7C6E"/>
    <w:rsid w:val="00FD02A0"/>
    <w:rsid w:val="00FD09ED"/>
    <w:rsid w:val="00FD281A"/>
    <w:rsid w:val="00FD54B7"/>
    <w:rsid w:val="00FD76D1"/>
    <w:rsid w:val="00FE4CB7"/>
    <w:rsid w:val="00FE5BBE"/>
    <w:rsid w:val="00FF00C4"/>
    <w:rsid w:val="00FF6C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8EC3B8-4789-44B8-AC51-CC5CEE56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799"/>
    <w:rPr>
      <w:rFonts w:ascii="Times New Roman" w:eastAsia="Times New Roman" w:hAnsi="Times New Roman"/>
    </w:rPr>
  </w:style>
  <w:style w:type="paragraph" w:styleId="Naslov1">
    <w:name w:val="heading 1"/>
    <w:basedOn w:val="Normal"/>
    <w:next w:val="Normal"/>
    <w:link w:val="Naslov1Char"/>
    <w:uiPriority w:val="9"/>
    <w:qFormat/>
    <w:rsid w:val="00EE2EDD"/>
    <w:pPr>
      <w:keepNext/>
      <w:spacing w:before="240" w:after="60"/>
      <w:outlineLvl w:val="0"/>
    </w:pPr>
    <w:rPr>
      <w:b/>
      <w:bCs/>
      <w:kern w:val="32"/>
      <w:sz w:val="28"/>
      <w:szCs w:val="32"/>
      <w:lang w:eastAsia="x-none"/>
    </w:rPr>
  </w:style>
  <w:style w:type="paragraph" w:styleId="Naslov3">
    <w:name w:val="heading 3"/>
    <w:basedOn w:val="Normal"/>
    <w:next w:val="Normal"/>
    <w:link w:val="Naslov3Char"/>
    <w:qFormat/>
    <w:rsid w:val="004B0799"/>
    <w:pPr>
      <w:keepNext/>
      <w:spacing w:before="240" w:after="60"/>
      <w:outlineLvl w:val="2"/>
    </w:pPr>
    <w:rPr>
      <w:rFonts w:ascii="Cambria" w:hAnsi="Cambria"/>
      <w:b/>
      <w:bCs/>
      <w:sz w:val="26"/>
      <w:szCs w:val="26"/>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link w:val="Naslov3"/>
    <w:rsid w:val="004B0799"/>
    <w:rPr>
      <w:rFonts w:ascii="Cambria" w:eastAsia="Times New Roman" w:hAnsi="Cambria" w:cs="Times New Roman"/>
      <w:b/>
      <w:bCs/>
      <w:sz w:val="26"/>
      <w:szCs w:val="26"/>
      <w:lang w:eastAsia="hr-HR"/>
    </w:rPr>
  </w:style>
  <w:style w:type="paragraph" w:customStyle="1" w:styleId="Odlomakpopisa1">
    <w:name w:val="Odlomak popisa1"/>
    <w:basedOn w:val="Normal"/>
    <w:uiPriority w:val="34"/>
    <w:qFormat/>
    <w:rsid w:val="004B0799"/>
    <w:pPr>
      <w:ind w:left="708"/>
    </w:pPr>
  </w:style>
  <w:style w:type="paragraph" w:styleId="Tijeloteksta">
    <w:name w:val="Body Text"/>
    <w:basedOn w:val="Normal"/>
    <w:link w:val="TijelotekstaChar"/>
    <w:rsid w:val="004B0799"/>
    <w:pPr>
      <w:jc w:val="both"/>
    </w:pPr>
    <w:rPr>
      <w:sz w:val="24"/>
      <w:lang w:val="x-none"/>
    </w:rPr>
  </w:style>
  <w:style w:type="character" w:customStyle="1" w:styleId="TijelotekstaChar">
    <w:name w:val="Tijelo teksta Char"/>
    <w:link w:val="Tijeloteksta"/>
    <w:rsid w:val="004B0799"/>
    <w:rPr>
      <w:rFonts w:ascii="Times New Roman" w:eastAsia="Times New Roman" w:hAnsi="Times New Roman" w:cs="Times New Roman"/>
      <w:sz w:val="24"/>
      <w:szCs w:val="20"/>
      <w:lang w:eastAsia="hr-HR"/>
    </w:rPr>
  </w:style>
  <w:style w:type="paragraph" w:styleId="Zaglavlje">
    <w:name w:val="header"/>
    <w:basedOn w:val="Normal"/>
    <w:link w:val="ZaglavljeChar"/>
    <w:uiPriority w:val="99"/>
    <w:unhideWhenUsed/>
    <w:rsid w:val="004B0799"/>
    <w:pPr>
      <w:tabs>
        <w:tab w:val="center" w:pos="4536"/>
        <w:tab w:val="right" w:pos="9072"/>
      </w:tabs>
    </w:pPr>
  </w:style>
  <w:style w:type="character" w:customStyle="1" w:styleId="ZaglavljeChar">
    <w:name w:val="Zaglavlje Char"/>
    <w:link w:val="Zaglavlje"/>
    <w:uiPriority w:val="99"/>
    <w:rsid w:val="004B0799"/>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4B0799"/>
    <w:pPr>
      <w:tabs>
        <w:tab w:val="center" w:pos="4536"/>
        <w:tab w:val="right" w:pos="9072"/>
      </w:tabs>
    </w:pPr>
  </w:style>
  <w:style w:type="character" w:customStyle="1" w:styleId="PodnojeChar">
    <w:name w:val="Podnožje Char"/>
    <w:link w:val="Podnoje"/>
    <w:uiPriority w:val="99"/>
    <w:rsid w:val="004B0799"/>
    <w:rPr>
      <w:rFonts w:ascii="Times New Roman" w:eastAsia="Times New Roman" w:hAnsi="Times New Roman" w:cs="Times New Roman"/>
      <w:sz w:val="20"/>
      <w:szCs w:val="20"/>
      <w:lang w:val="en-US" w:eastAsia="hr-HR"/>
    </w:rPr>
  </w:style>
  <w:style w:type="paragraph" w:customStyle="1" w:styleId="toa">
    <w:name w:val="toa"/>
    <w:basedOn w:val="Normal"/>
    <w:rsid w:val="004B0799"/>
    <w:pPr>
      <w:tabs>
        <w:tab w:val="left" w:pos="9000"/>
        <w:tab w:val="right" w:pos="9360"/>
      </w:tabs>
      <w:suppressAutoHyphens/>
    </w:pPr>
    <w:rPr>
      <w:rFonts w:ascii="Courier New" w:hAnsi="Courier New"/>
      <w:sz w:val="24"/>
    </w:rPr>
  </w:style>
  <w:style w:type="character" w:styleId="Naglaeno">
    <w:name w:val="Strong"/>
    <w:uiPriority w:val="22"/>
    <w:qFormat/>
    <w:rsid w:val="004B0799"/>
    <w:rPr>
      <w:b/>
      <w:bCs/>
    </w:rPr>
  </w:style>
  <w:style w:type="paragraph" w:customStyle="1" w:styleId="t-9-8">
    <w:name w:val="t-9-8"/>
    <w:basedOn w:val="Normal"/>
    <w:rsid w:val="004B0799"/>
    <w:pPr>
      <w:spacing w:before="100" w:beforeAutospacing="1" w:after="100" w:afterAutospacing="1"/>
    </w:pPr>
    <w:rPr>
      <w:sz w:val="24"/>
      <w:szCs w:val="24"/>
    </w:rPr>
  </w:style>
  <w:style w:type="character" w:customStyle="1" w:styleId="kurziv1">
    <w:name w:val="kurziv1"/>
    <w:rsid w:val="004B0799"/>
    <w:rPr>
      <w:i/>
      <w:iCs/>
    </w:rPr>
  </w:style>
  <w:style w:type="table" w:styleId="Reetkatablice">
    <w:name w:val="Table Grid"/>
    <w:basedOn w:val="Obinatablica"/>
    <w:uiPriority w:val="59"/>
    <w:rsid w:val="004B07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4B0799"/>
  </w:style>
  <w:style w:type="paragraph" w:styleId="Tekstbalonia">
    <w:name w:val="Balloon Text"/>
    <w:basedOn w:val="Normal"/>
    <w:link w:val="TekstbaloniaChar"/>
    <w:uiPriority w:val="99"/>
    <w:semiHidden/>
    <w:unhideWhenUsed/>
    <w:rsid w:val="005A0D15"/>
    <w:rPr>
      <w:rFonts w:ascii="Tahoma" w:hAnsi="Tahoma"/>
      <w:sz w:val="16"/>
      <w:szCs w:val="16"/>
    </w:rPr>
  </w:style>
  <w:style w:type="character" w:customStyle="1" w:styleId="TekstbaloniaChar">
    <w:name w:val="Tekst balončića Char"/>
    <w:link w:val="Tekstbalonia"/>
    <w:uiPriority w:val="99"/>
    <w:semiHidden/>
    <w:rsid w:val="005A0D15"/>
    <w:rPr>
      <w:rFonts w:ascii="Tahoma" w:eastAsia="Times New Roman" w:hAnsi="Tahoma" w:cs="Tahoma"/>
      <w:sz w:val="16"/>
      <w:szCs w:val="16"/>
      <w:lang w:val="en-US" w:eastAsia="hr-HR"/>
    </w:rPr>
  </w:style>
  <w:style w:type="character" w:customStyle="1" w:styleId="Naslov1Char">
    <w:name w:val="Naslov 1 Char"/>
    <w:link w:val="Naslov1"/>
    <w:uiPriority w:val="9"/>
    <w:rsid w:val="00EE2EDD"/>
    <w:rPr>
      <w:rFonts w:ascii="Times New Roman" w:eastAsia="Times New Roman" w:hAnsi="Times New Roman"/>
      <w:b/>
      <w:bCs/>
      <w:kern w:val="32"/>
      <w:sz w:val="28"/>
      <w:szCs w:val="32"/>
      <w:lang w:val="en-US"/>
    </w:rPr>
  </w:style>
  <w:style w:type="paragraph" w:customStyle="1" w:styleId="SubTitle2">
    <w:name w:val="SubTitle 2"/>
    <w:basedOn w:val="Normal"/>
    <w:rsid w:val="00AD7814"/>
    <w:pPr>
      <w:spacing w:after="240"/>
      <w:jc w:val="center"/>
    </w:pPr>
    <w:rPr>
      <w:b/>
      <w:bCs/>
      <w:sz w:val="32"/>
      <w:szCs w:val="32"/>
      <w:lang w:val="en-GB" w:eastAsia="en-US"/>
    </w:rPr>
  </w:style>
  <w:style w:type="paragraph" w:customStyle="1" w:styleId="Bezproreda1">
    <w:name w:val="Bez proreda1"/>
    <w:link w:val="BezproredaChar"/>
    <w:uiPriority w:val="1"/>
    <w:qFormat/>
    <w:rsid w:val="00EE2EDD"/>
    <w:rPr>
      <w:rFonts w:eastAsia="Times New Roman"/>
      <w:sz w:val="22"/>
      <w:szCs w:val="22"/>
      <w:lang w:val="en-US" w:eastAsia="en-US"/>
    </w:rPr>
  </w:style>
  <w:style w:type="character" w:customStyle="1" w:styleId="BezproredaChar">
    <w:name w:val="Bez proreda Char"/>
    <w:link w:val="Bezproreda1"/>
    <w:uiPriority w:val="1"/>
    <w:rsid w:val="00EE2EDD"/>
    <w:rPr>
      <w:rFonts w:eastAsia="Times New Roman"/>
      <w:sz w:val="22"/>
      <w:szCs w:val="22"/>
      <w:lang w:val="en-US" w:eastAsia="en-US" w:bidi="ar-SA"/>
    </w:rPr>
  </w:style>
  <w:style w:type="paragraph" w:customStyle="1" w:styleId="TOCNaslov1">
    <w:name w:val="TOC Naslov1"/>
    <w:basedOn w:val="Naslov1"/>
    <w:next w:val="Normal"/>
    <w:uiPriority w:val="39"/>
    <w:semiHidden/>
    <w:unhideWhenUsed/>
    <w:qFormat/>
    <w:rsid w:val="00E94388"/>
    <w:pPr>
      <w:keepLines/>
      <w:spacing w:before="480" w:after="0" w:line="276" w:lineRule="auto"/>
      <w:outlineLvl w:val="9"/>
    </w:pPr>
    <w:rPr>
      <w:rFonts w:ascii="Cambria" w:hAnsi="Cambria"/>
      <w:color w:val="365F91"/>
      <w:kern w:val="0"/>
      <w:szCs w:val="28"/>
      <w:lang w:eastAsia="en-US"/>
    </w:rPr>
  </w:style>
  <w:style w:type="paragraph" w:styleId="Sadraj1">
    <w:name w:val="toc 1"/>
    <w:basedOn w:val="Normal"/>
    <w:next w:val="Normal"/>
    <w:autoRedefine/>
    <w:uiPriority w:val="39"/>
    <w:unhideWhenUsed/>
    <w:rsid w:val="00E94388"/>
  </w:style>
  <w:style w:type="character" w:styleId="Hiperveza">
    <w:name w:val="Hyperlink"/>
    <w:uiPriority w:val="99"/>
    <w:unhideWhenUsed/>
    <w:rsid w:val="00E94388"/>
    <w:rPr>
      <w:color w:val="0000FF"/>
      <w:u w:val="single"/>
    </w:rPr>
  </w:style>
  <w:style w:type="paragraph" w:customStyle="1" w:styleId="NoSpacing1">
    <w:name w:val="No Spacing1"/>
    <w:rsid w:val="00614555"/>
    <w:pPr>
      <w:snapToGrid w:val="0"/>
    </w:pPr>
    <w:rPr>
      <w:rFonts w:ascii="Times New Roman" w:hAnsi="Times New Roman"/>
      <w:sz w:val="24"/>
      <w:lang w:val="en-GB" w:eastAsia="en-US"/>
    </w:rPr>
  </w:style>
  <w:style w:type="paragraph" w:styleId="Bezproreda">
    <w:name w:val="No Spacing"/>
    <w:qFormat/>
    <w:rsid w:val="006B3466"/>
    <w:pPr>
      <w:snapToGrid w:val="0"/>
    </w:pPr>
    <w:rPr>
      <w:rFonts w:ascii="Times New Roman" w:hAnsi="Times New Roman"/>
      <w:sz w:val="24"/>
      <w:lang w:val="en-GB" w:eastAsia="en-US"/>
    </w:rPr>
  </w:style>
  <w:style w:type="paragraph" w:styleId="Odlomakpopisa">
    <w:name w:val="List Paragraph"/>
    <w:basedOn w:val="Normal"/>
    <w:qFormat/>
    <w:rsid w:val="006B3466"/>
    <w:pPr>
      <w:snapToGrid w:val="0"/>
      <w:ind w:left="720"/>
      <w:contextualSpacing/>
    </w:pPr>
    <w:rPr>
      <w:rFonts w:eastAsia="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31414">
      <w:bodyDiv w:val="1"/>
      <w:marLeft w:val="0"/>
      <w:marRight w:val="0"/>
      <w:marTop w:val="0"/>
      <w:marBottom w:val="0"/>
      <w:divBdr>
        <w:top w:val="none" w:sz="0" w:space="0" w:color="auto"/>
        <w:left w:val="none" w:sz="0" w:space="0" w:color="auto"/>
        <w:bottom w:val="none" w:sz="0" w:space="0" w:color="auto"/>
        <w:right w:val="none" w:sz="0" w:space="0" w:color="auto"/>
      </w:divBdr>
    </w:div>
    <w:div w:id="384989145">
      <w:bodyDiv w:val="1"/>
      <w:marLeft w:val="0"/>
      <w:marRight w:val="0"/>
      <w:marTop w:val="0"/>
      <w:marBottom w:val="0"/>
      <w:divBdr>
        <w:top w:val="none" w:sz="0" w:space="0" w:color="auto"/>
        <w:left w:val="none" w:sz="0" w:space="0" w:color="auto"/>
        <w:bottom w:val="none" w:sz="0" w:space="0" w:color="auto"/>
        <w:right w:val="none" w:sz="0" w:space="0" w:color="auto"/>
      </w:divBdr>
    </w:div>
    <w:div w:id="687173408">
      <w:bodyDiv w:val="1"/>
      <w:marLeft w:val="0"/>
      <w:marRight w:val="0"/>
      <w:marTop w:val="0"/>
      <w:marBottom w:val="0"/>
      <w:divBdr>
        <w:top w:val="none" w:sz="0" w:space="0" w:color="auto"/>
        <w:left w:val="none" w:sz="0" w:space="0" w:color="auto"/>
        <w:bottom w:val="none" w:sz="0" w:space="0" w:color="auto"/>
        <w:right w:val="none" w:sz="0" w:space="0" w:color="auto"/>
      </w:divBdr>
    </w:div>
    <w:div w:id="871961201">
      <w:bodyDiv w:val="1"/>
      <w:marLeft w:val="0"/>
      <w:marRight w:val="0"/>
      <w:marTop w:val="0"/>
      <w:marBottom w:val="0"/>
      <w:divBdr>
        <w:top w:val="none" w:sz="0" w:space="0" w:color="auto"/>
        <w:left w:val="none" w:sz="0" w:space="0" w:color="auto"/>
        <w:bottom w:val="none" w:sz="0" w:space="0" w:color="auto"/>
        <w:right w:val="none" w:sz="0" w:space="0" w:color="auto"/>
      </w:divBdr>
    </w:div>
    <w:div w:id="1062362752">
      <w:bodyDiv w:val="1"/>
      <w:marLeft w:val="0"/>
      <w:marRight w:val="0"/>
      <w:marTop w:val="0"/>
      <w:marBottom w:val="0"/>
      <w:divBdr>
        <w:top w:val="none" w:sz="0" w:space="0" w:color="auto"/>
        <w:left w:val="none" w:sz="0" w:space="0" w:color="auto"/>
        <w:bottom w:val="none" w:sz="0" w:space="0" w:color="auto"/>
        <w:right w:val="none" w:sz="0" w:space="0" w:color="auto"/>
      </w:divBdr>
    </w:div>
    <w:div w:id="1834951226">
      <w:bodyDiv w:val="1"/>
      <w:marLeft w:val="0"/>
      <w:marRight w:val="0"/>
      <w:marTop w:val="0"/>
      <w:marBottom w:val="0"/>
      <w:divBdr>
        <w:top w:val="none" w:sz="0" w:space="0" w:color="auto"/>
        <w:left w:val="none" w:sz="0" w:space="0" w:color="auto"/>
        <w:bottom w:val="none" w:sz="0" w:space="0" w:color="auto"/>
        <w:right w:val="none" w:sz="0" w:space="0" w:color="auto"/>
      </w:divBdr>
    </w:div>
    <w:div w:id="18805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0F5B5-3F58-4A0A-8BC2-EECEEB26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5290</Words>
  <Characters>30153</Characters>
  <Application>Microsoft Office Word</Application>
  <DocSecurity>0</DocSecurity>
  <Lines>251</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Pravilnik o financiranju javnih potreba             Grada Umaga</vt:lpstr>
      <vt:lpstr>Pravilnik o financiranju javnih potreba             Grada Umaga</vt:lpstr>
    </vt:vector>
  </TitlesOfParts>
  <Company>GRAD UMAG</Company>
  <LinksUpToDate>false</LinksUpToDate>
  <CharactersWithSpaces>35373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financiranju javnih potreba             Grada Umaga</dc:title>
  <dc:subject/>
  <dc:creator>Slavša Šmalc</dc:creator>
  <cp:keywords/>
  <cp:lastModifiedBy>Alen Joka</cp:lastModifiedBy>
  <cp:revision>2</cp:revision>
  <cp:lastPrinted>2015-12-28T06:56:00Z</cp:lastPrinted>
  <dcterms:created xsi:type="dcterms:W3CDTF">2019-08-28T05:07:00Z</dcterms:created>
  <dcterms:modified xsi:type="dcterms:W3CDTF">2019-08-28T05:07:00Z</dcterms:modified>
</cp:coreProperties>
</file>