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Pr="0075369D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75369D">
        <w:rPr>
          <w:rFonts w:cstheme="minorHAnsi"/>
          <w:b/>
          <w:sz w:val="36"/>
          <w:szCs w:val="36"/>
        </w:rPr>
        <w:t xml:space="preserve">KRITERIJI </w:t>
      </w:r>
      <w:r w:rsidRPr="0075369D">
        <w:rPr>
          <w:rFonts w:cstheme="minorHAnsi"/>
          <w:sz w:val="24"/>
          <w:szCs w:val="24"/>
        </w:rPr>
        <w:t xml:space="preserve">  – </w:t>
      </w:r>
      <w:r w:rsidRPr="0075369D">
        <w:rPr>
          <w:rFonts w:cstheme="minorHAnsi"/>
          <w:b/>
          <w:sz w:val="24"/>
          <w:szCs w:val="24"/>
        </w:rPr>
        <w:t>OBILJEŽAVA</w:t>
      </w:r>
      <w:r w:rsidR="001867AB" w:rsidRPr="0075369D">
        <w:rPr>
          <w:rFonts w:cstheme="minorHAnsi"/>
          <w:b/>
          <w:sz w:val="24"/>
          <w:szCs w:val="24"/>
        </w:rPr>
        <w:t>NJE MANIFESTACIJE „BLJESAK“ 20</w:t>
      </w:r>
      <w:r w:rsidR="00654A04" w:rsidRPr="0075369D">
        <w:rPr>
          <w:rFonts w:cstheme="minorHAnsi"/>
          <w:b/>
          <w:sz w:val="24"/>
          <w:szCs w:val="24"/>
        </w:rPr>
        <w:t>20</w:t>
      </w:r>
      <w:r w:rsidRPr="0075369D">
        <w:rPr>
          <w:rFonts w:cstheme="minorHAnsi"/>
          <w:b/>
          <w:sz w:val="24"/>
          <w:szCs w:val="24"/>
        </w:rPr>
        <w:t>.</w:t>
      </w:r>
    </w:p>
    <w:p w:rsidR="0035779D" w:rsidRPr="0075369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75369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75369D" w:rsidTr="00E5000E">
        <w:tc>
          <w:tcPr>
            <w:tcW w:w="750" w:type="dxa"/>
            <w:shd w:val="clear" w:color="auto" w:fill="A8D08D" w:themeFill="accent6" w:themeFillTint="99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75369D" w:rsidTr="00E5000E">
        <w:tc>
          <w:tcPr>
            <w:tcW w:w="750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5369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 w:rsidRPr="0075369D">
              <w:rPr>
                <w:rFonts w:cstheme="minorHAnsi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 w:rsidRPr="0075369D">
              <w:rPr>
                <w:rFonts w:cstheme="minorHAnsi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75369D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FFF2CC" w:themeFill="accent4" w:themeFillTint="33"/>
          </w:tcPr>
          <w:p w:rsidR="0035779D" w:rsidRPr="0075369D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A2</w:t>
            </w:r>
            <w:r w:rsidR="0035779D" w:rsidRPr="0075369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75369D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Max. 15</w:t>
            </w:r>
            <w:r w:rsidR="0035779D" w:rsidRPr="0075369D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75369D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5369D">
              <w:rPr>
                <w:rFonts w:cstheme="minorHAnsi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75369D">
              <w:rPr>
                <w:rFonts w:cstheme="minorHAnsi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75369D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Ukupan broj bodova (25</w:t>
            </w:r>
            <w:r w:rsidR="0035779D" w:rsidRPr="0075369D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75369D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Max. 25</w:t>
            </w:r>
            <w:r w:rsidR="0035779D" w:rsidRPr="0075369D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B5F2A4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5369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75369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B5F2A4"/>
          </w:tcPr>
          <w:p w:rsidR="0035779D" w:rsidRPr="0075369D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  <w:r w:rsidR="00BB7718" w:rsidRPr="0075369D">
              <w:rPr>
                <w:rFonts w:cstheme="minorHAnsi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75369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B5F2A4"/>
          </w:tcPr>
          <w:p w:rsidR="0035779D" w:rsidRPr="0075369D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75369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B5F2A4"/>
          </w:tcPr>
          <w:p w:rsidR="0035779D" w:rsidRPr="0075369D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75369D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B5F2A4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75369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5369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75369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75369D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75369D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75369D">
              <w:rPr>
                <w:rFonts w:cstheme="minorHAnsi"/>
                <w:sz w:val="24"/>
                <w:szCs w:val="24"/>
              </w:rPr>
              <w:t>Ukupan broj bodova (maksimalan broj bodova 20)</w:t>
            </w:r>
          </w:p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75369D" w:rsidTr="00E5000E">
        <w:tc>
          <w:tcPr>
            <w:tcW w:w="750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75369D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75369D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75369D">
              <w:rPr>
                <w:rFonts w:cstheme="minorHAnsi"/>
                <w:b/>
                <w:sz w:val="24"/>
                <w:szCs w:val="24"/>
              </w:rPr>
              <w:t>. 80 bodova</w:t>
            </w:r>
            <w:r w:rsidR="0035779D" w:rsidRPr="0075369D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75369D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369D">
              <w:rPr>
                <w:rFonts w:cstheme="minorHAnsi"/>
                <w:b/>
                <w:sz w:val="24"/>
                <w:szCs w:val="24"/>
              </w:rPr>
              <w:t>Max.80</w:t>
            </w:r>
            <w:r w:rsidR="0035779D" w:rsidRPr="0075369D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75369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3371D" w:rsidRDefault="00D3371D" w:rsidP="0035779D">
      <w:pPr>
        <w:jc w:val="both"/>
        <w:rPr>
          <w:rFonts w:cstheme="minorHAnsi"/>
          <w:b/>
          <w:sz w:val="24"/>
          <w:szCs w:val="24"/>
        </w:rPr>
      </w:pPr>
    </w:p>
    <w:p w:rsidR="0035779D" w:rsidRPr="0075369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75369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pPr w:leftFromText="180" w:rightFromText="180" w:horzAnchor="margin" w:tblpY="435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35779D" w:rsidRPr="0075369D" w:rsidTr="00654A04">
        <w:trPr>
          <w:trHeight w:val="3694"/>
        </w:trPr>
        <w:tc>
          <w:tcPr>
            <w:tcW w:w="9408" w:type="dxa"/>
            <w:shd w:val="clear" w:color="auto" w:fill="auto"/>
          </w:tcPr>
          <w:p w:rsidR="0035779D" w:rsidRPr="0075369D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79D" w:rsidRPr="0075369D" w:rsidRDefault="0035779D" w:rsidP="0035779D">
      <w:pPr>
        <w:jc w:val="both"/>
        <w:rPr>
          <w:rFonts w:cstheme="minorHAnsi"/>
          <w:sz w:val="24"/>
          <w:szCs w:val="24"/>
        </w:rPr>
      </w:pPr>
    </w:p>
    <w:p w:rsidR="0035779D" w:rsidRPr="0075369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75369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:rsidR="002D4282" w:rsidRPr="0075369D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75369D">
        <w:rPr>
          <w:rFonts w:cstheme="minorHAnsi"/>
          <w:noProof/>
          <w:snapToGrid w:val="0"/>
          <w:sz w:val="24"/>
          <w:szCs w:val="24"/>
        </w:rPr>
        <w:t>Č</w:t>
      </w:r>
      <w:r w:rsidR="0035779D" w:rsidRPr="0075369D">
        <w:rPr>
          <w:rFonts w:cstheme="minorHAnsi"/>
          <w:noProof/>
          <w:snapToGrid w:val="0"/>
          <w:sz w:val="24"/>
          <w:szCs w:val="24"/>
        </w:rPr>
        <w:t>lan</w:t>
      </w:r>
      <w:r w:rsidRPr="0075369D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75369D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75369D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75369D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75369D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75369D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75369D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75369D">
        <w:rPr>
          <w:rFonts w:cstheme="minorHAnsi"/>
          <w:noProof/>
          <w:snapToGrid w:val="0"/>
          <w:sz w:val="24"/>
          <w:szCs w:val="24"/>
        </w:rPr>
        <w:t xml:space="preserve"> ocjenom od 1 do 5 ili od 1-10 </w:t>
      </w:r>
      <w:r w:rsidR="0035779D" w:rsidRPr="0075369D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75369D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75369D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75369D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75369D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75369D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75369D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75369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75369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75369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75369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75369D">
        <w:rPr>
          <w:rFonts w:cstheme="minorHAnsi"/>
          <w:noProof/>
          <w:color w:val="FF0000"/>
          <w:sz w:val="24"/>
          <w:szCs w:val="24"/>
        </w:rPr>
        <w:t xml:space="preserve">Javni </w:t>
      </w:r>
      <w:r w:rsidRPr="0075369D">
        <w:rPr>
          <w:rFonts w:cstheme="minorHAnsi"/>
          <w:noProof/>
          <w:color w:val="FF0000"/>
          <w:sz w:val="24"/>
          <w:szCs w:val="24"/>
        </w:rPr>
        <w:t>poziv.</w:t>
      </w:r>
      <w:r w:rsidRPr="0075369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75369D" w:rsidRDefault="00BB7718" w:rsidP="0035779D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5369D">
        <w:rPr>
          <w:rFonts w:cstheme="minorHAnsi"/>
          <w:b/>
          <w:sz w:val="24"/>
          <w:szCs w:val="24"/>
        </w:rPr>
        <w:t>Datum</w:t>
      </w:r>
      <w:r w:rsidRPr="0075369D">
        <w:rPr>
          <w:rFonts w:cstheme="minorHAnsi"/>
          <w:b/>
          <w:sz w:val="24"/>
          <w:szCs w:val="24"/>
        </w:rPr>
        <w:tab/>
        <w:t>:</w:t>
      </w:r>
      <w:r w:rsidRPr="0075369D">
        <w:rPr>
          <w:rFonts w:cstheme="minorHAnsi"/>
          <w:b/>
          <w:sz w:val="24"/>
          <w:szCs w:val="24"/>
        </w:rPr>
        <w:tab/>
      </w:r>
      <w:r w:rsidRPr="0075369D">
        <w:rPr>
          <w:rFonts w:cstheme="minorHAnsi"/>
          <w:b/>
          <w:sz w:val="24"/>
          <w:szCs w:val="24"/>
        </w:rPr>
        <w:tab/>
      </w:r>
      <w:r w:rsidRPr="0075369D">
        <w:rPr>
          <w:rFonts w:cstheme="minorHAnsi"/>
          <w:b/>
          <w:sz w:val="24"/>
          <w:szCs w:val="24"/>
        </w:rPr>
        <w:tab/>
      </w:r>
      <w:r w:rsidRPr="0075369D">
        <w:rPr>
          <w:rFonts w:cstheme="minorHAnsi"/>
          <w:b/>
          <w:sz w:val="24"/>
          <w:szCs w:val="24"/>
        </w:rPr>
        <w:tab/>
      </w:r>
      <w:r w:rsidRPr="0075369D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75369D">
        <w:rPr>
          <w:rFonts w:cstheme="minorHAnsi"/>
          <w:b/>
          <w:sz w:val="24"/>
          <w:szCs w:val="24"/>
        </w:rPr>
        <w:t xml:space="preserve"> Ocjenjivačkog povjerenstva</w:t>
      </w:r>
    </w:p>
    <w:p w:rsidR="0035779D" w:rsidRPr="0075369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75369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D1BC2" w:rsidRPr="0075369D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75369D">
        <w:rPr>
          <w:rFonts w:cstheme="minorHAnsi"/>
          <w:b/>
          <w:sz w:val="24"/>
          <w:szCs w:val="24"/>
        </w:rPr>
        <w:tab/>
      </w:r>
      <w:r w:rsidRPr="0075369D">
        <w:rPr>
          <w:rFonts w:cstheme="minorHAnsi"/>
          <w:b/>
          <w:sz w:val="24"/>
          <w:szCs w:val="24"/>
        </w:rPr>
        <w:tab/>
      </w:r>
      <w:r w:rsidRPr="0075369D">
        <w:rPr>
          <w:rFonts w:cstheme="minorHAnsi"/>
          <w:b/>
          <w:sz w:val="24"/>
          <w:szCs w:val="24"/>
        </w:rPr>
        <w:tab/>
      </w:r>
      <w:r w:rsidRPr="0075369D">
        <w:rPr>
          <w:rFonts w:cstheme="minorHAnsi"/>
          <w:b/>
          <w:sz w:val="24"/>
          <w:szCs w:val="24"/>
        </w:rPr>
        <w:tab/>
      </w:r>
      <w:r w:rsidRPr="0075369D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:rsidR="0035779D" w:rsidRPr="0075369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75369D">
        <w:rPr>
          <w:rFonts w:cstheme="minorHAnsi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75369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75369D">
        <w:rPr>
          <w:rFonts w:cstheme="minorHAnsi"/>
          <w:sz w:val="24"/>
          <w:szCs w:val="24"/>
        </w:rPr>
        <w:t>Na temelju provedenog postupka ocjenjivanja projekata, a na prijedlo</w:t>
      </w:r>
      <w:r w:rsidR="002D4282" w:rsidRPr="0075369D">
        <w:rPr>
          <w:rFonts w:cstheme="minorHAnsi"/>
          <w:sz w:val="24"/>
          <w:szCs w:val="24"/>
        </w:rPr>
        <w:t>g Povjerenstva za ocjenjivanje G</w:t>
      </w:r>
      <w:r w:rsidRPr="0075369D">
        <w:rPr>
          <w:rFonts w:cstheme="minorHAnsi"/>
          <w:sz w:val="24"/>
          <w:szCs w:val="24"/>
        </w:rPr>
        <w:t>radonačelnik Grada Novske  donosi Odluku o dodjeli financijskih sredstava udrugama koje će u 20</w:t>
      </w:r>
      <w:r w:rsidR="00654A04" w:rsidRPr="0075369D">
        <w:rPr>
          <w:rFonts w:cstheme="minorHAnsi"/>
          <w:sz w:val="24"/>
          <w:szCs w:val="24"/>
        </w:rPr>
        <w:t>20</w:t>
      </w:r>
      <w:r w:rsidRPr="0075369D">
        <w:rPr>
          <w:rFonts w:cstheme="minorHAnsi"/>
          <w:sz w:val="24"/>
          <w:szCs w:val="24"/>
        </w:rPr>
        <w:t xml:space="preserve">.  godini provoditi programe/projekte kojima će se </w:t>
      </w:r>
      <w:r w:rsidR="002D4282" w:rsidRPr="0075369D">
        <w:rPr>
          <w:rFonts w:cstheme="minorHAnsi"/>
          <w:sz w:val="24"/>
          <w:szCs w:val="24"/>
        </w:rPr>
        <w:t>obilježavati manifestacija  „Bljesak“ na području Grada Novske.</w:t>
      </w:r>
    </w:p>
    <w:p w:rsidR="0035779D" w:rsidRPr="0075369D" w:rsidRDefault="0035779D">
      <w:pPr>
        <w:rPr>
          <w:rFonts w:cstheme="minorHAnsi"/>
        </w:rPr>
      </w:pPr>
    </w:p>
    <w:sectPr w:rsidR="0035779D" w:rsidRPr="0075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1867AB"/>
    <w:rsid w:val="002D4282"/>
    <w:rsid w:val="0035779D"/>
    <w:rsid w:val="003C4F00"/>
    <w:rsid w:val="005A34B7"/>
    <w:rsid w:val="00654A04"/>
    <w:rsid w:val="006726BD"/>
    <w:rsid w:val="006F4FD3"/>
    <w:rsid w:val="0075369D"/>
    <w:rsid w:val="00753E40"/>
    <w:rsid w:val="0075451A"/>
    <w:rsid w:val="008D1BC2"/>
    <w:rsid w:val="008F590F"/>
    <w:rsid w:val="00913DBF"/>
    <w:rsid w:val="00B61E8B"/>
    <w:rsid w:val="00BB7718"/>
    <w:rsid w:val="00D3371D"/>
    <w:rsid w:val="00E9664C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</cp:revision>
  <dcterms:created xsi:type="dcterms:W3CDTF">2020-03-06T07:33:00Z</dcterms:created>
  <dcterms:modified xsi:type="dcterms:W3CDTF">2020-03-06T07:35:00Z</dcterms:modified>
</cp:coreProperties>
</file>