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46BB1" w14:textId="77777777" w:rsidR="004858E7" w:rsidRPr="004858E7" w:rsidRDefault="004858E7" w:rsidP="004858E7">
      <w:pPr>
        <w:jc w:val="both"/>
        <w:rPr>
          <w:rFonts w:asciiTheme="minorHAnsi" w:hAnsiTheme="minorHAnsi" w:cstheme="minorHAnsi"/>
        </w:rPr>
      </w:pPr>
    </w:p>
    <w:p w14:paraId="68444462"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KLASA: 370-01/21-01/2</w:t>
      </w:r>
    </w:p>
    <w:p w14:paraId="1E0050B3" w14:textId="0660320D" w:rsidR="004858E7" w:rsidRPr="004858E7" w:rsidRDefault="006B31AA" w:rsidP="004858E7">
      <w:pPr>
        <w:jc w:val="both"/>
        <w:rPr>
          <w:rFonts w:asciiTheme="minorHAnsi" w:hAnsiTheme="minorHAnsi" w:cstheme="minorHAnsi"/>
        </w:rPr>
      </w:pPr>
      <w:r>
        <w:rPr>
          <w:rFonts w:asciiTheme="minorHAnsi" w:hAnsiTheme="minorHAnsi" w:cstheme="minorHAnsi"/>
        </w:rPr>
        <w:t>URBROJ: 2176-4-02-22-1</w:t>
      </w:r>
    </w:p>
    <w:p w14:paraId="0D24A87D" w14:textId="0753D6BB" w:rsidR="004858E7" w:rsidRPr="004858E7" w:rsidRDefault="004858E7" w:rsidP="004858E7">
      <w:pPr>
        <w:jc w:val="both"/>
        <w:rPr>
          <w:rFonts w:asciiTheme="minorHAnsi" w:hAnsiTheme="minorHAnsi" w:cstheme="minorHAnsi"/>
        </w:rPr>
      </w:pPr>
      <w:r w:rsidRPr="004858E7">
        <w:rPr>
          <w:rFonts w:asciiTheme="minorHAnsi" w:hAnsiTheme="minorHAnsi" w:cstheme="minorHAnsi"/>
        </w:rPr>
        <w:t xml:space="preserve">Novska, </w:t>
      </w:r>
      <w:r w:rsidR="00D36005">
        <w:rPr>
          <w:rFonts w:asciiTheme="minorHAnsi" w:hAnsiTheme="minorHAnsi" w:cstheme="minorHAnsi"/>
        </w:rPr>
        <w:t>2</w:t>
      </w:r>
      <w:r w:rsidR="00AB5449">
        <w:rPr>
          <w:rFonts w:asciiTheme="minorHAnsi" w:hAnsiTheme="minorHAnsi" w:cstheme="minorHAnsi"/>
        </w:rPr>
        <w:t xml:space="preserve">. veljače </w:t>
      </w:r>
      <w:r w:rsidR="006B31AA">
        <w:rPr>
          <w:rFonts w:asciiTheme="minorHAnsi" w:hAnsiTheme="minorHAnsi" w:cstheme="minorHAnsi"/>
        </w:rPr>
        <w:t>2022.</w:t>
      </w:r>
    </w:p>
    <w:p w14:paraId="5260857F" w14:textId="77777777" w:rsidR="004858E7" w:rsidRPr="004858E7" w:rsidRDefault="004858E7" w:rsidP="004858E7">
      <w:pPr>
        <w:jc w:val="both"/>
        <w:rPr>
          <w:rFonts w:asciiTheme="minorHAnsi" w:hAnsiTheme="minorHAnsi" w:cstheme="minorHAnsi"/>
        </w:rPr>
      </w:pPr>
    </w:p>
    <w:p w14:paraId="5BEE3AEB" w14:textId="77777777" w:rsidR="004858E7" w:rsidRPr="004858E7" w:rsidRDefault="004858E7" w:rsidP="004858E7">
      <w:pPr>
        <w:jc w:val="both"/>
        <w:rPr>
          <w:rFonts w:asciiTheme="minorHAnsi" w:hAnsiTheme="minorHAnsi" w:cstheme="minorHAnsi"/>
        </w:rPr>
      </w:pPr>
    </w:p>
    <w:p w14:paraId="5D5724C8"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Na temelju članka 2. Odluke o uključenju Grada Novske u Program društveno poticane stanogradnje (POS) („Službeni vjesnik Grada Novske“ broj 90/20)  Gradonačelnik Grada Novska objavljuje</w:t>
      </w:r>
    </w:p>
    <w:p w14:paraId="77A28889" w14:textId="77777777" w:rsidR="004858E7" w:rsidRPr="004858E7" w:rsidRDefault="004858E7" w:rsidP="004858E7">
      <w:pPr>
        <w:jc w:val="both"/>
        <w:rPr>
          <w:rFonts w:asciiTheme="minorHAnsi" w:hAnsiTheme="minorHAnsi" w:cstheme="minorHAnsi"/>
        </w:rPr>
      </w:pPr>
    </w:p>
    <w:p w14:paraId="534EBFFA" w14:textId="5C1CB34A" w:rsidR="004858E7" w:rsidRPr="004858E7" w:rsidRDefault="00EB10E0" w:rsidP="004858E7">
      <w:pPr>
        <w:jc w:val="center"/>
        <w:rPr>
          <w:rFonts w:asciiTheme="minorHAnsi" w:hAnsiTheme="minorHAnsi" w:cstheme="minorHAnsi"/>
          <w:b/>
          <w:bCs/>
          <w:color w:val="FF0000"/>
        </w:rPr>
      </w:pPr>
      <w:r>
        <w:rPr>
          <w:rFonts w:asciiTheme="minorHAnsi" w:hAnsiTheme="minorHAnsi" w:cstheme="minorHAnsi"/>
          <w:b/>
          <w:bCs/>
        </w:rPr>
        <w:t xml:space="preserve">PONOVLJENI </w:t>
      </w:r>
      <w:r w:rsidR="004858E7" w:rsidRPr="004858E7">
        <w:rPr>
          <w:rFonts w:asciiTheme="minorHAnsi" w:hAnsiTheme="minorHAnsi" w:cstheme="minorHAnsi"/>
          <w:b/>
          <w:bCs/>
        </w:rPr>
        <w:t xml:space="preserve">JAVNI POZIV </w:t>
      </w:r>
    </w:p>
    <w:p w14:paraId="0F27B011" w14:textId="15635211" w:rsidR="004858E7" w:rsidRPr="004858E7" w:rsidRDefault="004858E7" w:rsidP="004858E7">
      <w:pPr>
        <w:jc w:val="center"/>
        <w:rPr>
          <w:rFonts w:asciiTheme="minorHAnsi" w:hAnsiTheme="minorHAnsi" w:cstheme="minorHAnsi"/>
          <w:b/>
          <w:bCs/>
        </w:rPr>
      </w:pPr>
      <w:r w:rsidRPr="004858E7">
        <w:rPr>
          <w:rFonts w:asciiTheme="minorHAnsi" w:hAnsiTheme="minorHAnsi" w:cstheme="minorHAnsi"/>
          <w:b/>
          <w:bCs/>
        </w:rPr>
        <w:t xml:space="preserve">za podnošenje zahtjeva </w:t>
      </w:r>
      <w:bookmarkStart w:id="0" w:name="_Hlk61526795"/>
      <w:r w:rsidRPr="004858E7">
        <w:rPr>
          <w:rFonts w:asciiTheme="minorHAnsi" w:hAnsiTheme="minorHAnsi" w:cstheme="minorHAnsi"/>
          <w:b/>
          <w:bCs/>
        </w:rPr>
        <w:t xml:space="preserve">za kupnju stana iz Programa društveno poticane stanogradnje  (POS) na području Grada Novske radi utvrđivanja </w:t>
      </w:r>
      <w:r w:rsidR="00EA60EB">
        <w:rPr>
          <w:rFonts w:asciiTheme="minorHAnsi" w:hAnsiTheme="minorHAnsi" w:cstheme="minorHAnsi"/>
          <w:b/>
          <w:bCs/>
        </w:rPr>
        <w:t>Dodatne l</w:t>
      </w:r>
      <w:r w:rsidRPr="004858E7">
        <w:rPr>
          <w:rFonts w:asciiTheme="minorHAnsi" w:hAnsiTheme="minorHAnsi" w:cstheme="minorHAnsi"/>
          <w:b/>
          <w:bCs/>
        </w:rPr>
        <w:t>iste prvenstva</w:t>
      </w:r>
    </w:p>
    <w:bookmarkEnd w:id="0"/>
    <w:p w14:paraId="009A3247" w14:textId="77777777" w:rsidR="004858E7" w:rsidRPr="004858E7" w:rsidRDefault="004858E7" w:rsidP="004858E7">
      <w:pPr>
        <w:pStyle w:val="Bezproreda"/>
        <w:rPr>
          <w:rFonts w:asciiTheme="minorHAnsi" w:hAnsiTheme="minorHAnsi" w:cstheme="minorHAnsi"/>
          <w:sz w:val="24"/>
          <w:szCs w:val="24"/>
        </w:rPr>
      </w:pPr>
      <w:r w:rsidRPr="004858E7">
        <w:rPr>
          <w:rFonts w:asciiTheme="minorHAnsi" w:hAnsiTheme="minorHAnsi" w:cstheme="minorHAnsi"/>
          <w:sz w:val="24"/>
          <w:szCs w:val="24"/>
        </w:rPr>
        <w:t xml:space="preserve">       </w:t>
      </w:r>
    </w:p>
    <w:p w14:paraId="368786D0" w14:textId="77777777" w:rsidR="004858E7" w:rsidRPr="004858E7" w:rsidRDefault="004858E7" w:rsidP="004858E7">
      <w:pPr>
        <w:pStyle w:val="Bezproreda"/>
        <w:jc w:val="center"/>
        <w:rPr>
          <w:rFonts w:asciiTheme="minorHAnsi" w:hAnsiTheme="minorHAnsi" w:cstheme="minorHAnsi"/>
          <w:b/>
          <w:bCs/>
          <w:sz w:val="24"/>
          <w:szCs w:val="24"/>
        </w:rPr>
      </w:pPr>
      <w:r w:rsidRPr="004858E7">
        <w:rPr>
          <w:rFonts w:asciiTheme="minorHAnsi" w:hAnsiTheme="minorHAnsi" w:cstheme="minorHAnsi"/>
          <w:b/>
          <w:bCs/>
          <w:sz w:val="24"/>
          <w:szCs w:val="24"/>
        </w:rPr>
        <w:t>I.</w:t>
      </w:r>
    </w:p>
    <w:p w14:paraId="084BBC2C" w14:textId="77777777" w:rsidR="004858E7" w:rsidRPr="004858E7" w:rsidRDefault="004858E7" w:rsidP="004858E7">
      <w:pPr>
        <w:pStyle w:val="Bezproreda"/>
        <w:jc w:val="center"/>
        <w:rPr>
          <w:rFonts w:asciiTheme="minorHAnsi" w:hAnsiTheme="minorHAnsi" w:cstheme="minorHAnsi"/>
          <w:b/>
          <w:bCs/>
          <w:sz w:val="24"/>
          <w:szCs w:val="24"/>
        </w:rPr>
      </w:pPr>
    </w:p>
    <w:p w14:paraId="5C7EA46C" w14:textId="14689EC5" w:rsidR="004858E7" w:rsidRPr="004858E7" w:rsidRDefault="00D03A82" w:rsidP="004858E7">
      <w:pPr>
        <w:pStyle w:val="Bezproreda"/>
        <w:jc w:val="both"/>
        <w:rPr>
          <w:rFonts w:asciiTheme="minorHAnsi" w:hAnsiTheme="minorHAnsi" w:cstheme="minorHAnsi"/>
          <w:sz w:val="24"/>
          <w:szCs w:val="24"/>
        </w:rPr>
      </w:pPr>
      <w:proofErr w:type="spellStart"/>
      <w:r>
        <w:rPr>
          <w:rFonts w:asciiTheme="minorHAnsi" w:hAnsiTheme="minorHAnsi" w:cstheme="minorHAnsi"/>
          <w:sz w:val="24"/>
          <w:szCs w:val="24"/>
        </w:rPr>
        <w:t>Predmet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Ponovljenog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j</w:t>
      </w:r>
      <w:r w:rsidR="004858E7" w:rsidRPr="004858E7">
        <w:rPr>
          <w:rFonts w:asciiTheme="minorHAnsi" w:hAnsiTheme="minorHAnsi" w:cstheme="minorHAnsi"/>
          <w:sz w:val="24"/>
          <w:szCs w:val="24"/>
        </w:rPr>
        <w:t>avnog</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poziva</w:t>
      </w:r>
      <w:proofErr w:type="spellEnd"/>
      <w:r w:rsidR="004858E7" w:rsidRPr="004858E7">
        <w:rPr>
          <w:rFonts w:asciiTheme="minorHAnsi" w:hAnsiTheme="minorHAnsi" w:cstheme="minorHAnsi"/>
          <w:sz w:val="24"/>
          <w:szCs w:val="24"/>
        </w:rPr>
        <w:t xml:space="preserve"> je </w:t>
      </w:r>
      <w:proofErr w:type="spellStart"/>
      <w:r w:rsidR="004858E7" w:rsidRPr="004858E7">
        <w:rPr>
          <w:rFonts w:asciiTheme="minorHAnsi" w:hAnsiTheme="minorHAnsi" w:cstheme="minorHAnsi"/>
          <w:sz w:val="24"/>
          <w:szCs w:val="24"/>
        </w:rPr>
        <w:t>prikupljanje</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pisanih</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zahtjeva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za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kupnju</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stana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iz</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Programa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društveno</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poticane</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stanogradnje</w:t>
      </w:r>
      <w:proofErr w:type="spellEnd"/>
      <w:r w:rsidR="004858E7" w:rsidRPr="004858E7">
        <w:rPr>
          <w:rFonts w:asciiTheme="minorHAnsi" w:hAnsiTheme="minorHAnsi" w:cstheme="minorHAnsi"/>
          <w:sz w:val="24"/>
          <w:szCs w:val="24"/>
        </w:rPr>
        <w:t xml:space="preserve"> (u </w:t>
      </w:r>
      <w:proofErr w:type="spellStart"/>
      <w:r w:rsidR="004858E7" w:rsidRPr="004858E7">
        <w:rPr>
          <w:rFonts w:asciiTheme="minorHAnsi" w:hAnsiTheme="minorHAnsi" w:cstheme="minorHAnsi"/>
          <w:sz w:val="24"/>
          <w:szCs w:val="24"/>
        </w:rPr>
        <w:t>daljnjem</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tekstu</w:t>
      </w:r>
      <w:proofErr w:type="spellEnd"/>
      <w:r w:rsidR="004858E7" w:rsidRPr="004858E7">
        <w:rPr>
          <w:rFonts w:asciiTheme="minorHAnsi" w:hAnsiTheme="minorHAnsi" w:cstheme="minorHAnsi"/>
          <w:sz w:val="24"/>
          <w:szCs w:val="24"/>
        </w:rPr>
        <w:t xml:space="preserve">: POS) </w:t>
      </w:r>
      <w:proofErr w:type="spellStart"/>
      <w:r w:rsidR="004858E7" w:rsidRPr="004858E7">
        <w:rPr>
          <w:rFonts w:asciiTheme="minorHAnsi" w:hAnsiTheme="minorHAnsi" w:cstheme="minorHAnsi"/>
          <w:sz w:val="24"/>
          <w:szCs w:val="24"/>
        </w:rPr>
        <w:t>na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području</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Grada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Novske</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sukladno</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Zakonu</w:t>
      </w:r>
      <w:proofErr w:type="spellEnd"/>
      <w:r w:rsidR="004858E7" w:rsidRPr="004858E7">
        <w:rPr>
          <w:rFonts w:asciiTheme="minorHAnsi" w:hAnsiTheme="minorHAnsi" w:cstheme="minorHAnsi"/>
          <w:sz w:val="24"/>
          <w:szCs w:val="24"/>
        </w:rPr>
        <w:t xml:space="preserve"> o </w:t>
      </w:r>
      <w:proofErr w:type="spellStart"/>
      <w:r w:rsidR="004858E7" w:rsidRPr="004858E7">
        <w:rPr>
          <w:rFonts w:asciiTheme="minorHAnsi" w:hAnsiTheme="minorHAnsi" w:cstheme="minorHAnsi"/>
          <w:sz w:val="24"/>
          <w:szCs w:val="24"/>
        </w:rPr>
        <w:t>društveno</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poticanoj</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stanogradnji</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Narodne</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novine</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broj</w:t>
      </w:r>
      <w:proofErr w:type="spellEnd"/>
      <w:r w:rsidR="004858E7" w:rsidRPr="004858E7">
        <w:rPr>
          <w:rFonts w:asciiTheme="minorHAnsi" w:hAnsiTheme="minorHAnsi" w:cstheme="minorHAnsi"/>
          <w:sz w:val="24"/>
          <w:szCs w:val="24"/>
        </w:rPr>
        <w:t xml:space="preserve"> 109/01, 82/04, 76/07, 38/09, 86/12, 7/13, 26/15, 57/18 </w:t>
      </w:r>
      <w:proofErr w:type="spellStart"/>
      <w:r w:rsidR="004858E7" w:rsidRPr="004858E7">
        <w:rPr>
          <w:rFonts w:asciiTheme="minorHAnsi" w:hAnsiTheme="minorHAnsi" w:cstheme="minorHAnsi"/>
          <w:sz w:val="24"/>
          <w:szCs w:val="24"/>
        </w:rPr>
        <w:t>i</w:t>
      </w:r>
      <w:proofErr w:type="spellEnd"/>
      <w:r w:rsidR="004858E7" w:rsidRPr="004858E7">
        <w:rPr>
          <w:rFonts w:asciiTheme="minorHAnsi" w:hAnsiTheme="minorHAnsi" w:cstheme="minorHAnsi"/>
          <w:sz w:val="24"/>
          <w:szCs w:val="24"/>
        </w:rPr>
        <w:t xml:space="preserve"> 66/19) </w:t>
      </w:r>
      <w:proofErr w:type="spellStart"/>
      <w:r w:rsidR="004858E7" w:rsidRPr="004858E7">
        <w:rPr>
          <w:rFonts w:asciiTheme="minorHAnsi" w:hAnsiTheme="minorHAnsi" w:cstheme="minorHAnsi"/>
          <w:sz w:val="24"/>
          <w:szCs w:val="24"/>
        </w:rPr>
        <w:t>i</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Odluci</w:t>
      </w:r>
      <w:proofErr w:type="spellEnd"/>
      <w:r w:rsidR="004858E7" w:rsidRPr="004858E7">
        <w:rPr>
          <w:rFonts w:asciiTheme="minorHAnsi" w:hAnsiTheme="minorHAnsi" w:cstheme="minorHAnsi"/>
          <w:sz w:val="24"/>
          <w:szCs w:val="24"/>
        </w:rPr>
        <w:t xml:space="preserve"> o </w:t>
      </w:r>
      <w:proofErr w:type="spellStart"/>
      <w:r w:rsidR="004858E7" w:rsidRPr="004858E7">
        <w:rPr>
          <w:rFonts w:asciiTheme="minorHAnsi" w:hAnsiTheme="minorHAnsi" w:cstheme="minorHAnsi"/>
          <w:sz w:val="24"/>
          <w:szCs w:val="24"/>
        </w:rPr>
        <w:t>uvjetima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mjerilima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i</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postupku</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za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utvrđivanje</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reda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prvenstva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za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kupnju</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stanova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iz</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Programa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društveno</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poticane</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stanogradnje</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na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području</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Grada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Novske</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Službeni</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vjesnik</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Grada</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Novske</w:t>
      </w:r>
      <w:proofErr w:type="spellEnd"/>
      <w:r w:rsidR="004858E7" w:rsidRPr="004858E7">
        <w:rPr>
          <w:rFonts w:asciiTheme="minorHAnsi" w:hAnsiTheme="minorHAnsi" w:cstheme="minorHAnsi"/>
          <w:sz w:val="24"/>
          <w:szCs w:val="24"/>
        </w:rPr>
        <w:t xml:space="preserve">“ </w:t>
      </w:r>
      <w:proofErr w:type="spellStart"/>
      <w:r w:rsidR="004858E7" w:rsidRPr="004858E7">
        <w:rPr>
          <w:rFonts w:asciiTheme="minorHAnsi" w:hAnsiTheme="minorHAnsi" w:cstheme="minorHAnsi"/>
          <w:sz w:val="24"/>
          <w:szCs w:val="24"/>
        </w:rPr>
        <w:t>broj</w:t>
      </w:r>
      <w:proofErr w:type="spellEnd"/>
      <w:r w:rsidR="004858E7" w:rsidRPr="004858E7">
        <w:rPr>
          <w:rFonts w:asciiTheme="minorHAnsi" w:hAnsiTheme="minorHAnsi" w:cstheme="minorHAnsi"/>
          <w:sz w:val="24"/>
          <w:szCs w:val="24"/>
        </w:rPr>
        <w:t xml:space="preserve"> 61/20).</w:t>
      </w:r>
    </w:p>
    <w:p w14:paraId="0176A52B" w14:textId="77777777" w:rsidR="004858E7" w:rsidRPr="004858E7" w:rsidRDefault="004858E7" w:rsidP="004858E7">
      <w:pPr>
        <w:pStyle w:val="Bezproreda"/>
        <w:jc w:val="both"/>
        <w:rPr>
          <w:rFonts w:asciiTheme="minorHAnsi" w:hAnsiTheme="minorHAnsi" w:cstheme="minorHAnsi"/>
          <w:sz w:val="24"/>
          <w:szCs w:val="24"/>
        </w:rPr>
      </w:pPr>
    </w:p>
    <w:p w14:paraId="3FAB259B" w14:textId="0F9E157D" w:rsidR="004858E7" w:rsidRDefault="004858E7" w:rsidP="004858E7">
      <w:pPr>
        <w:pStyle w:val="Bezproreda"/>
        <w:jc w:val="both"/>
        <w:rPr>
          <w:rFonts w:asciiTheme="minorHAnsi" w:hAnsiTheme="minorHAnsi" w:cstheme="minorHAnsi"/>
          <w:sz w:val="24"/>
          <w:szCs w:val="24"/>
        </w:rPr>
      </w:pPr>
      <w:proofErr w:type="spellStart"/>
      <w:r w:rsidRPr="004858E7">
        <w:rPr>
          <w:rFonts w:asciiTheme="minorHAnsi" w:hAnsiTheme="minorHAnsi" w:cstheme="minorHAnsi"/>
          <w:sz w:val="24"/>
          <w:szCs w:val="24"/>
        </w:rPr>
        <w:t>Planirana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građevina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mješovite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namjene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prema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Programu</w:t>
      </w:r>
      <w:proofErr w:type="spellEnd"/>
      <w:r w:rsidRPr="004858E7">
        <w:rPr>
          <w:rFonts w:asciiTheme="minorHAnsi" w:hAnsiTheme="minorHAnsi" w:cstheme="minorHAnsi"/>
          <w:sz w:val="24"/>
          <w:szCs w:val="24"/>
        </w:rPr>
        <w:t xml:space="preserve"> POS-a </w:t>
      </w:r>
      <w:proofErr w:type="spellStart"/>
      <w:r w:rsidRPr="004858E7">
        <w:rPr>
          <w:rFonts w:asciiTheme="minorHAnsi" w:hAnsiTheme="minorHAnsi" w:cstheme="minorHAnsi"/>
          <w:sz w:val="24"/>
          <w:szCs w:val="24"/>
        </w:rPr>
        <w:t>gradit</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izgradit</w:t>
      </w:r>
      <w:proofErr w:type="spellEnd"/>
      <w:r w:rsidRPr="004858E7">
        <w:rPr>
          <w:rFonts w:asciiTheme="minorHAnsi" w:hAnsiTheme="minorHAnsi" w:cstheme="minorHAnsi"/>
          <w:sz w:val="24"/>
          <w:szCs w:val="24"/>
        </w:rPr>
        <w:t xml:space="preserve"> </w:t>
      </w:r>
      <w:proofErr w:type="spellStart"/>
      <w:proofErr w:type="gramStart"/>
      <w:r w:rsidRPr="004858E7">
        <w:rPr>
          <w:rFonts w:asciiTheme="minorHAnsi" w:hAnsiTheme="minorHAnsi" w:cstheme="minorHAnsi"/>
          <w:sz w:val="24"/>
          <w:szCs w:val="24"/>
        </w:rPr>
        <w:t>će</w:t>
      </w:r>
      <w:proofErr w:type="spellEnd"/>
      <w:proofErr w:type="gramEnd"/>
      <w:r w:rsidRPr="004858E7">
        <w:rPr>
          <w:rFonts w:asciiTheme="minorHAnsi" w:hAnsiTheme="minorHAnsi" w:cstheme="minorHAnsi"/>
          <w:sz w:val="24"/>
          <w:szCs w:val="24"/>
        </w:rPr>
        <w:t xml:space="preserve"> se u </w:t>
      </w:r>
      <w:proofErr w:type="spellStart"/>
      <w:r w:rsidRPr="004858E7">
        <w:rPr>
          <w:rFonts w:asciiTheme="minorHAnsi" w:hAnsiTheme="minorHAnsi" w:cstheme="minorHAnsi"/>
          <w:sz w:val="24"/>
          <w:szCs w:val="24"/>
        </w:rPr>
        <w:t>Novskoj</w:t>
      </w:r>
      <w:proofErr w:type="spellEnd"/>
      <w:r w:rsidRPr="004858E7">
        <w:rPr>
          <w:rFonts w:asciiTheme="minorHAnsi" w:hAnsiTheme="minorHAnsi" w:cstheme="minorHAnsi"/>
          <w:sz w:val="24"/>
          <w:szCs w:val="24"/>
        </w:rPr>
        <w:t xml:space="preserve">, u </w:t>
      </w:r>
      <w:proofErr w:type="spellStart"/>
      <w:r w:rsidRPr="004858E7">
        <w:rPr>
          <w:rFonts w:asciiTheme="minorHAnsi" w:hAnsiTheme="minorHAnsi" w:cstheme="minorHAnsi"/>
          <w:sz w:val="24"/>
          <w:szCs w:val="24"/>
        </w:rPr>
        <w:t>Ulici</w:t>
      </w:r>
      <w:proofErr w:type="spellEnd"/>
      <w:r w:rsidR="007F5E14">
        <w:rPr>
          <w:rFonts w:asciiTheme="minorHAnsi" w:hAnsiTheme="minorHAnsi" w:cstheme="minorHAnsi"/>
          <w:sz w:val="24"/>
          <w:szCs w:val="24"/>
        </w:rPr>
        <w:t xml:space="preserve"> </w:t>
      </w:r>
      <w:proofErr w:type="spellStart"/>
      <w:r w:rsidR="007F5E14">
        <w:rPr>
          <w:rFonts w:asciiTheme="minorHAnsi" w:hAnsiTheme="minorHAnsi" w:cstheme="minorHAnsi"/>
          <w:sz w:val="24"/>
          <w:szCs w:val="24"/>
        </w:rPr>
        <w:t>blaženog</w:t>
      </w:r>
      <w:proofErr w:type="spellEnd"/>
      <w:r w:rsidR="007F5E14">
        <w:rPr>
          <w:rFonts w:asciiTheme="minorHAnsi" w:hAnsiTheme="minorHAnsi" w:cstheme="minorHAnsi"/>
          <w:sz w:val="24"/>
          <w:szCs w:val="24"/>
        </w:rPr>
        <w:t xml:space="preserve"> </w:t>
      </w:r>
      <w:proofErr w:type="spellStart"/>
      <w:r w:rsidR="007F5E14">
        <w:rPr>
          <w:rFonts w:asciiTheme="minorHAnsi" w:hAnsiTheme="minorHAnsi" w:cstheme="minorHAnsi"/>
          <w:sz w:val="24"/>
          <w:szCs w:val="24"/>
        </w:rPr>
        <w:t>Alojzija</w:t>
      </w:r>
      <w:proofErr w:type="spellEnd"/>
      <w:r w:rsidR="007F5E14">
        <w:rPr>
          <w:rFonts w:asciiTheme="minorHAnsi" w:hAnsiTheme="minorHAnsi" w:cstheme="minorHAnsi"/>
          <w:sz w:val="24"/>
          <w:szCs w:val="24"/>
        </w:rPr>
        <w:t xml:space="preserve"> </w:t>
      </w:r>
      <w:proofErr w:type="spellStart"/>
      <w:r w:rsidR="007F5E14">
        <w:rPr>
          <w:rFonts w:asciiTheme="minorHAnsi" w:hAnsiTheme="minorHAnsi" w:cstheme="minorHAnsi"/>
          <w:sz w:val="24"/>
          <w:szCs w:val="24"/>
        </w:rPr>
        <w:t>Stepinca</w:t>
      </w:r>
      <w:proofErr w:type="spellEnd"/>
      <w:r w:rsidR="007F5E14">
        <w:rPr>
          <w:rFonts w:asciiTheme="minorHAnsi" w:hAnsiTheme="minorHAnsi" w:cstheme="minorHAnsi"/>
          <w:sz w:val="24"/>
          <w:szCs w:val="24"/>
        </w:rPr>
        <w:t xml:space="preserve"> </w:t>
      </w:r>
      <w:proofErr w:type="spellStart"/>
      <w:r w:rsidR="007F5E14">
        <w:rPr>
          <w:rFonts w:asciiTheme="minorHAnsi" w:hAnsiTheme="minorHAnsi" w:cstheme="minorHAnsi"/>
          <w:sz w:val="24"/>
          <w:szCs w:val="24"/>
        </w:rPr>
        <w:t>na</w:t>
      </w:r>
      <w:proofErr w:type="spellEnd"/>
      <w:r w:rsidR="007F5E14">
        <w:rPr>
          <w:rFonts w:asciiTheme="minorHAnsi" w:hAnsiTheme="minorHAnsi" w:cstheme="minorHAnsi"/>
          <w:sz w:val="24"/>
          <w:szCs w:val="24"/>
        </w:rPr>
        <w:t xml:space="preserve"> kč.br. 2617/2 </w:t>
      </w:r>
      <w:proofErr w:type="spellStart"/>
      <w:r w:rsidR="007F5E14">
        <w:rPr>
          <w:rFonts w:asciiTheme="minorHAnsi" w:hAnsiTheme="minorHAnsi" w:cstheme="minorHAnsi"/>
          <w:sz w:val="24"/>
          <w:szCs w:val="24"/>
        </w:rPr>
        <w:t>i</w:t>
      </w:r>
      <w:proofErr w:type="spellEnd"/>
      <w:r w:rsidR="007F5E14">
        <w:rPr>
          <w:rFonts w:asciiTheme="minorHAnsi" w:hAnsiTheme="minorHAnsi" w:cstheme="minorHAnsi"/>
          <w:sz w:val="24"/>
          <w:szCs w:val="24"/>
        </w:rPr>
        <w:t xml:space="preserve"> </w:t>
      </w:r>
      <w:r w:rsidRPr="004858E7">
        <w:rPr>
          <w:rFonts w:asciiTheme="minorHAnsi" w:hAnsiTheme="minorHAnsi" w:cstheme="minorHAnsi"/>
          <w:sz w:val="24"/>
          <w:szCs w:val="24"/>
        </w:rPr>
        <w:t xml:space="preserve">kč.br. </w:t>
      </w:r>
      <w:proofErr w:type="gramStart"/>
      <w:r w:rsidRPr="004858E7">
        <w:rPr>
          <w:rFonts w:asciiTheme="minorHAnsi" w:hAnsiTheme="minorHAnsi" w:cstheme="minorHAnsi"/>
          <w:sz w:val="24"/>
          <w:szCs w:val="24"/>
        </w:rPr>
        <w:t xml:space="preserve">2618/1 </w:t>
      </w:r>
      <w:proofErr w:type="spellStart"/>
      <w:r w:rsidRPr="004858E7">
        <w:rPr>
          <w:rFonts w:asciiTheme="minorHAnsi" w:hAnsiTheme="minorHAnsi" w:cstheme="minorHAnsi"/>
          <w:sz w:val="24"/>
          <w:szCs w:val="24"/>
        </w:rPr>
        <w:t>k.o</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Novska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sukladno</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grafičkom</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prika</w:t>
      </w:r>
      <w:r w:rsidR="00EA60EB">
        <w:rPr>
          <w:rFonts w:asciiTheme="minorHAnsi" w:hAnsiTheme="minorHAnsi" w:cstheme="minorHAnsi"/>
          <w:sz w:val="24"/>
          <w:szCs w:val="24"/>
        </w:rPr>
        <w:t>zu</w:t>
      </w:r>
      <w:proofErr w:type="spellEnd"/>
      <w:r w:rsidR="00EA60EB">
        <w:rPr>
          <w:rFonts w:asciiTheme="minorHAnsi" w:hAnsiTheme="minorHAnsi" w:cstheme="minorHAnsi"/>
          <w:sz w:val="24"/>
          <w:szCs w:val="24"/>
        </w:rPr>
        <w:t xml:space="preserve"> </w:t>
      </w:r>
      <w:proofErr w:type="spellStart"/>
      <w:r w:rsidR="00EA60EB">
        <w:rPr>
          <w:rFonts w:asciiTheme="minorHAnsi" w:hAnsiTheme="minorHAnsi" w:cstheme="minorHAnsi"/>
          <w:sz w:val="24"/>
          <w:szCs w:val="24"/>
        </w:rPr>
        <w:t>koji</w:t>
      </w:r>
      <w:proofErr w:type="spellEnd"/>
      <w:r w:rsidR="00EA60EB">
        <w:rPr>
          <w:rFonts w:asciiTheme="minorHAnsi" w:hAnsiTheme="minorHAnsi" w:cstheme="minorHAnsi"/>
          <w:sz w:val="24"/>
          <w:szCs w:val="24"/>
        </w:rPr>
        <w:t xml:space="preserve"> </w:t>
      </w:r>
      <w:proofErr w:type="spellStart"/>
      <w:r w:rsidR="00EA60EB">
        <w:rPr>
          <w:rFonts w:asciiTheme="minorHAnsi" w:hAnsiTheme="minorHAnsi" w:cstheme="minorHAnsi"/>
          <w:sz w:val="24"/>
          <w:szCs w:val="24"/>
        </w:rPr>
        <w:t>čini</w:t>
      </w:r>
      <w:proofErr w:type="spellEnd"/>
      <w:r w:rsidR="00EA60EB">
        <w:rPr>
          <w:rFonts w:asciiTheme="minorHAnsi" w:hAnsiTheme="minorHAnsi" w:cstheme="minorHAnsi"/>
          <w:sz w:val="24"/>
          <w:szCs w:val="24"/>
        </w:rPr>
        <w:t xml:space="preserve"> </w:t>
      </w:r>
      <w:proofErr w:type="spellStart"/>
      <w:r w:rsidR="00EA60EB">
        <w:rPr>
          <w:rFonts w:asciiTheme="minorHAnsi" w:hAnsiTheme="minorHAnsi" w:cstheme="minorHAnsi"/>
          <w:sz w:val="24"/>
          <w:szCs w:val="24"/>
        </w:rPr>
        <w:t>sastavni</w:t>
      </w:r>
      <w:proofErr w:type="spellEnd"/>
      <w:r w:rsidR="00EA60EB">
        <w:rPr>
          <w:rFonts w:asciiTheme="minorHAnsi" w:hAnsiTheme="minorHAnsi" w:cstheme="minorHAnsi"/>
          <w:sz w:val="24"/>
          <w:szCs w:val="24"/>
        </w:rPr>
        <w:t xml:space="preserve"> </w:t>
      </w:r>
      <w:proofErr w:type="spellStart"/>
      <w:r w:rsidR="00EA60EB">
        <w:rPr>
          <w:rFonts w:asciiTheme="minorHAnsi" w:hAnsiTheme="minorHAnsi" w:cstheme="minorHAnsi"/>
          <w:sz w:val="24"/>
          <w:szCs w:val="24"/>
        </w:rPr>
        <w:t>dio</w:t>
      </w:r>
      <w:proofErr w:type="spellEnd"/>
      <w:r w:rsidR="00EA60EB">
        <w:rPr>
          <w:rFonts w:asciiTheme="minorHAnsi" w:hAnsiTheme="minorHAnsi" w:cstheme="minorHAnsi"/>
          <w:sz w:val="24"/>
          <w:szCs w:val="24"/>
        </w:rPr>
        <w:t xml:space="preserve"> </w:t>
      </w:r>
      <w:proofErr w:type="spellStart"/>
      <w:r w:rsidR="00EA60EB">
        <w:rPr>
          <w:rFonts w:asciiTheme="minorHAnsi" w:hAnsiTheme="minorHAnsi" w:cstheme="minorHAnsi"/>
          <w:sz w:val="24"/>
          <w:szCs w:val="24"/>
        </w:rPr>
        <w:t>ovog</w:t>
      </w:r>
      <w:proofErr w:type="spellEnd"/>
      <w:r w:rsidR="00EA60EB">
        <w:rPr>
          <w:rFonts w:asciiTheme="minorHAnsi" w:hAnsiTheme="minorHAnsi" w:cstheme="minorHAnsi"/>
          <w:sz w:val="24"/>
          <w:szCs w:val="24"/>
        </w:rPr>
        <w:t xml:space="preserve"> </w:t>
      </w:r>
      <w:proofErr w:type="spellStart"/>
      <w:r w:rsidR="00EA60EB">
        <w:rPr>
          <w:rFonts w:asciiTheme="minorHAnsi" w:hAnsiTheme="minorHAnsi" w:cstheme="minorHAnsi"/>
          <w:sz w:val="24"/>
          <w:szCs w:val="24"/>
        </w:rPr>
        <w:t>Ponovljenog</w:t>
      </w:r>
      <w:proofErr w:type="spellEnd"/>
      <w:r w:rsidR="00EA60EB">
        <w:rPr>
          <w:rFonts w:asciiTheme="minorHAnsi" w:hAnsiTheme="minorHAnsi" w:cstheme="minorHAnsi"/>
          <w:sz w:val="24"/>
          <w:szCs w:val="24"/>
        </w:rPr>
        <w:t xml:space="preserve"> </w:t>
      </w:r>
      <w:proofErr w:type="spellStart"/>
      <w:r w:rsidR="00EA60EB">
        <w:rPr>
          <w:rFonts w:asciiTheme="minorHAnsi" w:hAnsiTheme="minorHAnsi" w:cstheme="minorHAnsi"/>
          <w:sz w:val="24"/>
          <w:szCs w:val="24"/>
        </w:rPr>
        <w:t>j</w:t>
      </w:r>
      <w:r w:rsidRPr="004858E7">
        <w:rPr>
          <w:rFonts w:asciiTheme="minorHAnsi" w:hAnsiTheme="minorHAnsi" w:cstheme="minorHAnsi"/>
          <w:sz w:val="24"/>
          <w:szCs w:val="24"/>
        </w:rPr>
        <w:t>avnog</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poziva</w:t>
      </w:r>
      <w:proofErr w:type="spellEnd"/>
      <w:r w:rsidRPr="004858E7">
        <w:rPr>
          <w:rFonts w:asciiTheme="minorHAnsi" w:hAnsiTheme="minorHAnsi" w:cstheme="minorHAnsi"/>
          <w:sz w:val="24"/>
          <w:szCs w:val="24"/>
        </w:rPr>
        <w:t>.</w:t>
      </w:r>
      <w:proofErr w:type="gramEnd"/>
      <w:r w:rsidRPr="004858E7">
        <w:rPr>
          <w:rFonts w:asciiTheme="minorHAnsi" w:hAnsiTheme="minorHAnsi" w:cstheme="minorHAnsi"/>
          <w:sz w:val="24"/>
          <w:szCs w:val="24"/>
        </w:rPr>
        <w:t xml:space="preserve"> </w:t>
      </w:r>
    </w:p>
    <w:p w14:paraId="665D5B72" w14:textId="77777777" w:rsidR="00222169" w:rsidRPr="004858E7" w:rsidRDefault="00222169" w:rsidP="004858E7">
      <w:pPr>
        <w:pStyle w:val="Bezproreda"/>
        <w:jc w:val="both"/>
        <w:rPr>
          <w:rFonts w:asciiTheme="minorHAnsi" w:hAnsiTheme="minorHAnsi" w:cstheme="minorHAnsi"/>
          <w:sz w:val="24"/>
          <w:szCs w:val="24"/>
        </w:rPr>
      </w:pPr>
    </w:p>
    <w:p w14:paraId="23CE93FD" w14:textId="77777777" w:rsidR="004858E7" w:rsidRPr="004858E7" w:rsidRDefault="004858E7" w:rsidP="004858E7">
      <w:pPr>
        <w:pStyle w:val="Bezproreda"/>
        <w:jc w:val="center"/>
        <w:rPr>
          <w:rFonts w:asciiTheme="minorHAnsi" w:hAnsiTheme="minorHAnsi" w:cstheme="minorHAnsi"/>
          <w:b/>
          <w:bCs/>
          <w:color w:val="000000"/>
          <w:sz w:val="24"/>
          <w:szCs w:val="24"/>
        </w:rPr>
      </w:pPr>
      <w:proofErr w:type="gramStart"/>
      <w:r w:rsidRPr="004858E7">
        <w:rPr>
          <w:rFonts w:asciiTheme="minorHAnsi" w:hAnsiTheme="minorHAnsi" w:cstheme="minorHAnsi"/>
          <w:b/>
          <w:bCs/>
          <w:color w:val="000000"/>
          <w:sz w:val="24"/>
          <w:szCs w:val="24"/>
        </w:rPr>
        <w:t>II.</w:t>
      </w:r>
      <w:proofErr w:type="gramEnd"/>
    </w:p>
    <w:p w14:paraId="47100655" w14:textId="77777777" w:rsidR="004858E7" w:rsidRPr="004858E7" w:rsidRDefault="004858E7" w:rsidP="004858E7">
      <w:pPr>
        <w:pStyle w:val="Bezproreda"/>
        <w:jc w:val="center"/>
        <w:rPr>
          <w:rFonts w:asciiTheme="minorHAnsi" w:hAnsiTheme="minorHAnsi" w:cstheme="minorHAnsi"/>
          <w:b/>
          <w:bCs/>
          <w:color w:val="000000"/>
          <w:sz w:val="24"/>
          <w:szCs w:val="24"/>
        </w:rPr>
      </w:pPr>
    </w:p>
    <w:p w14:paraId="4CCFD846" w14:textId="77777777" w:rsidR="004858E7" w:rsidRPr="004858E7" w:rsidRDefault="004858E7" w:rsidP="004858E7">
      <w:pPr>
        <w:pStyle w:val="Bezproreda"/>
        <w:jc w:val="both"/>
        <w:rPr>
          <w:rFonts w:asciiTheme="minorHAnsi" w:hAnsiTheme="minorHAnsi" w:cstheme="minorHAnsi"/>
          <w:color w:val="000000"/>
          <w:sz w:val="24"/>
          <w:szCs w:val="24"/>
        </w:rPr>
      </w:pPr>
      <w:proofErr w:type="spellStart"/>
      <w:r w:rsidRPr="004858E7">
        <w:rPr>
          <w:rFonts w:asciiTheme="minorHAnsi" w:hAnsiTheme="minorHAnsi" w:cstheme="minorHAnsi"/>
          <w:color w:val="000000"/>
          <w:sz w:val="24"/>
          <w:szCs w:val="24"/>
        </w:rPr>
        <w:t>Pravo</w:t>
      </w:r>
      <w:proofErr w:type="spellEnd"/>
      <w:r w:rsidRPr="004858E7">
        <w:rPr>
          <w:rFonts w:asciiTheme="minorHAnsi" w:hAnsiTheme="minorHAnsi" w:cstheme="minorHAnsi"/>
          <w:color w:val="000000"/>
          <w:sz w:val="24"/>
          <w:szCs w:val="24"/>
        </w:rPr>
        <w:t xml:space="preserve"> </w:t>
      </w:r>
      <w:proofErr w:type="spellStart"/>
      <w:proofErr w:type="gramStart"/>
      <w:r w:rsidRPr="004858E7">
        <w:rPr>
          <w:rFonts w:asciiTheme="minorHAnsi" w:hAnsiTheme="minorHAnsi" w:cstheme="minorHAnsi"/>
          <w:color w:val="000000"/>
          <w:sz w:val="24"/>
          <w:szCs w:val="24"/>
        </w:rPr>
        <w:t>na</w:t>
      </w:r>
      <w:proofErr w:type="spellEnd"/>
      <w:proofErr w:type="gram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kupnju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stana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iz</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Programa</w:t>
      </w:r>
      <w:proofErr w:type="spellEnd"/>
      <w:r w:rsidRPr="004858E7">
        <w:rPr>
          <w:rFonts w:asciiTheme="minorHAnsi" w:hAnsiTheme="minorHAnsi" w:cstheme="minorHAnsi"/>
          <w:color w:val="000000"/>
          <w:sz w:val="24"/>
          <w:szCs w:val="24"/>
        </w:rPr>
        <w:t xml:space="preserve"> POS-a </w:t>
      </w:r>
      <w:proofErr w:type="spellStart"/>
      <w:r w:rsidRPr="004858E7">
        <w:rPr>
          <w:rFonts w:asciiTheme="minorHAnsi" w:hAnsiTheme="minorHAnsi" w:cstheme="minorHAnsi"/>
          <w:color w:val="000000"/>
          <w:sz w:val="24"/>
          <w:szCs w:val="24"/>
        </w:rPr>
        <w:t>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području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Grada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Novske</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imaju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građani</w:t>
      </w:r>
      <w:proofErr w:type="spellEnd"/>
      <w:r w:rsidRPr="004858E7">
        <w:rPr>
          <w:rFonts w:asciiTheme="minorHAnsi" w:hAnsiTheme="minorHAnsi" w:cstheme="minorHAnsi"/>
          <w:color w:val="000000"/>
          <w:sz w:val="24"/>
          <w:szCs w:val="24"/>
        </w:rPr>
        <w:t xml:space="preserve"> – </w:t>
      </w:r>
      <w:proofErr w:type="spellStart"/>
      <w:r w:rsidRPr="004858E7">
        <w:rPr>
          <w:rFonts w:asciiTheme="minorHAnsi" w:hAnsiTheme="minorHAnsi" w:cstheme="minorHAnsi"/>
          <w:color w:val="000000"/>
          <w:sz w:val="24"/>
          <w:szCs w:val="24"/>
        </w:rPr>
        <w:t>državljani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Republike</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Hrvatske</w:t>
      </w:r>
      <w:proofErr w:type="spellEnd"/>
      <w:r w:rsidRPr="004858E7">
        <w:rPr>
          <w:rFonts w:asciiTheme="minorHAnsi" w:hAnsiTheme="minorHAnsi" w:cstheme="minorHAnsi"/>
          <w:color w:val="000000"/>
          <w:sz w:val="24"/>
          <w:szCs w:val="24"/>
        </w:rPr>
        <w:t>.</w:t>
      </w:r>
    </w:p>
    <w:p w14:paraId="5CA8D6C3" w14:textId="77777777" w:rsidR="004858E7" w:rsidRPr="004858E7" w:rsidRDefault="004858E7" w:rsidP="004858E7">
      <w:pPr>
        <w:pStyle w:val="Bezproreda"/>
        <w:jc w:val="both"/>
        <w:rPr>
          <w:rFonts w:asciiTheme="minorHAnsi" w:hAnsiTheme="minorHAnsi" w:cstheme="minorHAnsi"/>
          <w:color w:val="000000"/>
          <w:sz w:val="24"/>
          <w:szCs w:val="24"/>
        </w:rPr>
      </w:pPr>
    </w:p>
    <w:p w14:paraId="5443CECE" w14:textId="4DDCBCBE" w:rsidR="004858E7" w:rsidRDefault="004858E7" w:rsidP="004858E7">
      <w:pPr>
        <w:pStyle w:val="Bezproreda"/>
        <w:jc w:val="both"/>
        <w:rPr>
          <w:rFonts w:asciiTheme="minorHAnsi" w:hAnsiTheme="minorHAnsi" w:cstheme="minorHAnsi"/>
          <w:color w:val="000000"/>
          <w:sz w:val="24"/>
          <w:szCs w:val="24"/>
        </w:rPr>
      </w:pPr>
      <w:proofErr w:type="spellStart"/>
      <w:r w:rsidRPr="004858E7">
        <w:rPr>
          <w:rFonts w:asciiTheme="minorHAnsi" w:hAnsiTheme="minorHAnsi" w:cstheme="minorHAnsi"/>
          <w:color w:val="000000"/>
          <w:sz w:val="24"/>
          <w:szCs w:val="24"/>
        </w:rPr>
        <w:t>Prvenstvo</w:t>
      </w:r>
      <w:proofErr w:type="spellEnd"/>
      <w:r w:rsidRPr="004858E7">
        <w:rPr>
          <w:rFonts w:asciiTheme="minorHAnsi" w:hAnsiTheme="minorHAnsi" w:cstheme="minorHAnsi"/>
          <w:color w:val="000000"/>
          <w:sz w:val="24"/>
          <w:szCs w:val="24"/>
        </w:rPr>
        <w:t xml:space="preserve"> </w:t>
      </w:r>
      <w:proofErr w:type="spellStart"/>
      <w:proofErr w:type="gramStart"/>
      <w:r w:rsidRPr="004858E7">
        <w:rPr>
          <w:rFonts w:asciiTheme="minorHAnsi" w:hAnsiTheme="minorHAnsi" w:cstheme="minorHAnsi"/>
          <w:color w:val="000000"/>
          <w:sz w:val="24"/>
          <w:szCs w:val="24"/>
        </w:rPr>
        <w:t>na</w:t>
      </w:r>
      <w:proofErr w:type="spellEnd"/>
      <w:proofErr w:type="gram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kupnju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stana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neovisno</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od</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načina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plaćanja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imaju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zaštićeni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najmoprimci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koji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koriste</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stan</w:t>
      </w:r>
      <w:proofErr w:type="spellEnd"/>
      <w:r w:rsidRPr="004858E7">
        <w:rPr>
          <w:rFonts w:asciiTheme="minorHAnsi" w:hAnsiTheme="minorHAnsi" w:cstheme="minorHAnsi"/>
          <w:color w:val="000000"/>
          <w:sz w:val="24"/>
          <w:szCs w:val="24"/>
        </w:rPr>
        <w:t xml:space="preserve"> u </w:t>
      </w:r>
      <w:proofErr w:type="spellStart"/>
      <w:r w:rsidRPr="004858E7">
        <w:rPr>
          <w:rFonts w:asciiTheme="minorHAnsi" w:hAnsiTheme="minorHAnsi" w:cstheme="minorHAnsi"/>
          <w:color w:val="000000"/>
          <w:sz w:val="24"/>
          <w:szCs w:val="24"/>
        </w:rPr>
        <w:t>vlasništvu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fizičkih</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osoba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podnositelji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zahtjeva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koji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prvi</w:t>
      </w:r>
      <w:proofErr w:type="spellEnd"/>
      <w:r w:rsidRPr="004858E7">
        <w:rPr>
          <w:rFonts w:asciiTheme="minorHAnsi" w:hAnsiTheme="minorHAnsi" w:cstheme="minorHAnsi"/>
          <w:color w:val="000000"/>
          <w:sz w:val="24"/>
          <w:szCs w:val="24"/>
        </w:rPr>
        <w:t xml:space="preserve"> puta </w:t>
      </w:r>
      <w:proofErr w:type="spellStart"/>
      <w:r w:rsidRPr="004858E7">
        <w:rPr>
          <w:rFonts w:asciiTheme="minorHAnsi" w:hAnsiTheme="minorHAnsi" w:cstheme="minorHAnsi"/>
          <w:color w:val="000000"/>
          <w:sz w:val="24"/>
          <w:szCs w:val="24"/>
        </w:rPr>
        <w:t>stječu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stan</w:t>
      </w:r>
      <w:proofErr w:type="spellEnd"/>
      <w:r w:rsidRPr="004858E7">
        <w:rPr>
          <w:rFonts w:asciiTheme="minorHAnsi" w:hAnsiTheme="minorHAnsi" w:cstheme="minorHAnsi"/>
          <w:color w:val="000000"/>
          <w:sz w:val="24"/>
          <w:szCs w:val="24"/>
        </w:rPr>
        <w:t xml:space="preserve"> u </w:t>
      </w:r>
      <w:proofErr w:type="spellStart"/>
      <w:r w:rsidRPr="004858E7">
        <w:rPr>
          <w:rFonts w:asciiTheme="minorHAnsi" w:hAnsiTheme="minorHAnsi" w:cstheme="minorHAnsi"/>
          <w:color w:val="000000"/>
          <w:sz w:val="24"/>
          <w:szCs w:val="24"/>
        </w:rPr>
        <w:t>vlasništvo</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za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potrebe</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svojeg</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stanovanja</w:t>
      </w:r>
      <w:proofErr w:type="spellEnd"/>
      <w:r w:rsidRPr="004858E7">
        <w:rPr>
          <w:rFonts w:asciiTheme="minorHAnsi" w:hAnsiTheme="minorHAnsi" w:cstheme="minorHAnsi"/>
          <w:color w:val="000000"/>
          <w:sz w:val="24"/>
          <w:szCs w:val="24"/>
        </w:rPr>
        <w:t xml:space="preserve">. </w:t>
      </w:r>
    </w:p>
    <w:p w14:paraId="28419C04" w14:textId="780B1ADE" w:rsidR="004858E7" w:rsidRDefault="004858E7" w:rsidP="004858E7">
      <w:pPr>
        <w:pStyle w:val="Bezproreda"/>
        <w:jc w:val="both"/>
        <w:rPr>
          <w:rFonts w:asciiTheme="minorHAnsi" w:hAnsiTheme="minorHAnsi" w:cstheme="minorHAnsi"/>
          <w:color w:val="000000"/>
          <w:sz w:val="24"/>
          <w:szCs w:val="24"/>
        </w:rPr>
      </w:pPr>
    </w:p>
    <w:p w14:paraId="5D12B98C" w14:textId="3265164A" w:rsidR="004858E7" w:rsidRDefault="004858E7" w:rsidP="004858E7">
      <w:pPr>
        <w:pStyle w:val="Bezproreda"/>
        <w:jc w:val="both"/>
        <w:rPr>
          <w:rFonts w:asciiTheme="minorHAnsi" w:hAnsiTheme="minorHAnsi" w:cstheme="minorHAnsi"/>
          <w:color w:val="000000"/>
          <w:sz w:val="24"/>
          <w:szCs w:val="24"/>
        </w:rPr>
      </w:pPr>
    </w:p>
    <w:p w14:paraId="6B14D3F8" w14:textId="1914CF0D" w:rsidR="004858E7" w:rsidRDefault="004858E7" w:rsidP="004858E7">
      <w:pPr>
        <w:pStyle w:val="Bezproreda"/>
        <w:jc w:val="both"/>
        <w:rPr>
          <w:rFonts w:asciiTheme="minorHAnsi" w:hAnsiTheme="minorHAnsi" w:cstheme="minorHAnsi"/>
          <w:color w:val="000000"/>
          <w:sz w:val="24"/>
          <w:szCs w:val="24"/>
        </w:rPr>
      </w:pPr>
    </w:p>
    <w:p w14:paraId="3411B5E5" w14:textId="77777777" w:rsidR="004858E7" w:rsidRPr="004858E7" w:rsidRDefault="004858E7" w:rsidP="004858E7">
      <w:pPr>
        <w:pStyle w:val="Bezproreda"/>
        <w:jc w:val="both"/>
        <w:rPr>
          <w:rFonts w:asciiTheme="minorHAnsi" w:hAnsiTheme="minorHAnsi" w:cstheme="minorHAnsi"/>
          <w:color w:val="000000"/>
          <w:sz w:val="24"/>
          <w:szCs w:val="24"/>
        </w:rPr>
      </w:pPr>
    </w:p>
    <w:p w14:paraId="4861981E" w14:textId="77777777" w:rsidR="004858E7" w:rsidRPr="004858E7" w:rsidRDefault="004858E7" w:rsidP="004858E7">
      <w:pPr>
        <w:pStyle w:val="Bezproreda"/>
        <w:jc w:val="center"/>
        <w:rPr>
          <w:rFonts w:asciiTheme="minorHAnsi" w:hAnsiTheme="minorHAnsi" w:cstheme="minorHAnsi"/>
          <w:b/>
          <w:bCs/>
          <w:color w:val="000000"/>
          <w:sz w:val="24"/>
          <w:szCs w:val="24"/>
        </w:rPr>
      </w:pPr>
      <w:proofErr w:type="gramStart"/>
      <w:r w:rsidRPr="004858E7">
        <w:rPr>
          <w:rFonts w:asciiTheme="minorHAnsi" w:hAnsiTheme="minorHAnsi" w:cstheme="minorHAnsi"/>
          <w:b/>
          <w:bCs/>
          <w:color w:val="000000"/>
          <w:sz w:val="24"/>
          <w:szCs w:val="24"/>
        </w:rPr>
        <w:t>III.</w:t>
      </w:r>
      <w:proofErr w:type="gramEnd"/>
    </w:p>
    <w:p w14:paraId="63158439" w14:textId="77777777" w:rsidR="004858E7" w:rsidRPr="004858E7" w:rsidRDefault="004858E7" w:rsidP="004858E7">
      <w:pPr>
        <w:pStyle w:val="Bezproreda"/>
        <w:rPr>
          <w:rFonts w:asciiTheme="minorHAnsi" w:hAnsiTheme="minorHAnsi" w:cstheme="minorHAnsi"/>
          <w:b/>
          <w:bCs/>
          <w:color w:val="000000"/>
          <w:sz w:val="24"/>
          <w:szCs w:val="24"/>
        </w:rPr>
      </w:pPr>
    </w:p>
    <w:p w14:paraId="4BB2A687" w14:textId="358AC24D" w:rsidR="004858E7" w:rsidRDefault="00EA60EB" w:rsidP="004858E7">
      <w:pPr>
        <w:pStyle w:val="Bezproreda"/>
        <w:rPr>
          <w:rFonts w:asciiTheme="minorHAnsi" w:hAnsiTheme="minorHAnsi" w:cstheme="minorHAnsi"/>
          <w:color w:val="000000"/>
          <w:sz w:val="24"/>
          <w:szCs w:val="24"/>
        </w:rPr>
      </w:pPr>
      <w:proofErr w:type="spellStart"/>
      <w:r>
        <w:rPr>
          <w:rFonts w:asciiTheme="minorHAnsi" w:hAnsiTheme="minorHAnsi" w:cstheme="minorHAnsi"/>
          <w:color w:val="000000"/>
          <w:sz w:val="24"/>
          <w:szCs w:val="24"/>
        </w:rPr>
        <w:t>Dodatna</w:t>
      </w:r>
      <w:proofErr w:type="spellEnd"/>
      <w:r>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Lista</w:t>
      </w:r>
      <w:proofErr w:type="spellEnd"/>
      <w:r w:rsidR="004858E7" w:rsidRPr="004858E7">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prvenstva</w:t>
      </w:r>
      <w:proofErr w:type="spellEnd"/>
      <w:r w:rsidR="004858E7" w:rsidRPr="004858E7">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za</w:t>
      </w:r>
      <w:proofErr w:type="spellEnd"/>
      <w:r w:rsidR="004858E7" w:rsidRPr="004858E7">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kupnju</w:t>
      </w:r>
      <w:proofErr w:type="spellEnd"/>
      <w:r w:rsidR="004858E7" w:rsidRPr="004858E7">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stana</w:t>
      </w:r>
      <w:proofErr w:type="spellEnd"/>
      <w:r w:rsidR="004858E7" w:rsidRPr="004858E7">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iz</w:t>
      </w:r>
      <w:proofErr w:type="spellEnd"/>
      <w:r w:rsidR="004858E7" w:rsidRPr="004858E7">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Programa</w:t>
      </w:r>
      <w:proofErr w:type="spellEnd"/>
      <w:r w:rsidR="004858E7" w:rsidRPr="004858E7">
        <w:rPr>
          <w:rFonts w:asciiTheme="minorHAnsi" w:hAnsiTheme="minorHAnsi" w:cstheme="minorHAnsi"/>
          <w:color w:val="000000"/>
          <w:sz w:val="24"/>
          <w:szCs w:val="24"/>
        </w:rPr>
        <w:t xml:space="preserve"> POS-</w:t>
      </w:r>
      <w:proofErr w:type="gramStart"/>
      <w:r w:rsidR="004858E7" w:rsidRPr="004858E7">
        <w:rPr>
          <w:rFonts w:asciiTheme="minorHAnsi" w:hAnsiTheme="minorHAnsi" w:cstheme="minorHAnsi"/>
          <w:color w:val="000000"/>
          <w:sz w:val="24"/>
          <w:szCs w:val="24"/>
        </w:rPr>
        <w:t>a</w:t>
      </w:r>
      <w:proofErr w:type="gramEnd"/>
      <w:r w:rsidR="004858E7" w:rsidRPr="004858E7">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utvrđuje</w:t>
      </w:r>
      <w:proofErr w:type="spellEnd"/>
      <w:r w:rsidR="004858E7" w:rsidRPr="004858E7">
        <w:rPr>
          <w:rFonts w:asciiTheme="minorHAnsi" w:hAnsiTheme="minorHAnsi" w:cstheme="minorHAnsi"/>
          <w:color w:val="000000"/>
          <w:sz w:val="24"/>
          <w:szCs w:val="24"/>
        </w:rPr>
        <w:t xml:space="preserve"> se </w:t>
      </w:r>
      <w:proofErr w:type="spellStart"/>
      <w:r w:rsidR="004858E7" w:rsidRPr="004858E7">
        <w:rPr>
          <w:rFonts w:asciiTheme="minorHAnsi" w:hAnsiTheme="minorHAnsi" w:cstheme="minorHAnsi"/>
          <w:color w:val="000000"/>
          <w:sz w:val="24"/>
          <w:szCs w:val="24"/>
        </w:rPr>
        <w:t>na</w:t>
      </w:r>
      <w:proofErr w:type="spellEnd"/>
      <w:r w:rsidR="004858E7" w:rsidRPr="004858E7">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osnovi</w:t>
      </w:r>
      <w:proofErr w:type="spellEnd"/>
      <w:r w:rsidR="004858E7" w:rsidRPr="004858E7">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sljedećih</w:t>
      </w:r>
      <w:proofErr w:type="spellEnd"/>
      <w:r w:rsidR="004858E7" w:rsidRPr="004858E7">
        <w:rPr>
          <w:rFonts w:asciiTheme="minorHAnsi" w:hAnsiTheme="minorHAnsi" w:cstheme="minorHAnsi"/>
          <w:color w:val="000000"/>
          <w:sz w:val="24"/>
          <w:szCs w:val="24"/>
        </w:rPr>
        <w:t xml:space="preserve"> </w:t>
      </w:r>
      <w:proofErr w:type="spellStart"/>
      <w:r w:rsidR="004858E7" w:rsidRPr="004858E7">
        <w:rPr>
          <w:rFonts w:asciiTheme="minorHAnsi" w:hAnsiTheme="minorHAnsi" w:cstheme="minorHAnsi"/>
          <w:color w:val="000000"/>
          <w:sz w:val="24"/>
          <w:szCs w:val="24"/>
        </w:rPr>
        <w:t>mjerila</w:t>
      </w:r>
      <w:proofErr w:type="spellEnd"/>
      <w:r w:rsidR="004858E7" w:rsidRPr="004858E7">
        <w:rPr>
          <w:rFonts w:asciiTheme="minorHAnsi" w:hAnsiTheme="minorHAnsi" w:cstheme="minorHAnsi"/>
          <w:color w:val="000000"/>
          <w:sz w:val="24"/>
          <w:szCs w:val="24"/>
        </w:rPr>
        <w:t>:</w:t>
      </w:r>
    </w:p>
    <w:p w14:paraId="47514F7D" w14:textId="77777777" w:rsidR="00EA60EB" w:rsidRPr="004858E7" w:rsidRDefault="00EA60EB" w:rsidP="004858E7">
      <w:pPr>
        <w:pStyle w:val="Bezproreda"/>
        <w:rPr>
          <w:rFonts w:asciiTheme="minorHAnsi" w:hAnsiTheme="minorHAnsi" w:cstheme="minorHAnsi"/>
          <w:color w:val="000000"/>
          <w:sz w:val="24"/>
          <w:szCs w:val="24"/>
        </w:rPr>
      </w:pPr>
    </w:p>
    <w:p w14:paraId="1FAB656F"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uvjeti stanovanja,</w:t>
      </w:r>
    </w:p>
    <w:p w14:paraId="0D5F0561"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stambeni status,</w:t>
      </w:r>
    </w:p>
    <w:p w14:paraId="4EA591C0" w14:textId="226E70F9" w:rsidR="004858E7" w:rsidRPr="006B31AA" w:rsidRDefault="004858E7" w:rsidP="006B31AA">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vrijeme prebivanja na području Grada Novske za podnositelja zahtjeva,</w:t>
      </w:r>
    </w:p>
    <w:p w14:paraId="40D55B0D"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 xml:space="preserve">broj članova obiteljskog domaćinstva podnositelja zahtjeva, </w:t>
      </w:r>
    </w:p>
    <w:p w14:paraId="5412D591"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 xml:space="preserve">životna dob podnositelja zahtjeva, </w:t>
      </w:r>
    </w:p>
    <w:p w14:paraId="7197FF54"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 xml:space="preserve">stručna sprema podnositelja zahtjeva, </w:t>
      </w:r>
    </w:p>
    <w:p w14:paraId="6F2B29AE"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 xml:space="preserve">djeca predškolske dobi i djeca na školovanju, </w:t>
      </w:r>
    </w:p>
    <w:p w14:paraId="65EAF544"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invaliditet ili tjelesno oštećenje podnositelja zahtjeva i/ili člana njegova obiteljskog domaćinstva,</w:t>
      </w:r>
    </w:p>
    <w:p w14:paraId="01D011B1"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 xml:space="preserve">sudjelovanje u Domovinskom ratu, </w:t>
      </w:r>
    </w:p>
    <w:p w14:paraId="26435A91"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status hrvatskog ratnog vojnog invalida iz Domovinskog rata za podnositelja zahtjeva,</w:t>
      </w:r>
    </w:p>
    <w:p w14:paraId="00F6270D"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status člana obitelji poginulog, zatočenog ili nestalog hrvatskog branitelja za podnositelja zahtjeva.</w:t>
      </w:r>
    </w:p>
    <w:p w14:paraId="7E44D4F1" w14:textId="77777777" w:rsidR="004858E7" w:rsidRPr="004858E7" w:rsidRDefault="004858E7" w:rsidP="004858E7">
      <w:pPr>
        <w:pStyle w:val="Bezproreda"/>
        <w:jc w:val="center"/>
        <w:rPr>
          <w:rFonts w:asciiTheme="minorHAnsi" w:hAnsiTheme="minorHAnsi" w:cstheme="minorHAnsi"/>
          <w:b/>
          <w:bCs/>
          <w:color w:val="000000"/>
          <w:sz w:val="24"/>
          <w:szCs w:val="24"/>
        </w:rPr>
      </w:pPr>
      <w:proofErr w:type="gramStart"/>
      <w:r w:rsidRPr="004858E7">
        <w:rPr>
          <w:rFonts w:asciiTheme="minorHAnsi" w:hAnsiTheme="minorHAnsi" w:cstheme="minorHAnsi"/>
          <w:b/>
          <w:bCs/>
          <w:color w:val="000000"/>
          <w:sz w:val="24"/>
          <w:szCs w:val="24"/>
        </w:rPr>
        <w:t>IV.</w:t>
      </w:r>
      <w:proofErr w:type="gramEnd"/>
      <w:r w:rsidRPr="004858E7">
        <w:rPr>
          <w:rFonts w:asciiTheme="minorHAnsi" w:hAnsiTheme="minorHAnsi" w:cstheme="minorHAnsi"/>
          <w:b/>
          <w:bCs/>
          <w:color w:val="000000"/>
          <w:sz w:val="24"/>
          <w:szCs w:val="24"/>
        </w:rPr>
        <w:t xml:space="preserve"> </w:t>
      </w:r>
    </w:p>
    <w:p w14:paraId="31AA1CBC" w14:textId="77777777" w:rsidR="004858E7" w:rsidRPr="004858E7" w:rsidRDefault="004858E7" w:rsidP="004858E7">
      <w:pPr>
        <w:pStyle w:val="Bezproreda"/>
        <w:jc w:val="center"/>
        <w:rPr>
          <w:rFonts w:asciiTheme="minorHAnsi" w:hAnsiTheme="minorHAnsi" w:cstheme="minorHAnsi"/>
          <w:color w:val="000000"/>
          <w:sz w:val="24"/>
          <w:szCs w:val="24"/>
        </w:rPr>
      </w:pPr>
    </w:p>
    <w:p w14:paraId="661D2EFD" w14:textId="77777777" w:rsidR="004858E7" w:rsidRPr="004858E7" w:rsidRDefault="004858E7" w:rsidP="004858E7">
      <w:pPr>
        <w:jc w:val="both"/>
        <w:outlineLvl w:val="0"/>
        <w:rPr>
          <w:rFonts w:asciiTheme="minorHAnsi" w:hAnsiTheme="minorHAnsi" w:cstheme="minorHAnsi"/>
        </w:rPr>
      </w:pPr>
      <w:r w:rsidRPr="004858E7">
        <w:rPr>
          <w:rFonts w:asciiTheme="minorHAnsi" w:hAnsiTheme="minorHAnsi" w:cstheme="minorHAnsi"/>
        </w:rPr>
        <w:t xml:space="preserve">Podnositelj zahtjeva uz zahtjev za kupnju stana </w:t>
      </w:r>
      <w:r w:rsidRPr="004858E7">
        <w:rPr>
          <w:rFonts w:asciiTheme="minorHAnsi" w:hAnsiTheme="minorHAnsi" w:cstheme="minorHAnsi"/>
          <w:i/>
          <w:iCs/>
        </w:rPr>
        <w:t xml:space="preserve">(Obrazac 1) </w:t>
      </w:r>
      <w:r w:rsidRPr="004858E7">
        <w:rPr>
          <w:rFonts w:asciiTheme="minorHAnsi" w:hAnsiTheme="minorHAnsi" w:cstheme="minorHAnsi"/>
        </w:rPr>
        <w:t xml:space="preserve">mora priložiti: </w:t>
      </w:r>
    </w:p>
    <w:p w14:paraId="08A07FD2" w14:textId="77777777" w:rsidR="004858E7" w:rsidRPr="004858E7" w:rsidRDefault="004858E7" w:rsidP="004858E7">
      <w:pPr>
        <w:jc w:val="both"/>
        <w:outlineLvl w:val="0"/>
        <w:rPr>
          <w:rFonts w:asciiTheme="minorHAnsi" w:hAnsiTheme="minorHAnsi" w:cstheme="minorHAnsi"/>
        </w:rPr>
      </w:pPr>
    </w:p>
    <w:p w14:paraId="105461F3" w14:textId="77777777" w:rsidR="004858E7" w:rsidRPr="004858E7" w:rsidRDefault="004858E7" w:rsidP="004858E7">
      <w:pPr>
        <w:numPr>
          <w:ilvl w:val="0"/>
          <w:numId w:val="15"/>
        </w:numPr>
        <w:jc w:val="both"/>
        <w:outlineLvl w:val="0"/>
        <w:rPr>
          <w:rFonts w:asciiTheme="minorHAnsi" w:hAnsiTheme="minorHAnsi" w:cstheme="minorHAnsi"/>
        </w:rPr>
      </w:pPr>
      <w:bookmarkStart w:id="1" w:name="_Hlk61523590"/>
      <w:r w:rsidRPr="004858E7">
        <w:rPr>
          <w:rFonts w:asciiTheme="minorHAnsi" w:hAnsiTheme="minorHAnsi" w:cstheme="minorHAnsi"/>
        </w:rPr>
        <w:t>domovnicu ili presliku osobne iskaznice – za podnositelja zahtjeva,</w:t>
      </w:r>
    </w:p>
    <w:p w14:paraId="103E65C5"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 xml:space="preserve">rodni list ili vjenčani list ili izvadak iz registra životnog partnerstva - za podnositelja zahtjeva i članove obiteljskog domaćinstva navedene u zahtjevu za kupnju stana (ne starije od 6 mjeseci od dana podnošenja zahtjeva), </w:t>
      </w:r>
    </w:p>
    <w:p w14:paraId="44D2FCC6"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izjavu o postojanju izvanbračne zajednice ili neformalnog životnog partnerstva, potpisana od strane podnositelja zahtjeva i izvanbračnog supružnika ili neformalnog životnog partnera, dana pod kaznenom odgovornošću te supotpisana od strane dva svjedoka i ovjerena od strane javnog bilježnika  (</w:t>
      </w:r>
      <w:r w:rsidRPr="004858E7">
        <w:rPr>
          <w:rFonts w:asciiTheme="minorHAnsi" w:hAnsiTheme="minorHAnsi" w:cstheme="minorHAnsi"/>
          <w:i/>
          <w:iCs/>
        </w:rPr>
        <w:t>Obrazac 2)</w:t>
      </w:r>
    </w:p>
    <w:p w14:paraId="6D381956"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 xml:space="preserve">uvjerenje o prebivalištu – za podnositelja zahtjeva i članove obiteljskog domaćinstva navedene u zahtjevu za kupnju stana, koje izdaje policijska uprava (ne starije od 30 dana od dana podnošenja zahtjeva), </w:t>
      </w:r>
    </w:p>
    <w:p w14:paraId="1C30D72E"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 odnosno da u vlasništvu imaju neodgovarajući stan ili kuću (ne starija od 30 dana od dana podnošenja zahtjeva (</w:t>
      </w:r>
      <w:r w:rsidRPr="004858E7">
        <w:rPr>
          <w:rFonts w:asciiTheme="minorHAnsi" w:hAnsiTheme="minorHAnsi" w:cstheme="minorHAnsi"/>
          <w:i/>
          <w:iCs/>
        </w:rPr>
        <w:t>Obrazac 3),</w:t>
      </w:r>
      <w:r w:rsidRPr="004858E7">
        <w:rPr>
          <w:rFonts w:asciiTheme="minorHAnsi" w:hAnsiTheme="minorHAnsi" w:cstheme="minorHAnsi"/>
        </w:rPr>
        <w:t xml:space="preserve"> odnosno e-izvadak ili izvadak iz zemljišne knjige izdan od strane Zemljišnoknjižnog odjela nadležnog suda kao dokaz vlasništva neodgovarajućeg stana uz obvezatno naznačenu adresu, strukturu i ukupnu površinu stana u vlasništvu - za podnositelja zahtjeva i članove obiteljskog domaćinstva i sl. </w:t>
      </w:r>
    </w:p>
    <w:p w14:paraId="18BBB896"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lastRenderedPageBreak/>
        <w:t>dokaz stambenog statusa:</w:t>
      </w:r>
    </w:p>
    <w:p w14:paraId="74A500CC" w14:textId="14C2404B" w:rsidR="004858E7" w:rsidRPr="004858E7" w:rsidRDefault="004858E7" w:rsidP="004858E7">
      <w:pPr>
        <w:ind w:left="567"/>
        <w:jc w:val="both"/>
        <w:outlineLvl w:val="0"/>
        <w:rPr>
          <w:rFonts w:asciiTheme="minorHAnsi" w:hAnsiTheme="minorHAnsi" w:cstheme="minorHAnsi"/>
        </w:rPr>
      </w:pPr>
      <w:r w:rsidRPr="004858E7">
        <w:rPr>
          <w:rFonts w:asciiTheme="minorHAnsi" w:hAnsiTheme="minorHAnsi" w:cstheme="minorHAnsi"/>
        </w:rPr>
        <w:t>- ugovor o najmu stana - ovjeren ili prijavljen u poreznoj upravi (priznavat će se važeći ugovori o najmu stana koji su ovjereni kod javnog bilježnika ili prijavljeni u nadležnoj poreznoj upra</w:t>
      </w:r>
      <w:r w:rsidR="00EA60EB">
        <w:rPr>
          <w:rFonts w:asciiTheme="minorHAnsi" w:hAnsiTheme="minorHAnsi" w:cstheme="minorHAnsi"/>
        </w:rPr>
        <w:t>vi najkasnije dan prije objave Ponovljenog j</w:t>
      </w:r>
      <w:r w:rsidRPr="004858E7">
        <w:rPr>
          <w:rFonts w:asciiTheme="minorHAnsi" w:hAnsiTheme="minorHAnsi" w:cstheme="minorHAnsi"/>
        </w:rPr>
        <w:t xml:space="preserve">avnog poziva) ili izjava o stanovanju kod člana obitelji, potpisana od strane podnositelja zahtjeva dana pod kaznenom odgovornošću, te supotpisana od strane dva svjedoka </w:t>
      </w:r>
      <w:r w:rsidRPr="004858E7">
        <w:rPr>
          <w:rFonts w:asciiTheme="minorHAnsi" w:hAnsiTheme="minorHAnsi" w:cstheme="minorHAnsi"/>
          <w:i/>
          <w:iCs/>
        </w:rPr>
        <w:t>(Obrazac 4)</w:t>
      </w:r>
    </w:p>
    <w:p w14:paraId="791C75B0"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 xml:space="preserve">odgovarajući dokaz o prvom stjecanju nekretnine, odnosno izjava o prvom stjecanju nekretnine dana pod materijalnom i kaznenom odgovornošću ovjerena kod javnog bilježnika (ne starija od 30 dana od dana podnošenja zahtjeva) </w:t>
      </w:r>
      <w:r w:rsidRPr="004858E7">
        <w:rPr>
          <w:rFonts w:asciiTheme="minorHAnsi" w:hAnsiTheme="minorHAnsi" w:cstheme="minorHAnsi"/>
          <w:i/>
          <w:iCs/>
        </w:rPr>
        <w:t>(Obrazac 3)</w:t>
      </w:r>
    </w:p>
    <w:p w14:paraId="53DBCA36"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dokaz o školskoj spremi (svjedodžba o završenom školovanju, radna knjižica, diploma),</w:t>
      </w:r>
    </w:p>
    <w:p w14:paraId="60643377" w14:textId="0FB4A055" w:rsidR="004858E7" w:rsidRPr="00867F6A" w:rsidRDefault="004858E7" w:rsidP="00867F6A">
      <w:pPr>
        <w:numPr>
          <w:ilvl w:val="0"/>
          <w:numId w:val="15"/>
        </w:numPr>
        <w:jc w:val="both"/>
        <w:outlineLvl w:val="0"/>
        <w:rPr>
          <w:rFonts w:asciiTheme="minorHAnsi" w:hAnsiTheme="minorHAnsi" w:cstheme="minorHAnsi"/>
        </w:rPr>
      </w:pPr>
      <w:r w:rsidRPr="004858E7">
        <w:rPr>
          <w:rFonts w:asciiTheme="minorHAnsi" w:hAnsiTheme="minorHAnsi" w:cstheme="minorHAnsi"/>
        </w:rPr>
        <w:t>dokaz o školovanju djece - potvrda/ uvjerenje škole ili visokog učilišta,</w:t>
      </w:r>
    </w:p>
    <w:p w14:paraId="7F174D25"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 xml:space="preserve">rješenje nadležne službe Hrvatskog zavoda za mirovinsko osiguranje o utvrđenom stupnju invaliditeta - za podnositelja zahtjeva i/ili člana obiteljskog domaćinstva, odnosno nalaz i mišljenje nadležnog tijela o utvrđenim teškoćama u razvoju djeteta, </w:t>
      </w:r>
    </w:p>
    <w:p w14:paraId="3BF77A61"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potvrdu nadležnog tijela državne uprave o priznatom statusu hrvatskog branitelja ili dragovoljca iz Domovinskog rata</w:t>
      </w:r>
    </w:p>
    <w:p w14:paraId="201EB17C"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rješenje nadležnog ministarstva o utvrđenom invaliditetu za hrvatske ratne vojne invalide iz Domovinskog rata- za podnositelja zahtjeva i/ili člana obiteljskog domaćinstva</w:t>
      </w:r>
    </w:p>
    <w:p w14:paraId="548B9825"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potvrdu o statusu člana obitelji poginulog, zatočenog, nestalog hrvatskog branitelja iz Domovinskog rata - za podnositelja zahtjeva</w:t>
      </w:r>
    </w:p>
    <w:p w14:paraId="0A58A2D4" w14:textId="70C1DA62"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ostale dokaze kojima odgova</w:t>
      </w:r>
      <w:r w:rsidR="00EA60EB">
        <w:rPr>
          <w:rFonts w:asciiTheme="minorHAnsi" w:hAnsiTheme="minorHAnsi" w:cstheme="minorHAnsi"/>
        </w:rPr>
        <w:t>rajuće dokazuje uvjete iz ovog Ponovljenog j</w:t>
      </w:r>
      <w:r w:rsidRPr="004858E7">
        <w:rPr>
          <w:rFonts w:asciiTheme="minorHAnsi" w:hAnsiTheme="minorHAnsi" w:cstheme="minorHAnsi"/>
        </w:rPr>
        <w:t>avnog poziva</w:t>
      </w:r>
    </w:p>
    <w:p w14:paraId="056B5B43" w14:textId="1F779454"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 xml:space="preserve">izjavu o privoli za prikupljanje i obradu osobnih podataka </w:t>
      </w:r>
      <w:r w:rsidRPr="004858E7">
        <w:rPr>
          <w:rFonts w:asciiTheme="minorHAnsi" w:hAnsiTheme="minorHAnsi" w:cstheme="minorHAnsi"/>
          <w:i/>
          <w:iCs/>
        </w:rPr>
        <w:t>(Obrazac 5)</w:t>
      </w:r>
      <w:r w:rsidR="00867F6A">
        <w:rPr>
          <w:rFonts w:asciiTheme="minorHAnsi" w:hAnsiTheme="minorHAnsi" w:cstheme="minorHAnsi"/>
          <w:i/>
          <w:iCs/>
        </w:rPr>
        <w:t>.</w:t>
      </w:r>
      <w:r w:rsidRPr="004858E7">
        <w:rPr>
          <w:rFonts w:asciiTheme="minorHAnsi" w:hAnsiTheme="minorHAnsi" w:cstheme="minorHAnsi"/>
        </w:rPr>
        <w:t xml:space="preserve"> </w:t>
      </w:r>
    </w:p>
    <w:p w14:paraId="0298CE51" w14:textId="77777777" w:rsidR="004858E7" w:rsidRPr="004858E7" w:rsidRDefault="004858E7" w:rsidP="004858E7">
      <w:pPr>
        <w:jc w:val="both"/>
        <w:outlineLvl w:val="0"/>
        <w:rPr>
          <w:rFonts w:asciiTheme="minorHAnsi" w:hAnsiTheme="minorHAnsi" w:cstheme="minorHAnsi"/>
        </w:rPr>
      </w:pPr>
    </w:p>
    <w:bookmarkEnd w:id="1"/>
    <w:p w14:paraId="3B2FBD03" w14:textId="77777777" w:rsidR="004858E7" w:rsidRPr="004858E7" w:rsidRDefault="004858E7" w:rsidP="004858E7">
      <w:pPr>
        <w:pStyle w:val="StandardWeb"/>
        <w:spacing w:line="210" w:lineRule="atLeast"/>
        <w:jc w:val="center"/>
        <w:rPr>
          <w:rFonts w:asciiTheme="minorHAnsi" w:hAnsiTheme="minorHAnsi" w:cstheme="minorHAnsi"/>
          <w:b/>
          <w:bCs/>
          <w:color w:val="000000"/>
        </w:rPr>
      </w:pPr>
      <w:r w:rsidRPr="004858E7">
        <w:rPr>
          <w:rFonts w:asciiTheme="minorHAnsi" w:hAnsiTheme="minorHAnsi" w:cstheme="minorHAnsi"/>
          <w:b/>
          <w:bCs/>
          <w:color w:val="000000"/>
        </w:rPr>
        <w:t>V.</w:t>
      </w:r>
    </w:p>
    <w:p w14:paraId="3172EFCA" w14:textId="77777777" w:rsidR="004858E7" w:rsidRPr="004858E7" w:rsidRDefault="004858E7" w:rsidP="004858E7">
      <w:pPr>
        <w:pStyle w:val="StandardWeb"/>
        <w:spacing w:line="210" w:lineRule="atLeast"/>
        <w:jc w:val="both"/>
        <w:rPr>
          <w:rFonts w:asciiTheme="minorHAnsi" w:hAnsiTheme="minorHAnsi" w:cstheme="minorHAnsi"/>
          <w:color w:val="000000"/>
        </w:rPr>
      </w:pPr>
      <w:r w:rsidRPr="004858E7">
        <w:rPr>
          <w:rFonts w:asciiTheme="minorHAnsi" w:hAnsiTheme="minorHAnsi" w:cstheme="minorHAnsi"/>
          <w:color w:val="000000"/>
        </w:rPr>
        <w:t xml:space="preserve">Zahtjev za kupnju stana podnosi se na posebnom obrascu, koji se kao i pripadajuće izjave preuzima neposredno u Gradskoj upravi Grada Novske, Trg dr. Franje Tuđmana 2, radnim danom u vremenu od 7,00 do 15,00 sati ili na službenoj internetskoj stranici Grada Novske </w:t>
      </w:r>
      <w:hyperlink r:id="rId9" w:history="1">
        <w:r w:rsidRPr="004858E7">
          <w:rPr>
            <w:rStyle w:val="Hiperveza"/>
            <w:rFonts w:asciiTheme="minorHAnsi" w:hAnsiTheme="minorHAnsi" w:cstheme="minorHAnsi"/>
          </w:rPr>
          <w:t>www.novska.hr</w:t>
        </w:r>
      </w:hyperlink>
      <w:r w:rsidRPr="004858E7">
        <w:rPr>
          <w:rFonts w:asciiTheme="minorHAnsi" w:hAnsiTheme="minorHAnsi" w:cstheme="minorHAnsi"/>
          <w:color w:val="000000"/>
        </w:rPr>
        <w:t>.</w:t>
      </w:r>
    </w:p>
    <w:p w14:paraId="2165DEBE" w14:textId="52424837" w:rsidR="004858E7" w:rsidRPr="004858E7" w:rsidRDefault="004858E7" w:rsidP="004858E7">
      <w:pPr>
        <w:pStyle w:val="StandardWeb"/>
        <w:spacing w:line="210" w:lineRule="atLeast"/>
        <w:jc w:val="both"/>
        <w:rPr>
          <w:rFonts w:asciiTheme="minorHAnsi" w:hAnsiTheme="minorHAnsi" w:cstheme="minorHAnsi"/>
          <w:color w:val="000000"/>
        </w:rPr>
      </w:pPr>
      <w:r w:rsidRPr="004858E7">
        <w:rPr>
          <w:rFonts w:asciiTheme="minorHAnsi" w:hAnsiTheme="minorHAnsi" w:cstheme="minorHAnsi"/>
          <w:color w:val="000000"/>
        </w:rPr>
        <w:t xml:space="preserve">Zahtjev za kupnju stana dostavlja se u zatvorenoj omotnici sa imenom i prezimenom podnositelja neposredno u pisarnicu ili putem pošte na adresu: Grad Novska, Trg dr. Franje Tuđmana 2, 44330 Novska s naznakom „Zahtjev za kupnju stana po Programu POS“ zaključno do </w:t>
      </w:r>
      <w:r w:rsidR="007A3F30">
        <w:rPr>
          <w:rFonts w:asciiTheme="minorHAnsi" w:hAnsiTheme="minorHAnsi" w:cstheme="minorHAnsi"/>
          <w:b/>
          <w:bCs/>
          <w:color w:val="000000"/>
        </w:rPr>
        <w:t>17</w:t>
      </w:r>
      <w:r w:rsidR="006B31AA">
        <w:rPr>
          <w:rFonts w:asciiTheme="minorHAnsi" w:hAnsiTheme="minorHAnsi" w:cstheme="minorHAnsi"/>
          <w:b/>
          <w:bCs/>
          <w:color w:val="000000"/>
        </w:rPr>
        <w:t>. veljače 2022.</w:t>
      </w:r>
    </w:p>
    <w:p w14:paraId="5C1EE801" w14:textId="77777777" w:rsidR="004858E7" w:rsidRPr="004858E7" w:rsidRDefault="004858E7" w:rsidP="004858E7">
      <w:pPr>
        <w:pStyle w:val="StandardWeb"/>
        <w:spacing w:line="210" w:lineRule="atLeast"/>
        <w:jc w:val="both"/>
        <w:rPr>
          <w:rFonts w:asciiTheme="minorHAnsi" w:hAnsiTheme="minorHAnsi" w:cstheme="minorHAnsi"/>
          <w:color w:val="000000"/>
        </w:rPr>
      </w:pPr>
      <w:r w:rsidRPr="004858E7">
        <w:rPr>
          <w:rFonts w:asciiTheme="minorHAnsi" w:hAnsiTheme="minorHAnsi" w:cstheme="minorHAnsi"/>
          <w:color w:val="000000"/>
        </w:rPr>
        <w:t xml:space="preserve">Podnositelji zahtjeva dodatne informacije mogu dobiti u Upravnom odjelu za komunalni sustav, prostorno planiranje i zaštitu okoliša Grada Novske ili na telefon 044/691-520 svaki radni dan od 7,00 do 15,00 sati. </w:t>
      </w:r>
    </w:p>
    <w:p w14:paraId="28B7450F" w14:textId="315CF6F1" w:rsidR="004858E7" w:rsidRDefault="004858E7" w:rsidP="004858E7">
      <w:pPr>
        <w:pStyle w:val="StandardWeb"/>
        <w:spacing w:line="210" w:lineRule="atLeast"/>
        <w:jc w:val="both"/>
        <w:rPr>
          <w:rFonts w:asciiTheme="minorHAnsi" w:hAnsiTheme="minorHAnsi" w:cstheme="minorHAnsi"/>
          <w:color w:val="000000"/>
        </w:rPr>
      </w:pPr>
      <w:r w:rsidRPr="004858E7">
        <w:rPr>
          <w:rFonts w:asciiTheme="minorHAnsi" w:hAnsiTheme="minorHAnsi" w:cstheme="minorHAnsi"/>
          <w:color w:val="000000"/>
        </w:rPr>
        <w:t xml:space="preserve">Zahtjevi podneseni izvan roka neće se razmatrati. </w:t>
      </w:r>
    </w:p>
    <w:p w14:paraId="567A491A" w14:textId="77777777" w:rsidR="004858E7" w:rsidRPr="004858E7" w:rsidRDefault="004858E7" w:rsidP="004858E7">
      <w:pPr>
        <w:pStyle w:val="StandardWeb"/>
        <w:spacing w:line="210" w:lineRule="atLeast"/>
        <w:jc w:val="both"/>
        <w:rPr>
          <w:rFonts w:asciiTheme="minorHAnsi" w:hAnsiTheme="minorHAnsi" w:cstheme="minorHAnsi"/>
          <w:color w:val="000000"/>
        </w:rPr>
      </w:pPr>
    </w:p>
    <w:p w14:paraId="23868D68" w14:textId="77777777" w:rsidR="006B31AA" w:rsidRDefault="006B31AA" w:rsidP="004858E7">
      <w:pPr>
        <w:jc w:val="center"/>
        <w:rPr>
          <w:rFonts w:asciiTheme="minorHAnsi" w:hAnsiTheme="minorHAnsi" w:cstheme="minorHAnsi"/>
          <w:b/>
          <w:bCs/>
        </w:rPr>
      </w:pPr>
    </w:p>
    <w:p w14:paraId="7BEB95A9" w14:textId="77777777" w:rsidR="006B31AA" w:rsidRDefault="006B31AA" w:rsidP="004858E7">
      <w:pPr>
        <w:jc w:val="center"/>
        <w:rPr>
          <w:rFonts w:asciiTheme="minorHAnsi" w:hAnsiTheme="minorHAnsi" w:cstheme="minorHAnsi"/>
          <w:b/>
          <w:bCs/>
        </w:rPr>
      </w:pPr>
    </w:p>
    <w:p w14:paraId="274CC5E9" w14:textId="77777777" w:rsidR="00EA60EB" w:rsidRDefault="00EA60EB" w:rsidP="004858E7">
      <w:pPr>
        <w:jc w:val="center"/>
        <w:rPr>
          <w:rFonts w:asciiTheme="minorHAnsi" w:hAnsiTheme="minorHAnsi" w:cstheme="minorHAnsi"/>
          <w:b/>
          <w:bCs/>
        </w:rPr>
      </w:pPr>
    </w:p>
    <w:p w14:paraId="19E109FF" w14:textId="77777777" w:rsidR="004858E7" w:rsidRPr="004858E7" w:rsidRDefault="004858E7" w:rsidP="004858E7">
      <w:pPr>
        <w:jc w:val="center"/>
        <w:rPr>
          <w:rFonts w:asciiTheme="minorHAnsi" w:hAnsiTheme="minorHAnsi" w:cstheme="minorHAnsi"/>
          <w:b/>
          <w:bCs/>
        </w:rPr>
      </w:pPr>
      <w:r w:rsidRPr="004858E7">
        <w:rPr>
          <w:rFonts w:asciiTheme="minorHAnsi" w:hAnsiTheme="minorHAnsi" w:cstheme="minorHAnsi"/>
          <w:b/>
          <w:bCs/>
        </w:rPr>
        <w:t>VI.</w:t>
      </w:r>
    </w:p>
    <w:p w14:paraId="6949424B" w14:textId="77777777" w:rsidR="004858E7" w:rsidRPr="004858E7" w:rsidRDefault="004858E7" w:rsidP="004858E7">
      <w:pPr>
        <w:jc w:val="center"/>
        <w:rPr>
          <w:rFonts w:asciiTheme="minorHAnsi" w:hAnsiTheme="minorHAnsi" w:cstheme="minorHAnsi"/>
          <w:b/>
          <w:bCs/>
        </w:rPr>
      </w:pPr>
    </w:p>
    <w:p w14:paraId="3A811C1A" w14:textId="77777777" w:rsidR="004858E7" w:rsidRPr="004858E7" w:rsidRDefault="004858E7" w:rsidP="004858E7">
      <w:pPr>
        <w:jc w:val="both"/>
        <w:outlineLvl w:val="0"/>
        <w:rPr>
          <w:rFonts w:asciiTheme="minorHAnsi" w:hAnsiTheme="minorHAnsi" w:cstheme="minorHAnsi"/>
        </w:rPr>
      </w:pPr>
      <w:r w:rsidRPr="004858E7">
        <w:rPr>
          <w:rFonts w:asciiTheme="minorHAnsi" w:hAnsiTheme="minorHAnsi" w:cstheme="minorHAnsi"/>
        </w:rPr>
        <w:t xml:space="preserve">Podnositelju zahtjeva za zahtjev koji je nepotpun, odredit će se dopunski rok od 5 radnih dana za dopunu dokumentacije.  </w:t>
      </w:r>
    </w:p>
    <w:p w14:paraId="061FD7A8" w14:textId="77777777" w:rsidR="004858E7" w:rsidRPr="004858E7" w:rsidRDefault="004858E7" w:rsidP="004858E7">
      <w:pPr>
        <w:jc w:val="both"/>
        <w:outlineLvl w:val="0"/>
        <w:rPr>
          <w:rFonts w:asciiTheme="minorHAnsi" w:hAnsiTheme="minorHAnsi" w:cstheme="minorHAnsi"/>
        </w:rPr>
      </w:pPr>
    </w:p>
    <w:p w14:paraId="0EA10314" w14:textId="77777777" w:rsidR="004858E7" w:rsidRPr="004858E7" w:rsidRDefault="004858E7" w:rsidP="004858E7">
      <w:pPr>
        <w:jc w:val="both"/>
        <w:outlineLvl w:val="0"/>
        <w:rPr>
          <w:rFonts w:asciiTheme="minorHAnsi" w:hAnsiTheme="minorHAnsi" w:cstheme="minorHAnsi"/>
        </w:rPr>
      </w:pPr>
      <w:r w:rsidRPr="004858E7">
        <w:rPr>
          <w:rFonts w:asciiTheme="minorHAnsi" w:hAnsiTheme="minorHAnsi" w:cstheme="minorHAnsi"/>
        </w:rPr>
        <w:t>Ukoliko dostava ne uspije na adresu koju je podnositelj zahtjeva naveo u svom zahtjevu, pismeno koje se upućuje podnositelju zahtjeva, stavit će se na oglasnu ploču Grada Novske, pri čemu se smatra da je dostava pismena izvršena danom stavljana pismena na oglasnu ploču.</w:t>
      </w:r>
    </w:p>
    <w:p w14:paraId="51FFCED6" w14:textId="77777777" w:rsidR="004858E7" w:rsidRPr="004858E7" w:rsidRDefault="004858E7" w:rsidP="004858E7">
      <w:pPr>
        <w:jc w:val="both"/>
        <w:outlineLvl w:val="0"/>
        <w:rPr>
          <w:rFonts w:asciiTheme="minorHAnsi" w:hAnsiTheme="minorHAnsi" w:cstheme="minorHAnsi"/>
        </w:rPr>
      </w:pPr>
    </w:p>
    <w:p w14:paraId="5DAEC6E6" w14:textId="77777777" w:rsidR="004858E7" w:rsidRPr="004858E7" w:rsidRDefault="004858E7" w:rsidP="004858E7">
      <w:pPr>
        <w:jc w:val="both"/>
        <w:outlineLvl w:val="0"/>
        <w:rPr>
          <w:rFonts w:asciiTheme="minorHAnsi" w:hAnsiTheme="minorHAnsi" w:cstheme="minorHAnsi"/>
        </w:rPr>
      </w:pPr>
      <w:r w:rsidRPr="004858E7">
        <w:rPr>
          <w:rFonts w:asciiTheme="minorHAnsi" w:hAnsiTheme="minorHAnsi" w:cstheme="minorHAnsi"/>
        </w:rPr>
        <w:t>Ako po proteku roka od 5 radnih dana ne budu dostavljeni zatraženi dokazi, takav zahtjev se neće razmatrati. Ako po proteku roka od 5 radnih dana ne budu dostavljeni dokazi, odnosno zatražene isprave na okolnost postojanja nekog od ostalih osnova bodovanja, ta osnova će se smatrati nedokazanom, te će se podnositelju zahtjeva bodovati samo one osnove za koje je dostavio dokaze.</w:t>
      </w:r>
    </w:p>
    <w:p w14:paraId="1511599F" w14:textId="77777777" w:rsidR="004858E7" w:rsidRPr="004858E7" w:rsidRDefault="004858E7" w:rsidP="004858E7">
      <w:pPr>
        <w:jc w:val="both"/>
        <w:rPr>
          <w:rFonts w:asciiTheme="minorHAnsi" w:hAnsiTheme="minorHAnsi" w:cstheme="minorHAnsi"/>
        </w:rPr>
      </w:pPr>
    </w:p>
    <w:p w14:paraId="55A7EA19" w14:textId="77777777" w:rsidR="004858E7" w:rsidRPr="004858E7" w:rsidRDefault="004858E7" w:rsidP="004858E7">
      <w:pPr>
        <w:jc w:val="center"/>
        <w:rPr>
          <w:rFonts w:asciiTheme="minorHAnsi" w:hAnsiTheme="minorHAnsi" w:cstheme="minorHAnsi"/>
          <w:b/>
          <w:bCs/>
        </w:rPr>
      </w:pPr>
      <w:r w:rsidRPr="004858E7">
        <w:rPr>
          <w:rFonts w:asciiTheme="minorHAnsi" w:hAnsiTheme="minorHAnsi" w:cstheme="minorHAnsi"/>
          <w:b/>
          <w:bCs/>
        </w:rPr>
        <w:t>VII.</w:t>
      </w:r>
    </w:p>
    <w:p w14:paraId="40574AC3" w14:textId="5A92A37B" w:rsidR="004858E7" w:rsidRDefault="00EA60EB" w:rsidP="004858E7">
      <w:pPr>
        <w:jc w:val="both"/>
        <w:rPr>
          <w:rFonts w:asciiTheme="minorHAnsi" w:hAnsiTheme="minorHAnsi" w:cstheme="minorHAnsi"/>
        </w:rPr>
      </w:pPr>
      <w:r>
        <w:rPr>
          <w:rFonts w:asciiTheme="minorHAnsi" w:hAnsiTheme="minorHAnsi" w:cstheme="minorHAnsi"/>
        </w:rPr>
        <w:t>Bodovanje i uvrštavanje na Dodatnu l</w:t>
      </w:r>
      <w:r w:rsidR="004858E7" w:rsidRPr="004858E7">
        <w:rPr>
          <w:rFonts w:asciiTheme="minorHAnsi" w:hAnsiTheme="minorHAnsi" w:cstheme="minorHAnsi"/>
        </w:rPr>
        <w:t xml:space="preserve">istu prvenstva provest će se u skladu s Odlukom o uvjetima, mjerilima i postupku za utvrđivanje reda prvenstva za kupnju stanova iz Programa društveno poticane stanogradnje na području Grada Novske („Službeni vjesnik Grada Novske“ broj 61/20). </w:t>
      </w:r>
    </w:p>
    <w:p w14:paraId="0DCFA54E" w14:textId="77777777" w:rsidR="004858E7" w:rsidRPr="004858E7" w:rsidRDefault="004858E7" w:rsidP="004858E7">
      <w:pPr>
        <w:jc w:val="both"/>
        <w:rPr>
          <w:rFonts w:asciiTheme="minorHAnsi" w:hAnsiTheme="minorHAnsi" w:cstheme="minorHAnsi"/>
        </w:rPr>
      </w:pPr>
    </w:p>
    <w:p w14:paraId="6FDBFF2B" w14:textId="77777777" w:rsidR="004858E7" w:rsidRPr="004858E7" w:rsidRDefault="004858E7" w:rsidP="004858E7">
      <w:pPr>
        <w:jc w:val="center"/>
        <w:rPr>
          <w:rFonts w:asciiTheme="minorHAnsi" w:hAnsiTheme="minorHAnsi" w:cstheme="minorHAnsi"/>
          <w:b/>
          <w:bCs/>
        </w:rPr>
      </w:pPr>
      <w:r w:rsidRPr="004858E7">
        <w:rPr>
          <w:rFonts w:asciiTheme="minorHAnsi" w:hAnsiTheme="minorHAnsi" w:cstheme="minorHAnsi"/>
          <w:b/>
          <w:bCs/>
        </w:rPr>
        <w:t>VIII.</w:t>
      </w:r>
    </w:p>
    <w:p w14:paraId="65D8F6C6" w14:textId="77777777" w:rsidR="004858E7" w:rsidRPr="004858E7" w:rsidRDefault="004858E7" w:rsidP="004858E7">
      <w:pPr>
        <w:jc w:val="center"/>
        <w:rPr>
          <w:rFonts w:asciiTheme="minorHAnsi" w:hAnsiTheme="minorHAnsi" w:cstheme="minorHAnsi"/>
          <w:b/>
          <w:bCs/>
        </w:rPr>
      </w:pPr>
    </w:p>
    <w:p w14:paraId="4F800855" w14:textId="04FDD6B6" w:rsidR="004858E7" w:rsidRPr="004858E7" w:rsidRDefault="004858E7" w:rsidP="004858E7">
      <w:pPr>
        <w:jc w:val="both"/>
        <w:rPr>
          <w:rFonts w:asciiTheme="minorHAnsi" w:hAnsiTheme="minorHAnsi" w:cstheme="minorHAnsi"/>
        </w:rPr>
      </w:pPr>
      <w:r w:rsidRPr="004858E7">
        <w:rPr>
          <w:rFonts w:asciiTheme="minorHAnsi" w:hAnsiTheme="minorHAnsi" w:cstheme="minorHAnsi"/>
        </w:rPr>
        <w:t>Podnositelj zahtjeva ima pravo prigovora na ut</w:t>
      </w:r>
      <w:r w:rsidR="00EA60EB">
        <w:rPr>
          <w:rFonts w:asciiTheme="minorHAnsi" w:hAnsiTheme="minorHAnsi" w:cstheme="minorHAnsi"/>
        </w:rPr>
        <w:t>vrđeni redoslijed na prijedlog Dodatne l</w:t>
      </w:r>
      <w:r w:rsidRPr="004858E7">
        <w:rPr>
          <w:rFonts w:asciiTheme="minorHAnsi" w:hAnsiTheme="minorHAnsi" w:cstheme="minorHAnsi"/>
        </w:rPr>
        <w:t>iste prvenstva</w:t>
      </w:r>
      <w:r w:rsidR="00EA60EB">
        <w:rPr>
          <w:rFonts w:asciiTheme="minorHAnsi" w:hAnsiTheme="minorHAnsi" w:cstheme="minorHAnsi"/>
        </w:rPr>
        <w:t>, odnosno na neuvrštavanje na Dodatnu li</w:t>
      </w:r>
      <w:r w:rsidRPr="004858E7">
        <w:rPr>
          <w:rFonts w:asciiTheme="minorHAnsi" w:hAnsiTheme="minorHAnsi" w:cstheme="minorHAnsi"/>
        </w:rPr>
        <w:t xml:space="preserve">stu prvenstva. </w:t>
      </w:r>
    </w:p>
    <w:p w14:paraId="7DCC8F20" w14:textId="77777777" w:rsidR="004858E7" w:rsidRPr="004858E7" w:rsidRDefault="004858E7" w:rsidP="004858E7">
      <w:pPr>
        <w:jc w:val="both"/>
        <w:rPr>
          <w:rFonts w:asciiTheme="minorHAnsi" w:hAnsiTheme="minorHAnsi" w:cstheme="minorHAnsi"/>
        </w:rPr>
      </w:pPr>
    </w:p>
    <w:p w14:paraId="2B9BAE32"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Prigovor se podnosi Povjerenstvu za utvrđivanje Liste prvenstva za kupnju stana prema Programu POS-a na području Grada Novske u roku 8 dana od dana objavljivanja prijedloga Liste na oglasnoj ploči i službenoj internetskoj stranici Grada Novske, a o osnovanosti prigovora odlučuje Gradonačelnik.</w:t>
      </w:r>
    </w:p>
    <w:p w14:paraId="0E76797A" w14:textId="77777777" w:rsidR="004858E7" w:rsidRPr="004858E7" w:rsidRDefault="004858E7" w:rsidP="004858E7">
      <w:pPr>
        <w:rPr>
          <w:rFonts w:asciiTheme="minorHAnsi" w:hAnsiTheme="minorHAnsi" w:cstheme="minorHAnsi"/>
          <w:b/>
          <w:bCs/>
        </w:rPr>
      </w:pPr>
    </w:p>
    <w:p w14:paraId="721EF178" w14:textId="77777777" w:rsidR="004858E7" w:rsidRPr="004858E7" w:rsidRDefault="004858E7" w:rsidP="004858E7">
      <w:pPr>
        <w:jc w:val="both"/>
        <w:outlineLvl w:val="0"/>
        <w:rPr>
          <w:rFonts w:asciiTheme="minorHAnsi" w:hAnsiTheme="minorHAnsi" w:cstheme="minorHAnsi"/>
        </w:rPr>
      </w:pPr>
      <w:r w:rsidRPr="004858E7">
        <w:rPr>
          <w:rFonts w:asciiTheme="minorHAnsi" w:hAnsiTheme="minorHAnsi" w:cstheme="minorHAnsi"/>
        </w:rPr>
        <w:t xml:space="preserve">Na prijedlog Povjerenstva konačnu Listu prvenstva utvrđuje Gradonačelnik, te se ista objavljuje na oglasnoj ploči i službenoj internetskoj stranici Grada Novske. </w:t>
      </w:r>
    </w:p>
    <w:p w14:paraId="2822729E" w14:textId="77777777" w:rsidR="004858E7" w:rsidRPr="004858E7" w:rsidRDefault="004858E7" w:rsidP="004858E7">
      <w:pPr>
        <w:jc w:val="both"/>
        <w:outlineLvl w:val="0"/>
        <w:rPr>
          <w:rFonts w:asciiTheme="minorHAnsi" w:hAnsiTheme="minorHAnsi" w:cstheme="minorHAnsi"/>
        </w:rPr>
      </w:pPr>
    </w:p>
    <w:p w14:paraId="4C93F223" w14:textId="77777777" w:rsidR="004858E7" w:rsidRPr="004858E7" w:rsidRDefault="004858E7" w:rsidP="004858E7">
      <w:pPr>
        <w:jc w:val="both"/>
        <w:outlineLvl w:val="0"/>
        <w:rPr>
          <w:rFonts w:asciiTheme="minorHAnsi" w:hAnsiTheme="minorHAnsi" w:cstheme="minorHAnsi"/>
        </w:rPr>
      </w:pPr>
    </w:p>
    <w:p w14:paraId="62BD0147" w14:textId="77777777" w:rsidR="004858E7" w:rsidRPr="004858E7" w:rsidRDefault="004858E7" w:rsidP="004858E7">
      <w:pPr>
        <w:pStyle w:val="Bezproreda"/>
        <w:spacing w:line="600" w:lineRule="auto"/>
        <w:rPr>
          <w:rFonts w:asciiTheme="minorHAnsi" w:hAnsiTheme="minorHAnsi" w:cstheme="minorHAnsi"/>
          <w:b/>
          <w:sz w:val="24"/>
          <w:szCs w:val="24"/>
        </w:rPr>
      </w:pPr>
      <w:r w:rsidRPr="004858E7">
        <w:rPr>
          <w:rFonts w:asciiTheme="minorHAnsi" w:hAnsiTheme="minorHAnsi" w:cstheme="minorHAnsi"/>
          <w:b/>
          <w:bCs/>
          <w:sz w:val="24"/>
          <w:szCs w:val="24"/>
        </w:rPr>
        <w:t xml:space="preserve">                                                                                                                            </w:t>
      </w:r>
      <w:r w:rsidRPr="004858E7">
        <w:rPr>
          <w:rFonts w:asciiTheme="minorHAnsi" w:hAnsiTheme="minorHAnsi" w:cstheme="minorHAnsi"/>
          <w:b/>
          <w:sz w:val="24"/>
          <w:szCs w:val="24"/>
        </w:rPr>
        <w:t>GRADONAČELNIK</w:t>
      </w:r>
    </w:p>
    <w:p w14:paraId="07E6F576" w14:textId="7F83C1A3" w:rsidR="004858E7" w:rsidRDefault="004858E7" w:rsidP="004858E7">
      <w:pPr>
        <w:pStyle w:val="StandardWeb"/>
        <w:spacing w:line="600" w:lineRule="auto"/>
        <w:ind w:left="3540" w:firstLine="708"/>
        <w:jc w:val="both"/>
        <w:rPr>
          <w:rFonts w:asciiTheme="minorHAnsi" w:hAnsiTheme="minorHAnsi" w:cstheme="minorHAnsi"/>
          <w:b/>
          <w:color w:val="000000"/>
        </w:rPr>
      </w:pPr>
      <w:r w:rsidRPr="004858E7">
        <w:rPr>
          <w:rFonts w:asciiTheme="minorHAnsi" w:hAnsiTheme="minorHAnsi" w:cstheme="minorHAnsi"/>
          <w:b/>
          <w:color w:val="000000"/>
        </w:rPr>
        <w:t xml:space="preserve">               </w:t>
      </w:r>
      <w:r w:rsidR="007A3F30">
        <w:rPr>
          <w:rFonts w:asciiTheme="minorHAnsi" w:hAnsiTheme="minorHAnsi" w:cstheme="minorHAnsi"/>
          <w:b/>
          <w:color w:val="000000"/>
        </w:rPr>
        <w:t xml:space="preserve">                      </w:t>
      </w:r>
      <w:bookmarkStart w:id="2" w:name="_GoBack"/>
      <w:bookmarkEnd w:id="2"/>
      <w:r w:rsidRPr="004858E7">
        <w:rPr>
          <w:rFonts w:asciiTheme="minorHAnsi" w:hAnsiTheme="minorHAnsi" w:cstheme="minorHAnsi"/>
          <w:b/>
          <w:color w:val="000000"/>
        </w:rPr>
        <w:t xml:space="preserve">Marin </w:t>
      </w:r>
      <w:proofErr w:type="spellStart"/>
      <w:r w:rsidRPr="004858E7">
        <w:rPr>
          <w:rFonts w:asciiTheme="minorHAnsi" w:hAnsiTheme="minorHAnsi" w:cstheme="minorHAnsi"/>
          <w:b/>
          <w:color w:val="000000"/>
        </w:rPr>
        <w:t>Piletić</w:t>
      </w:r>
      <w:proofErr w:type="spellEnd"/>
      <w:r w:rsidRPr="004858E7">
        <w:rPr>
          <w:rFonts w:asciiTheme="minorHAnsi" w:hAnsiTheme="minorHAnsi" w:cstheme="minorHAnsi"/>
          <w:b/>
          <w:color w:val="000000"/>
        </w:rPr>
        <w:t>, prof.</w:t>
      </w:r>
      <w:r w:rsidR="007A3F30">
        <w:rPr>
          <w:rFonts w:asciiTheme="minorHAnsi" w:hAnsiTheme="minorHAnsi" w:cstheme="minorHAnsi"/>
          <w:b/>
          <w:color w:val="000000"/>
        </w:rPr>
        <w:t>, v.r.</w:t>
      </w:r>
      <w:r w:rsidRPr="004858E7">
        <w:rPr>
          <w:rFonts w:asciiTheme="minorHAnsi" w:hAnsiTheme="minorHAnsi" w:cstheme="minorHAnsi"/>
          <w:b/>
          <w:color w:val="000000"/>
        </w:rPr>
        <w:t xml:space="preserve"> </w:t>
      </w:r>
    </w:p>
    <w:p w14:paraId="52D6BA63" w14:textId="77777777" w:rsidR="00AF1B1D" w:rsidRPr="004858E7" w:rsidRDefault="00AF1B1D" w:rsidP="004858E7">
      <w:pPr>
        <w:pStyle w:val="StandardWeb"/>
        <w:spacing w:line="600" w:lineRule="auto"/>
        <w:ind w:left="3540" w:firstLine="708"/>
        <w:jc w:val="both"/>
        <w:rPr>
          <w:rFonts w:asciiTheme="minorHAnsi" w:hAnsiTheme="minorHAnsi" w:cstheme="minorHAnsi"/>
          <w:b/>
          <w:color w:val="000000"/>
        </w:rPr>
      </w:pPr>
    </w:p>
    <w:p w14:paraId="42635C3A" w14:textId="77777777" w:rsidR="004858E7" w:rsidRPr="004858E7" w:rsidRDefault="004858E7" w:rsidP="004858E7">
      <w:pPr>
        <w:jc w:val="both"/>
        <w:rPr>
          <w:rFonts w:asciiTheme="minorHAnsi" w:hAnsiTheme="minorHAnsi" w:cstheme="minorHAnsi"/>
          <w:i/>
          <w:u w:val="single"/>
        </w:rPr>
      </w:pPr>
    </w:p>
    <w:p w14:paraId="78D5E4EC" w14:textId="720548D2" w:rsidR="004858E7" w:rsidRDefault="004858E7" w:rsidP="004858E7">
      <w:pPr>
        <w:jc w:val="both"/>
        <w:rPr>
          <w:rFonts w:asciiTheme="minorHAnsi" w:hAnsiTheme="minorHAnsi" w:cstheme="minorHAnsi"/>
        </w:rPr>
      </w:pPr>
    </w:p>
    <w:p w14:paraId="4FC795ED" w14:textId="77777777" w:rsidR="004858E7" w:rsidRPr="004858E7" w:rsidRDefault="004858E7" w:rsidP="004858E7">
      <w:pPr>
        <w:jc w:val="both"/>
        <w:rPr>
          <w:rFonts w:asciiTheme="minorHAnsi" w:hAnsiTheme="minorHAnsi" w:cstheme="minorHAnsi"/>
        </w:rPr>
      </w:pPr>
    </w:p>
    <w:p w14:paraId="40BC395B"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Grafički prikaz: Lokacija izgradnje građevine u Ulici blaženog Alojzija Stepinca</w:t>
      </w:r>
    </w:p>
    <w:p w14:paraId="0FF12936" w14:textId="25EDE5DA" w:rsidR="004858E7" w:rsidRPr="004858E7" w:rsidRDefault="004858E7" w:rsidP="004858E7">
      <w:pPr>
        <w:jc w:val="both"/>
        <w:rPr>
          <w:rFonts w:asciiTheme="minorHAnsi" w:hAnsiTheme="minorHAnsi" w:cstheme="minorHAnsi"/>
        </w:rPr>
      </w:pPr>
      <w:r w:rsidRPr="004858E7">
        <w:rPr>
          <w:rFonts w:asciiTheme="minorHAnsi" w:hAnsiTheme="minorHAnsi" w:cstheme="minorHAnsi"/>
        </w:rPr>
        <w:t xml:space="preserve">                   </w:t>
      </w:r>
      <w:r w:rsidRPr="004858E7">
        <w:rPr>
          <w:rFonts w:asciiTheme="minorHAnsi" w:hAnsiTheme="minorHAnsi" w:cstheme="minorHAnsi"/>
          <w:noProof/>
          <w:lang w:val="en-GB" w:eastAsia="en-GB"/>
        </w:rPr>
        <w:drawing>
          <wp:inline distT="0" distB="0" distL="0" distR="0" wp14:anchorId="6CD661C5" wp14:editId="6F40D9BC">
            <wp:extent cx="5760720" cy="320548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05480"/>
                    </a:xfrm>
                    <a:prstGeom prst="rect">
                      <a:avLst/>
                    </a:prstGeom>
                    <a:noFill/>
                    <a:ln>
                      <a:noFill/>
                    </a:ln>
                  </pic:spPr>
                </pic:pic>
              </a:graphicData>
            </a:graphic>
          </wp:inline>
        </w:drawing>
      </w:r>
      <w:r w:rsidRPr="004858E7">
        <w:rPr>
          <w:rFonts w:asciiTheme="minorHAnsi" w:hAnsiTheme="minorHAnsi" w:cstheme="minorHAnsi"/>
        </w:rPr>
        <w:t xml:space="preserve">                                                                      </w:t>
      </w:r>
    </w:p>
    <w:p w14:paraId="31C6A53B" w14:textId="77777777" w:rsidR="004858E7" w:rsidRPr="004858E7" w:rsidRDefault="004858E7" w:rsidP="004858E7">
      <w:pPr>
        <w:rPr>
          <w:rFonts w:asciiTheme="minorHAnsi" w:hAnsiTheme="minorHAnsi" w:cstheme="minorHAnsi"/>
        </w:rPr>
      </w:pPr>
    </w:p>
    <w:p w14:paraId="2CBD8D25" w14:textId="77777777" w:rsidR="004858E7" w:rsidRPr="004858E7" w:rsidRDefault="004858E7" w:rsidP="004858E7">
      <w:pPr>
        <w:tabs>
          <w:tab w:val="left" w:pos="3570"/>
        </w:tabs>
        <w:rPr>
          <w:rFonts w:asciiTheme="minorHAnsi" w:hAnsiTheme="minorHAnsi" w:cstheme="minorHAnsi"/>
        </w:rPr>
      </w:pPr>
      <w:r w:rsidRPr="004858E7">
        <w:rPr>
          <w:rFonts w:asciiTheme="minorHAnsi" w:hAnsiTheme="minorHAnsi" w:cstheme="minorHAnsi"/>
        </w:rPr>
        <w:t xml:space="preserve">Napomena: Grafički prikaz preuzet je s internetske stranice https://geoportal.dgu.hr/ </w:t>
      </w:r>
    </w:p>
    <w:p w14:paraId="286E69DC" w14:textId="595A009D" w:rsidR="00237A34" w:rsidRPr="004858E7" w:rsidRDefault="00237A34" w:rsidP="004858E7">
      <w:pPr>
        <w:jc w:val="both"/>
        <w:rPr>
          <w:rFonts w:asciiTheme="minorHAnsi" w:hAnsiTheme="minorHAnsi" w:cstheme="minorHAnsi"/>
        </w:rPr>
      </w:pPr>
    </w:p>
    <w:sectPr w:rsidR="00237A34" w:rsidRPr="004858E7" w:rsidSect="009665F0">
      <w:footerReference w:type="default" r:id="rId11"/>
      <w:headerReference w:type="first" r:id="rId12"/>
      <w:footerReference w:type="first" r:id="rId13"/>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B375D" w14:textId="77777777" w:rsidR="00AE0C88" w:rsidRDefault="00AE0C88" w:rsidP="006823A3">
      <w:r>
        <w:separator/>
      </w:r>
    </w:p>
  </w:endnote>
  <w:endnote w:type="continuationSeparator" w:id="0">
    <w:p w14:paraId="1F1ED8B1" w14:textId="77777777" w:rsidR="00AE0C88" w:rsidRDefault="00AE0C88"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5848" w14:textId="77777777" w:rsidR="009665F0" w:rsidRDefault="009665F0">
    <w:pPr>
      <w:pStyle w:val="Podnoje"/>
    </w:pPr>
    <w:r>
      <w:rPr>
        <w:noProof/>
        <w:lang w:val="en-GB" w:eastAsia="en-GB"/>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4C99B" w14:textId="77777777" w:rsidR="009665F0" w:rsidRDefault="009665F0">
    <w:pPr>
      <w:pStyle w:val="Podnoje"/>
    </w:pPr>
    <w:r>
      <w:rPr>
        <w:noProof/>
        <w:lang w:val="en-GB" w:eastAsia="en-GB"/>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31740" w14:textId="77777777" w:rsidR="00AE0C88" w:rsidRDefault="00AE0C88" w:rsidP="006823A3">
      <w:r>
        <w:separator/>
      </w:r>
    </w:p>
  </w:footnote>
  <w:footnote w:type="continuationSeparator" w:id="0">
    <w:p w14:paraId="100FF128" w14:textId="77777777" w:rsidR="00AE0C88" w:rsidRDefault="00AE0C88" w:rsidP="00682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26A0" w14:textId="77777777" w:rsidR="0095341C" w:rsidRDefault="009665F0" w:rsidP="009665F0">
    <w:pPr>
      <w:pStyle w:val="Zaglavlje"/>
      <w:ind w:left="-284"/>
    </w:pPr>
    <w:r>
      <w:rPr>
        <w:noProof/>
        <w:lang w:val="en-GB" w:eastAsia="en-GB"/>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nsid w:val="1C0B78AC"/>
    <w:multiLevelType w:val="multilevel"/>
    <w:tmpl w:val="791CBCDC"/>
    <w:lvl w:ilvl="0">
      <w:start w:val="1"/>
      <w:numFmt w:val="decimal"/>
      <w:lvlText w:val="%1)"/>
      <w:lvlJc w:val="right"/>
      <w:pPr>
        <w:ind w:left="567" w:hanging="57"/>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3490567"/>
    <w:multiLevelType w:val="multilevel"/>
    <w:tmpl w:val="F84E803E"/>
    <w:lvl w:ilvl="0">
      <w:start w:val="1"/>
      <w:numFmt w:val="decimal"/>
      <w:lvlText w:val="%1."/>
      <w:lvlJc w:val="left"/>
      <w:pPr>
        <w:tabs>
          <w:tab w:val="num" w:pos="1080"/>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0"/>
  </w:num>
  <w:num w:numId="10">
    <w:abstractNumId w:val="11"/>
  </w:num>
  <w:num w:numId="11">
    <w:abstractNumId w:val="5"/>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3"/>
    <w:rsid w:val="00032D2E"/>
    <w:rsid w:val="00061438"/>
    <w:rsid w:val="00075F74"/>
    <w:rsid w:val="00080027"/>
    <w:rsid w:val="000A3AEF"/>
    <w:rsid w:val="000B12D3"/>
    <w:rsid w:val="000D4089"/>
    <w:rsid w:val="000E1603"/>
    <w:rsid w:val="00115991"/>
    <w:rsid w:val="0015625C"/>
    <w:rsid w:val="00167FE4"/>
    <w:rsid w:val="001C3B0F"/>
    <w:rsid w:val="00222169"/>
    <w:rsid w:val="00237A34"/>
    <w:rsid w:val="002B0F8A"/>
    <w:rsid w:val="002C078E"/>
    <w:rsid w:val="00324A47"/>
    <w:rsid w:val="0033464C"/>
    <w:rsid w:val="00396DAA"/>
    <w:rsid w:val="00480EB5"/>
    <w:rsid w:val="004858E7"/>
    <w:rsid w:val="005358B0"/>
    <w:rsid w:val="00541D8E"/>
    <w:rsid w:val="00553939"/>
    <w:rsid w:val="00613A6B"/>
    <w:rsid w:val="006823A3"/>
    <w:rsid w:val="006B31AA"/>
    <w:rsid w:val="006B6C2A"/>
    <w:rsid w:val="006C7F38"/>
    <w:rsid w:val="0072745B"/>
    <w:rsid w:val="00761176"/>
    <w:rsid w:val="00790C0D"/>
    <w:rsid w:val="007A3F30"/>
    <w:rsid w:val="007B66CA"/>
    <w:rsid w:val="007C50A1"/>
    <w:rsid w:val="007F5E14"/>
    <w:rsid w:val="00811293"/>
    <w:rsid w:val="008616AE"/>
    <w:rsid w:val="00867F6A"/>
    <w:rsid w:val="008A4347"/>
    <w:rsid w:val="008C7F35"/>
    <w:rsid w:val="008F5A83"/>
    <w:rsid w:val="0090256F"/>
    <w:rsid w:val="0095341C"/>
    <w:rsid w:val="009665F0"/>
    <w:rsid w:val="009A388C"/>
    <w:rsid w:val="009C73A7"/>
    <w:rsid w:val="009E1BD9"/>
    <w:rsid w:val="00A44104"/>
    <w:rsid w:val="00A50432"/>
    <w:rsid w:val="00A5563D"/>
    <w:rsid w:val="00A66678"/>
    <w:rsid w:val="00A74EB0"/>
    <w:rsid w:val="00A81765"/>
    <w:rsid w:val="00A924F7"/>
    <w:rsid w:val="00A97090"/>
    <w:rsid w:val="00AB5449"/>
    <w:rsid w:val="00AD0B41"/>
    <w:rsid w:val="00AE0C88"/>
    <w:rsid w:val="00AF1B1D"/>
    <w:rsid w:val="00B2135F"/>
    <w:rsid w:val="00B3404E"/>
    <w:rsid w:val="00B41608"/>
    <w:rsid w:val="00B4248B"/>
    <w:rsid w:val="00B42654"/>
    <w:rsid w:val="00B72C57"/>
    <w:rsid w:val="00B87A72"/>
    <w:rsid w:val="00B94FA6"/>
    <w:rsid w:val="00B96422"/>
    <w:rsid w:val="00BA5E96"/>
    <w:rsid w:val="00BE22C3"/>
    <w:rsid w:val="00C644BC"/>
    <w:rsid w:val="00C92109"/>
    <w:rsid w:val="00CA72B4"/>
    <w:rsid w:val="00CB6CC4"/>
    <w:rsid w:val="00CD7742"/>
    <w:rsid w:val="00D03A82"/>
    <w:rsid w:val="00D36005"/>
    <w:rsid w:val="00D51211"/>
    <w:rsid w:val="00D7783B"/>
    <w:rsid w:val="00DA2C04"/>
    <w:rsid w:val="00E06BE9"/>
    <w:rsid w:val="00E203D7"/>
    <w:rsid w:val="00E626FC"/>
    <w:rsid w:val="00E82C90"/>
    <w:rsid w:val="00E83C65"/>
    <w:rsid w:val="00E94D20"/>
    <w:rsid w:val="00EA60EB"/>
    <w:rsid w:val="00EB10E0"/>
    <w:rsid w:val="00EB35DA"/>
    <w:rsid w:val="00ED4246"/>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 w:type="paragraph" w:styleId="StandardWeb">
    <w:name w:val="Normal (Web)"/>
    <w:basedOn w:val="Normal"/>
    <w:rsid w:val="004858E7"/>
    <w:pPr>
      <w:spacing w:before="120"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 w:type="paragraph" w:styleId="StandardWeb">
    <w:name w:val="Normal (Web)"/>
    <w:basedOn w:val="Normal"/>
    <w:rsid w:val="004858E7"/>
    <w:pPr>
      <w:spacing w:before="120"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novska.h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EAAD-9D9E-4223-A7A1-66847237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1283</Words>
  <Characters>7314</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Marija Cikojević</cp:lastModifiedBy>
  <cp:revision>9</cp:revision>
  <cp:lastPrinted>2022-02-02T11:43:00Z</cp:lastPrinted>
  <dcterms:created xsi:type="dcterms:W3CDTF">2022-02-01T12:56:00Z</dcterms:created>
  <dcterms:modified xsi:type="dcterms:W3CDTF">2022-02-02T12:25:00Z</dcterms:modified>
</cp:coreProperties>
</file>